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59" w:rsidRDefault="00834DC6" w:rsidP="003C56B3">
      <w:pPr>
        <w:tabs>
          <w:tab w:val="left" w:pos="720"/>
        </w:tabs>
        <w:spacing w:line="360" w:lineRule="auto"/>
        <w:jc w:val="center"/>
        <w:rPr>
          <w:b/>
          <w:sz w:val="44"/>
          <w:szCs w:val="44"/>
        </w:rPr>
      </w:pPr>
      <w:r>
        <w:rPr>
          <w:b/>
          <w:sz w:val="44"/>
          <w:szCs w:val="44"/>
        </w:rPr>
        <w:t>广州大学城能源发展有限公司</w:t>
      </w:r>
    </w:p>
    <w:p w:rsidR="00E47B59" w:rsidRPr="00AF442C" w:rsidRDefault="00C46914" w:rsidP="00C57767">
      <w:pPr>
        <w:tabs>
          <w:tab w:val="left" w:pos="720"/>
        </w:tabs>
        <w:spacing w:line="360" w:lineRule="auto"/>
        <w:jc w:val="center"/>
        <w:rPr>
          <w:b/>
          <w:sz w:val="44"/>
          <w:szCs w:val="44"/>
        </w:rPr>
      </w:pPr>
      <w:r>
        <w:rPr>
          <w:rFonts w:hint="eastAsia"/>
          <w:b/>
          <w:sz w:val="44"/>
          <w:szCs w:val="44"/>
        </w:rPr>
        <w:t>广州大学城热水制备站至过江隧道</w:t>
      </w:r>
      <w:r>
        <w:rPr>
          <w:rFonts w:hint="eastAsia"/>
          <w:b/>
          <w:sz w:val="44"/>
          <w:szCs w:val="44"/>
        </w:rPr>
        <w:t>10kV</w:t>
      </w:r>
      <w:r>
        <w:rPr>
          <w:rFonts w:hint="eastAsia"/>
          <w:b/>
          <w:sz w:val="44"/>
          <w:szCs w:val="44"/>
        </w:rPr>
        <w:t>高压电缆加建电缆沟工程</w:t>
      </w:r>
      <w:r w:rsidR="006B2E51">
        <w:rPr>
          <w:rFonts w:hint="eastAsia"/>
          <w:b/>
          <w:sz w:val="44"/>
          <w:szCs w:val="44"/>
        </w:rPr>
        <w:t>竞选文件</w:t>
      </w:r>
    </w:p>
    <w:p w:rsidR="00AF442C" w:rsidRPr="005B4909" w:rsidRDefault="00AF442C" w:rsidP="00C9758C">
      <w:pPr>
        <w:tabs>
          <w:tab w:val="left" w:pos="540"/>
          <w:tab w:val="left" w:pos="720"/>
        </w:tabs>
        <w:spacing w:line="560" w:lineRule="exact"/>
        <w:ind w:firstLineChars="200" w:firstLine="562"/>
        <w:rPr>
          <w:b/>
          <w:sz w:val="28"/>
          <w:szCs w:val="28"/>
        </w:rPr>
      </w:pPr>
    </w:p>
    <w:p w:rsidR="00E47B59" w:rsidRDefault="006B2E51" w:rsidP="00AF442C">
      <w:pPr>
        <w:tabs>
          <w:tab w:val="left" w:pos="540"/>
          <w:tab w:val="left" w:pos="720"/>
        </w:tabs>
        <w:spacing w:line="520" w:lineRule="exact"/>
        <w:ind w:firstLineChars="200" w:firstLine="562"/>
        <w:rPr>
          <w:b/>
          <w:sz w:val="28"/>
          <w:szCs w:val="28"/>
        </w:rPr>
      </w:pPr>
      <w:r>
        <w:rPr>
          <w:rFonts w:hint="eastAsia"/>
          <w:b/>
          <w:sz w:val="28"/>
          <w:szCs w:val="28"/>
        </w:rPr>
        <w:t>一、项目基本情况</w:t>
      </w:r>
    </w:p>
    <w:p w:rsidR="00E47B59" w:rsidRDefault="006B2E51" w:rsidP="00AF442C">
      <w:pPr>
        <w:spacing w:line="520" w:lineRule="exact"/>
        <w:ind w:firstLineChars="200" w:firstLine="560"/>
        <w:rPr>
          <w:sz w:val="28"/>
          <w:szCs w:val="28"/>
        </w:rPr>
      </w:pPr>
      <w:r>
        <w:rPr>
          <w:rFonts w:hint="eastAsia"/>
          <w:sz w:val="28"/>
          <w:szCs w:val="28"/>
        </w:rPr>
        <w:t>（一）项目名称：</w:t>
      </w:r>
      <w:r w:rsidR="00C46914">
        <w:rPr>
          <w:rFonts w:hint="eastAsia"/>
          <w:sz w:val="28"/>
          <w:szCs w:val="28"/>
        </w:rPr>
        <w:t>广州大学城热水制备站至过江隧道</w:t>
      </w:r>
      <w:r w:rsidR="00C46914">
        <w:rPr>
          <w:rFonts w:hint="eastAsia"/>
          <w:sz w:val="28"/>
          <w:szCs w:val="28"/>
        </w:rPr>
        <w:t>10kV</w:t>
      </w:r>
      <w:r w:rsidR="00C46914">
        <w:rPr>
          <w:rFonts w:hint="eastAsia"/>
          <w:sz w:val="28"/>
          <w:szCs w:val="28"/>
        </w:rPr>
        <w:t>高压电缆加建电缆沟工程</w:t>
      </w:r>
    </w:p>
    <w:p w:rsidR="00E47B59" w:rsidRDefault="006B2E51" w:rsidP="00AF442C">
      <w:pPr>
        <w:spacing w:line="520" w:lineRule="exact"/>
        <w:ind w:firstLineChars="200" w:firstLine="560"/>
        <w:rPr>
          <w:sz w:val="28"/>
          <w:szCs w:val="28"/>
        </w:rPr>
      </w:pPr>
      <w:r>
        <w:rPr>
          <w:rFonts w:hint="eastAsia"/>
          <w:sz w:val="28"/>
          <w:szCs w:val="28"/>
        </w:rPr>
        <w:t>（二）项目地点：</w:t>
      </w:r>
      <w:r w:rsidR="004469BA" w:rsidRPr="004469BA">
        <w:rPr>
          <w:rFonts w:hint="eastAsia"/>
          <w:sz w:val="28"/>
          <w:szCs w:val="28"/>
        </w:rPr>
        <w:t>广州大学城</w:t>
      </w:r>
    </w:p>
    <w:p w:rsidR="00B30809" w:rsidRPr="00B30809" w:rsidRDefault="00B30809" w:rsidP="00AF442C">
      <w:pPr>
        <w:spacing w:line="520" w:lineRule="exact"/>
        <w:ind w:firstLineChars="200" w:firstLine="560"/>
        <w:rPr>
          <w:sz w:val="28"/>
          <w:szCs w:val="28"/>
        </w:rPr>
      </w:pPr>
      <w:r>
        <w:rPr>
          <w:rFonts w:hint="eastAsia"/>
          <w:sz w:val="28"/>
          <w:szCs w:val="28"/>
        </w:rPr>
        <w:t>（三）采购限价：</w:t>
      </w:r>
      <w:r w:rsidR="00B43D0D">
        <w:rPr>
          <w:sz w:val="28"/>
          <w:szCs w:val="28"/>
        </w:rPr>
        <w:t>5.5</w:t>
      </w:r>
      <w:r>
        <w:rPr>
          <w:rFonts w:hint="eastAsia"/>
          <w:sz w:val="28"/>
          <w:szCs w:val="28"/>
        </w:rPr>
        <w:t>万元</w:t>
      </w:r>
    </w:p>
    <w:p w:rsidR="00E47B59" w:rsidRDefault="004469BA" w:rsidP="00AF442C">
      <w:pPr>
        <w:spacing w:line="520" w:lineRule="exact"/>
        <w:ind w:firstLineChars="200" w:firstLine="560"/>
        <w:rPr>
          <w:sz w:val="28"/>
          <w:szCs w:val="28"/>
        </w:rPr>
      </w:pPr>
      <w:r>
        <w:rPr>
          <w:rFonts w:hint="eastAsia"/>
          <w:sz w:val="28"/>
          <w:szCs w:val="28"/>
        </w:rPr>
        <w:t>（</w:t>
      </w:r>
      <w:r w:rsidR="00B30809">
        <w:rPr>
          <w:rFonts w:hint="eastAsia"/>
          <w:sz w:val="28"/>
          <w:szCs w:val="28"/>
        </w:rPr>
        <w:t>四</w:t>
      </w:r>
      <w:r>
        <w:rPr>
          <w:rFonts w:hint="eastAsia"/>
          <w:sz w:val="28"/>
          <w:szCs w:val="28"/>
        </w:rPr>
        <w:t>）</w:t>
      </w:r>
      <w:r w:rsidR="006B2E51">
        <w:rPr>
          <w:rFonts w:hint="eastAsia"/>
          <w:sz w:val="28"/>
          <w:szCs w:val="28"/>
        </w:rPr>
        <w:t>项目概况</w:t>
      </w:r>
    </w:p>
    <w:p w:rsidR="002D4296" w:rsidRDefault="00B43D0D" w:rsidP="00D9769D">
      <w:pPr>
        <w:tabs>
          <w:tab w:val="left" w:pos="0"/>
          <w:tab w:val="left" w:pos="720"/>
        </w:tabs>
        <w:spacing w:line="520" w:lineRule="exact"/>
        <w:ind w:firstLineChars="200" w:firstLine="560"/>
        <w:rPr>
          <w:sz w:val="28"/>
          <w:szCs w:val="28"/>
        </w:rPr>
      </w:pPr>
      <w:r w:rsidRPr="00B43D0D">
        <w:rPr>
          <w:rFonts w:hint="eastAsia"/>
          <w:sz w:val="28"/>
          <w:szCs w:val="28"/>
        </w:rPr>
        <w:t>位于</w:t>
      </w:r>
      <w:r>
        <w:rPr>
          <w:rFonts w:hint="eastAsia"/>
          <w:sz w:val="28"/>
          <w:szCs w:val="28"/>
        </w:rPr>
        <w:t>采购方</w:t>
      </w:r>
      <w:r w:rsidRPr="00B43D0D">
        <w:rPr>
          <w:rFonts w:hint="eastAsia"/>
          <w:sz w:val="28"/>
          <w:szCs w:val="28"/>
        </w:rPr>
        <w:t>热水制备站与永大集团东丽园之间区域（详见附图</w:t>
      </w:r>
      <w:r w:rsidRPr="00B43D0D">
        <w:rPr>
          <w:rFonts w:hint="eastAsia"/>
          <w:sz w:val="28"/>
          <w:szCs w:val="28"/>
        </w:rPr>
        <w:t>1</w:t>
      </w:r>
      <w:r w:rsidRPr="00B43D0D">
        <w:rPr>
          <w:rFonts w:hint="eastAsia"/>
          <w:sz w:val="28"/>
          <w:szCs w:val="28"/>
        </w:rPr>
        <w:t>：从永大晨光路口至华电围墙边的</w:t>
      </w:r>
      <w:r w:rsidRPr="00B43D0D">
        <w:rPr>
          <w:rFonts w:hint="eastAsia"/>
          <w:sz w:val="28"/>
          <w:szCs w:val="28"/>
        </w:rPr>
        <w:t>AB</w:t>
      </w:r>
      <w:r w:rsidRPr="00B43D0D">
        <w:rPr>
          <w:rFonts w:hint="eastAsia"/>
          <w:sz w:val="28"/>
          <w:szCs w:val="28"/>
        </w:rPr>
        <w:t>段，约</w:t>
      </w:r>
      <w:r w:rsidRPr="00B43D0D">
        <w:rPr>
          <w:rFonts w:hint="eastAsia"/>
          <w:sz w:val="28"/>
          <w:szCs w:val="28"/>
        </w:rPr>
        <w:t>170</w:t>
      </w:r>
      <w:r w:rsidRPr="00B43D0D">
        <w:rPr>
          <w:rFonts w:hint="eastAsia"/>
          <w:sz w:val="28"/>
          <w:szCs w:val="28"/>
        </w:rPr>
        <w:t>米），有一段供过江隧道用电的直埋</w:t>
      </w:r>
      <w:r w:rsidRPr="00B43D0D">
        <w:rPr>
          <w:rFonts w:hint="eastAsia"/>
          <w:sz w:val="28"/>
          <w:szCs w:val="28"/>
        </w:rPr>
        <w:t>10kV</w:t>
      </w:r>
      <w:r w:rsidRPr="00B43D0D">
        <w:rPr>
          <w:rFonts w:hint="eastAsia"/>
          <w:sz w:val="28"/>
          <w:szCs w:val="28"/>
        </w:rPr>
        <w:t>高压电缆路径上方有周边居民种植蔬菜，存在损伤该电缆并导致过江隧道停电及触电事故的安全隐患。为了消除该安全隐患，确保过江隧道的正常运行，避免触电事故的发生，</w:t>
      </w:r>
      <w:r>
        <w:rPr>
          <w:rFonts w:hint="eastAsia"/>
          <w:sz w:val="28"/>
          <w:szCs w:val="28"/>
        </w:rPr>
        <w:t>现拟</w:t>
      </w:r>
      <w:r w:rsidRPr="00B43D0D">
        <w:rPr>
          <w:rFonts w:hint="eastAsia"/>
          <w:sz w:val="28"/>
          <w:szCs w:val="28"/>
        </w:rPr>
        <w:t>沿该路段的直埋电缆区域加建电缆沟保护此电缆。</w:t>
      </w:r>
    </w:p>
    <w:p w:rsidR="00E47B59" w:rsidRDefault="006B2E51" w:rsidP="00AF442C">
      <w:pPr>
        <w:tabs>
          <w:tab w:val="left" w:pos="0"/>
          <w:tab w:val="left" w:pos="720"/>
        </w:tabs>
        <w:spacing w:line="520" w:lineRule="exact"/>
        <w:ind w:firstLineChars="200" w:firstLine="562"/>
        <w:rPr>
          <w:b/>
          <w:sz w:val="28"/>
          <w:szCs w:val="28"/>
        </w:rPr>
      </w:pPr>
      <w:r>
        <w:rPr>
          <w:rFonts w:hint="eastAsia"/>
          <w:b/>
          <w:sz w:val="28"/>
          <w:szCs w:val="28"/>
        </w:rPr>
        <w:t>二、合格投标人资格要求</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（一）必须是具有独立承担民事责任能力、在中华人民共和国境内注册的法人；</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（二）具备有效的工商营业执照、企业法人组织机构代码证书、税务登记证书（或三证合一）；</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（三）已办理合法税务登记，具有开具相应增值税专用发票资格；</w:t>
      </w:r>
    </w:p>
    <w:p w:rsidR="00171297" w:rsidRPr="00171297" w:rsidRDefault="008A3D6E" w:rsidP="00643B2F">
      <w:pPr>
        <w:tabs>
          <w:tab w:val="left" w:pos="0"/>
          <w:tab w:val="left" w:pos="720"/>
        </w:tabs>
        <w:spacing w:line="520" w:lineRule="exact"/>
        <w:ind w:firstLineChars="200" w:firstLine="560"/>
        <w:rPr>
          <w:sz w:val="28"/>
          <w:szCs w:val="28"/>
        </w:rPr>
      </w:pPr>
      <w:r>
        <w:rPr>
          <w:rFonts w:hint="eastAsia"/>
          <w:sz w:val="28"/>
          <w:szCs w:val="28"/>
        </w:rPr>
        <w:t>（四）具备</w:t>
      </w:r>
      <w:r w:rsidR="007C1942">
        <w:rPr>
          <w:rFonts w:hint="eastAsia"/>
          <w:sz w:val="28"/>
          <w:szCs w:val="28"/>
        </w:rPr>
        <w:t>建筑工程施工总承包叁级或以上资质</w:t>
      </w:r>
      <w:r w:rsidR="00643B2F">
        <w:rPr>
          <w:rFonts w:hint="eastAsia"/>
          <w:sz w:val="28"/>
          <w:szCs w:val="28"/>
        </w:rPr>
        <w:t>；</w:t>
      </w:r>
    </w:p>
    <w:p w:rsidR="00171297" w:rsidRPr="00171297" w:rsidRDefault="00171297" w:rsidP="00AF442C">
      <w:pPr>
        <w:tabs>
          <w:tab w:val="left" w:pos="0"/>
          <w:tab w:val="left" w:pos="720"/>
        </w:tabs>
        <w:spacing w:line="520" w:lineRule="exact"/>
        <w:ind w:firstLineChars="200" w:firstLine="560"/>
        <w:rPr>
          <w:sz w:val="28"/>
          <w:szCs w:val="28"/>
        </w:rPr>
      </w:pPr>
      <w:r w:rsidRPr="00171297">
        <w:rPr>
          <w:rFonts w:hint="eastAsia"/>
          <w:sz w:val="28"/>
          <w:szCs w:val="28"/>
        </w:rPr>
        <w:t>（五）投标人近</w:t>
      </w:r>
      <w:r w:rsidRPr="00171297">
        <w:rPr>
          <w:rFonts w:hint="eastAsia"/>
          <w:sz w:val="28"/>
          <w:szCs w:val="28"/>
        </w:rPr>
        <w:t>3</w:t>
      </w:r>
      <w:r w:rsidRPr="00171297">
        <w:rPr>
          <w:rFonts w:hint="eastAsia"/>
          <w:sz w:val="28"/>
          <w:szCs w:val="28"/>
        </w:rPr>
        <w:t>年内</w:t>
      </w:r>
      <w:r w:rsidRPr="00171297">
        <w:rPr>
          <w:rFonts w:hint="eastAsia"/>
          <w:sz w:val="28"/>
          <w:szCs w:val="28"/>
        </w:rPr>
        <w:t>(</w:t>
      </w:r>
      <w:r w:rsidR="00BB1E59">
        <w:rPr>
          <w:rFonts w:hint="eastAsia"/>
          <w:sz w:val="28"/>
          <w:szCs w:val="28"/>
        </w:rPr>
        <w:t>2017</w:t>
      </w:r>
      <w:r w:rsidRPr="00171297">
        <w:rPr>
          <w:rFonts w:hint="eastAsia"/>
          <w:sz w:val="28"/>
          <w:szCs w:val="28"/>
        </w:rPr>
        <w:t>年</w:t>
      </w:r>
      <w:r w:rsidRPr="00171297">
        <w:rPr>
          <w:rFonts w:hint="eastAsia"/>
          <w:sz w:val="28"/>
          <w:szCs w:val="28"/>
        </w:rPr>
        <w:t>1</w:t>
      </w:r>
      <w:r w:rsidRPr="00171297">
        <w:rPr>
          <w:rFonts w:hint="eastAsia"/>
          <w:sz w:val="28"/>
          <w:szCs w:val="28"/>
        </w:rPr>
        <w:t>月</w:t>
      </w:r>
      <w:r w:rsidRPr="00171297">
        <w:rPr>
          <w:rFonts w:hint="eastAsia"/>
          <w:sz w:val="28"/>
          <w:szCs w:val="28"/>
        </w:rPr>
        <w:t>1</w:t>
      </w:r>
      <w:r w:rsidRPr="00171297">
        <w:rPr>
          <w:rFonts w:hint="eastAsia"/>
          <w:sz w:val="28"/>
          <w:szCs w:val="28"/>
        </w:rPr>
        <w:t>日至今</w:t>
      </w:r>
      <w:r w:rsidRPr="00171297">
        <w:rPr>
          <w:rFonts w:hint="eastAsia"/>
          <w:sz w:val="28"/>
          <w:szCs w:val="28"/>
        </w:rPr>
        <w:t>)</w:t>
      </w:r>
      <w:r w:rsidRPr="00171297">
        <w:rPr>
          <w:rFonts w:hint="eastAsia"/>
          <w:sz w:val="28"/>
          <w:szCs w:val="28"/>
        </w:rPr>
        <w:t>完成过质量合格的类似工程项目业绩（需提供合同和验收报告等相关证明材料复印件）；</w:t>
      </w:r>
    </w:p>
    <w:p w:rsidR="002D4296" w:rsidRDefault="00171297" w:rsidP="00D9769D">
      <w:pPr>
        <w:tabs>
          <w:tab w:val="left" w:pos="0"/>
          <w:tab w:val="left" w:pos="720"/>
        </w:tabs>
        <w:spacing w:line="520" w:lineRule="exact"/>
        <w:ind w:firstLineChars="200" w:firstLine="560"/>
        <w:rPr>
          <w:sz w:val="28"/>
          <w:szCs w:val="28"/>
        </w:rPr>
      </w:pPr>
      <w:r w:rsidRPr="00171297">
        <w:rPr>
          <w:rFonts w:hint="eastAsia"/>
          <w:sz w:val="28"/>
          <w:szCs w:val="28"/>
        </w:rPr>
        <w:t>（六）不接受联合体报价。</w:t>
      </w:r>
    </w:p>
    <w:p w:rsidR="00E47B59" w:rsidRDefault="00821F86" w:rsidP="005B4909">
      <w:pPr>
        <w:tabs>
          <w:tab w:val="left" w:pos="0"/>
          <w:tab w:val="left" w:pos="720"/>
        </w:tabs>
        <w:spacing w:line="520" w:lineRule="exact"/>
        <w:ind w:firstLineChars="200" w:firstLine="562"/>
        <w:rPr>
          <w:rFonts w:ascii="宋体" w:hAnsi="宋体"/>
          <w:b/>
          <w:sz w:val="28"/>
          <w:szCs w:val="28"/>
        </w:rPr>
      </w:pPr>
      <w:r>
        <w:rPr>
          <w:rFonts w:ascii="宋体" w:hAnsi="宋体" w:hint="eastAsia"/>
          <w:b/>
          <w:sz w:val="28"/>
          <w:szCs w:val="28"/>
        </w:rPr>
        <w:lastRenderedPageBreak/>
        <w:t>三</w:t>
      </w:r>
      <w:r w:rsidR="006B2E51">
        <w:rPr>
          <w:rFonts w:ascii="宋体" w:hAnsi="宋体" w:hint="eastAsia"/>
          <w:b/>
          <w:sz w:val="28"/>
          <w:szCs w:val="28"/>
        </w:rPr>
        <w:t>、</w:t>
      </w:r>
      <w:r w:rsidR="007A3422" w:rsidRPr="007A3422">
        <w:rPr>
          <w:rFonts w:ascii="宋体" w:hAnsi="宋体" w:hint="eastAsia"/>
          <w:b/>
          <w:sz w:val="28"/>
          <w:szCs w:val="28"/>
        </w:rPr>
        <w:t>项目的施工范围及内容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60"/>
        <w:gridCol w:w="1825"/>
        <w:gridCol w:w="3827"/>
      </w:tblGrid>
      <w:tr w:rsidR="00B43D0D" w:rsidRPr="00B43D0D" w:rsidTr="00B43D0D">
        <w:tc>
          <w:tcPr>
            <w:tcW w:w="1560" w:type="dxa"/>
            <w:tcBorders>
              <w:top w:val="single" w:sz="4" w:space="0" w:color="auto"/>
              <w:left w:val="single" w:sz="4" w:space="0" w:color="auto"/>
              <w:bottom w:val="single" w:sz="4" w:space="0" w:color="auto"/>
              <w:right w:val="single" w:sz="4" w:space="0" w:color="auto"/>
            </w:tcBorders>
            <w:vAlign w:val="center"/>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施工地点</w:t>
            </w:r>
          </w:p>
        </w:tc>
        <w:tc>
          <w:tcPr>
            <w:tcW w:w="1860" w:type="dxa"/>
            <w:tcBorders>
              <w:top w:val="single" w:sz="4" w:space="0" w:color="auto"/>
              <w:left w:val="single" w:sz="4" w:space="0" w:color="auto"/>
              <w:bottom w:val="single" w:sz="4" w:space="0" w:color="auto"/>
              <w:right w:val="single" w:sz="4" w:space="0" w:color="auto"/>
            </w:tcBorders>
            <w:vAlign w:val="center"/>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工作范围</w:t>
            </w:r>
          </w:p>
        </w:tc>
        <w:tc>
          <w:tcPr>
            <w:tcW w:w="1825" w:type="dxa"/>
            <w:tcBorders>
              <w:top w:val="single" w:sz="4" w:space="0" w:color="auto"/>
              <w:left w:val="single" w:sz="4" w:space="0" w:color="auto"/>
              <w:bottom w:val="single" w:sz="4" w:space="0" w:color="auto"/>
              <w:right w:val="single" w:sz="4" w:space="0" w:color="auto"/>
            </w:tcBorders>
            <w:vAlign w:val="center"/>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施工环境</w:t>
            </w:r>
          </w:p>
        </w:tc>
        <w:tc>
          <w:tcPr>
            <w:tcW w:w="3827" w:type="dxa"/>
            <w:tcBorders>
              <w:top w:val="single" w:sz="4" w:space="0" w:color="auto"/>
              <w:left w:val="single" w:sz="4" w:space="0" w:color="auto"/>
              <w:bottom w:val="single" w:sz="4" w:space="0" w:color="auto"/>
              <w:right w:val="single" w:sz="4" w:space="0" w:color="auto"/>
            </w:tcBorders>
            <w:vAlign w:val="center"/>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工作项目及内容</w:t>
            </w:r>
          </w:p>
        </w:tc>
      </w:tr>
      <w:tr w:rsidR="00B43D0D" w:rsidRPr="00B43D0D" w:rsidTr="00B43D0D">
        <w:trPr>
          <w:trHeight w:val="129"/>
        </w:trPr>
        <w:tc>
          <w:tcPr>
            <w:tcW w:w="1560" w:type="dxa"/>
            <w:tcBorders>
              <w:top w:val="single" w:sz="4" w:space="0" w:color="auto"/>
              <w:left w:val="single" w:sz="4" w:space="0" w:color="auto"/>
              <w:bottom w:val="single" w:sz="4" w:space="0" w:color="auto"/>
              <w:right w:val="single" w:sz="4" w:space="0" w:color="auto"/>
            </w:tcBorders>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热水制备站华电围墙边至永大晨光路口</w:t>
            </w:r>
          </w:p>
        </w:tc>
        <w:tc>
          <w:tcPr>
            <w:tcW w:w="1860" w:type="dxa"/>
            <w:tcBorders>
              <w:top w:val="single" w:sz="4" w:space="0" w:color="auto"/>
              <w:left w:val="single" w:sz="4" w:space="0" w:color="auto"/>
              <w:bottom w:val="single" w:sz="4" w:space="0" w:color="auto"/>
              <w:right w:val="single" w:sz="4" w:space="0" w:color="auto"/>
            </w:tcBorders>
            <w:vAlign w:val="center"/>
            <w:hideMark/>
          </w:tcPr>
          <w:p w:rsidR="00B43D0D" w:rsidRPr="00B43D0D" w:rsidRDefault="00B43D0D" w:rsidP="008A30D7">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热水制备站与永大集团东丽园之间区域（详见附图1：AB段，约170米</w:t>
            </w:r>
            <w:r w:rsidRPr="00B43D0D">
              <w:rPr>
                <w:rFonts w:asciiTheme="minorEastAsia" w:eastAsiaTheme="minorEastAsia" w:hAnsiTheme="minorEastAsia" w:hint="eastAsia"/>
                <w:sz w:val="28"/>
                <w:szCs w:val="28"/>
              </w:rPr>
              <w:t>）</w:t>
            </w:r>
          </w:p>
        </w:tc>
        <w:tc>
          <w:tcPr>
            <w:tcW w:w="1825" w:type="dxa"/>
            <w:tcBorders>
              <w:top w:val="single" w:sz="4" w:space="0" w:color="auto"/>
              <w:left w:val="single" w:sz="4" w:space="0" w:color="auto"/>
              <w:bottom w:val="single" w:sz="4" w:space="0" w:color="auto"/>
              <w:right w:val="single" w:sz="4" w:space="0" w:color="auto"/>
            </w:tcBorders>
          </w:tcPr>
          <w:p w:rsidR="00B43D0D" w:rsidRPr="00B43D0D" w:rsidRDefault="00B43D0D" w:rsidP="00B43D0D">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原有10kv</w:t>
            </w:r>
          </w:p>
          <w:p w:rsidR="00B43D0D" w:rsidRPr="00B43D0D" w:rsidRDefault="00B43D0D" w:rsidP="00B43D0D">
            <w:pPr>
              <w:spacing w:line="360" w:lineRule="auto"/>
              <w:jc w:val="center"/>
              <w:rPr>
                <w:rFonts w:asciiTheme="minorEastAsia" w:eastAsiaTheme="minorEastAsia" w:hAnsiTheme="minorEastAsia"/>
                <w:sz w:val="24"/>
              </w:rPr>
            </w:pPr>
            <w:r w:rsidRPr="00B43D0D">
              <w:rPr>
                <w:rFonts w:asciiTheme="minorEastAsia" w:eastAsiaTheme="minorEastAsia" w:hAnsiTheme="minorEastAsia" w:hint="eastAsia"/>
                <w:sz w:val="24"/>
              </w:rPr>
              <w:t>3*35电缆是穿PE管直埋于荒草泥地下约50cm</w:t>
            </w:r>
          </w:p>
        </w:tc>
        <w:tc>
          <w:tcPr>
            <w:tcW w:w="3827" w:type="dxa"/>
            <w:tcBorders>
              <w:top w:val="single" w:sz="4" w:space="0" w:color="auto"/>
              <w:left w:val="single" w:sz="4" w:space="0" w:color="auto"/>
              <w:bottom w:val="single" w:sz="4" w:space="0" w:color="auto"/>
              <w:right w:val="single" w:sz="4" w:space="0" w:color="auto"/>
            </w:tcBorders>
            <w:hideMark/>
          </w:tcPr>
          <w:p w:rsidR="00B43D0D" w:rsidRPr="00B43D0D" w:rsidRDefault="00B43D0D" w:rsidP="008A30D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根据现场电缆警示标志，</w:t>
            </w:r>
            <w:r w:rsidRPr="00B43D0D">
              <w:rPr>
                <w:rFonts w:asciiTheme="minorEastAsia" w:eastAsiaTheme="minorEastAsia" w:hAnsiTheme="minorEastAsia" w:hint="eastAsia"/>
                <w:sz w:val="24"/>
              </w:rPr>
              <w:t>对原有直埋电缆路由</w:t>
            </w:r>
            <w:r>
              <w:rPr>
                <w:rFonts w:asciiTheme="minorEastAsia" w:eastAsiaTheme="minorEastAsia" w:hAnsiTheme="minorEastAsia" w:hint="eastAsia"/>
                <w:sz w:val="24"/>
              </w:rPr>
              <w:t>进行</w:t>
            </w:r>
            <w:r w:rsidRPr="00B43D0D">
              <w:rPr>
                <w:rFonts w:asciiTheme="minorEastAsia" w:eastAsiaTheme="minorEastAsia" w:hAnsiTheme="minorEastAsia" w:hint="eastAsia"/>
                <w:sz w:val="24"/>
              </w:rPr>
              <w:t>确认并做好防护措施后，沿电缆所在路径采用人工开挖沟槽并采用砖砌筑电缆沟，再</w:t>
            </w:r>
            <w:r>
              <w:rPr>
                <w:rFonts w:asciiTheme="minorEastAsia" w:eastAsiaTheme="minorEastAsia" w:hAnsiTheme="minorEastAsia" w:hint="eastAsia"/>
                <w:sz w:val="24"/>
              </w:rPr>
              <w:t>加盖</w:t>
            </w:r>
            <w:r w:rsidRPr="00B43D0D">
              <w:rPr>
                <w:rFonts w:asciiTheme="minorEastAsia" w:eastAsiaTheme="minorEastAsia" w:hAnsiTheme="minorEastAsia" w:hint="eastAsia"/>
                <w:sz w:val="24"/>
              </w:rPr>
              <w:t>预制钢筋混凝土盖板，并回填泥土，恢复原有电缆警示标志。</w:t>
            </w:r>
          </w:p>
        </w:tc>
      </w:tr>
    </w:tbl>
    <w:p w:rsidR="005B4909" w:rsidRPr="005B4909" w:rsidRDefault="005B4909" w:rsidP="00034B34">
      <w:pPr>
        <w:spacing w:line="560" w:lineRule="exact"/>
        <w:ind w:firstLineChars="200" w:firstLine="562"/>
        <w:rPr>
          <w:rFonts w:asciiTheme="minorEastAsia" w:eastAsiaTheme="minorEastAsia" w:hAnsiTheme="minorEastAsia"/>
          <w:b/>
          <w:sz w:val="28"/>
          <w:szCs w:val="28"/>
        </w:rPr>
      </w:pPr>
      <w:r w:rsidRPr="005B4909">
        <w:rPr>
          <w:rFonts w:asciiTheme="minorEastAsia" w:eastAsiaTheme="minorEastAsia" w:hAnsiTheme="minorEastAsia"/>
          <w:b/>
          <w:sz w:val="28"/>
          <w:szCs w:val="28"/>
        </w:rPr>
        <w:t>四</w:t>
      </w:r>
      <w:r w:rsidRPr="005B4909">
        <w:rPr>
          <w:rFonts w:asciiTheme="minorEastAsia" w:eastAsiaTheme="minorEastAsia" w:hAnsiTheme="minorEastAsia" w:hint="eastAsia"/>
          <w:b/>
          <w:sz w:val="28"/>
          <w:szCs w:val="28"/>
        </w:rPr>
        <w:t>、</w:t>
      </w:r>
      <w:r w:rsidRPr="005B4909">
        <w:rPr>
          <w:rFonts w:asciiTheme="minorEastAsia" w:eastAsiaTheme="minorEastAsia" w:hAnsiTheme="minorEastAsia"/>
          <w:b/>
          <w:sz w:val="28"/>
          <w:szCs w:val="28"/>
        </w:rPr>
        <w:t>施工技术要求</w:t>
      </w:r>
    </w:p>
    <w:p w:rsidR="005B4909" w:rsidRPr="005B4909" w:rsidRDefault="00B43D0D" w:rsidP="005B4909">
      <w:pPr>
        <w:spacing w:line="560" w:lineRule="exact"/>
        <w:ind w:firstLineChars="200" w:firstLine="560"/>
        <w:rPr>
          <w:rFonts w:asciiTheme="minorEastAsia" w:eastAsiaTheme="minorEastAsia" w:hAnsiTheme="minorEastAsia"/>
          <w:sz w:val="28"/>
          <w:szCs w:val="28"/>
        </w:rPr>
      </w:pPr>
      <w:r w:rsidRPr="00B43D0D">
        <w:rPr>
          <w:rFonts w:asciiTheme="minorEastAsia" w:eastAsiaTheme="minorEastAsia" w:hAnsiTheme="minorEastAsia" w:hint="eastAsia"/>
          <w:sz w:val="28"/>
          <w:szCs w:val="28"/>
        </w:rPr>
        <w:t>施工单位在施工前必须报施工方案经</w:t>
      </w:r>
      <w:r w:rsidR="00034B34">
        <w:rPr>
          <w:rFonts w:asciiTheme="minorEastAsia" w:eastAsiaTheme="minorEastAsia" w:hAnsiTheme="minorEastAsia" w:hint="eastAsia"/>
          <w:sz w:val="28"/>
          <w:szCs w:val="28"/>
        </w:rPr>
        <w:t>采购方</w:t>
      </w:r>
      <w:r w:rsidRPr="00B43D0D">
        <w:rPr>
          <w:rFonts w:asciiTheme="minorEastAsia" w:eastAsiaTheme="minorEastAsia" w:hAnsiTheme="minorEastAsia" w:hint="eastAsia"/>
          <w:sz w:val="28"/>
          <w:szCs w:val="28"/>
        </w:rPr>
        <w:t>审核批准后才可办理进场施工申请。同时需根据现场实际情况及原有</w:t>
      </w:r>
      <w:r w:rsidR="00034B34">
        <w:rPr>
          <w:rFonts w:asciiTheme="minorEastAsia" w:eastAsiaTheme="minorEastAsia" w:hAnsiTheme="minorEastAsia" w:hint="eastAsia"/>
          <w:sz w:val="28"/>
          <w:szCs w:val="28"/>
        </w:rPr>
        <w:t>电缆警示标志，</w:t>
      </w:r>
      <w:r w:rsidRPr="00B43D0D">
        <w:rPr>
          <w:rFonts w:asciiTheme="minorEastAsia" w:eastAsiaTheme="minorEastAsia" w:hAnsiTheme="minorEastAsia" w:hint="eastAsia"/>
          <w:sz w:val="28"/>
          <w:szCs w:val="28"/>
        </w:rPr>
        <w:t>对原有直埋电缆路由</w:t>
      </w:r>
      <w:r w:rsidR="00034B34">
        <w:rPr>
          <w:rFonts w:asciiTheme="minorEastAsia" w:eastAsiaTheme="minorEastAsia" w:hAnsiTheme="minorEastAsia" w:hint="eastAsia"/>
          <w:sz w:val="28"/>
          <w:szCs w:val="28"/>
        </w:rPr>
        <w:t>进行</w:t>
      </w:r>
      <w:r w:rsidRPr="00B43D0D">
        <w:rPr>
          <w:rFonts w:asciiTheme="minorEastAsia" w:eastAsiaTheme="minorEastAsia" w:hAnsiTheme="minorEastAsia" w:hint="eastAsia"/>
          <w:sz w:val="28"/>
          <w:szCs w:val="28"/>
        </w:rPr>
        <w:t>确认并做好防护措施后，沿电缆所在路径在原有电缆两侧采用人工开挖沟槽约40cm深，底部需垫沙夯实，然后采用砖砌筑电缆沟 (具体详见附图2），并将沟内突出的多余杂草及泥土清除，再在砌筑好沟槽上安装预制</w:t>
      </w:r>
      <w:r w:rsidRPr="00B43D0D">
        <w:rPr>
          <w:rFonts w:asciiTheme="minorEastAsia" w:eastAsiaTheme="minorEastAsia" w:hAnsiTheme="minorEastAsia"/>
          <w:sz w:val="28"/>
          <w:szCs w:val="28"/>
        </w:rPr>
        <w:t>砼</w:t>
      </w:r>
      <w:r w:rsidRPr="00B43D0D">
        <w:rPr>
          <w:rFonts w:asciiTheme="minorEastAsia" w:eastAsiaTheme="minorEastAsia" w:hAnsiTheme="minorEastAsia" w:hint="eastAsia"/>
          <w:sz w:val="28"/>
          <w:szCs w:val="28"/>
        </w:rPr>
        <w:t>盖板，同时在盖板上回填泥土，恢复原有电缆警示标志。</w:t>
      </w:r>
    </w:p>
    <w:p w:rsidR="00B9496A" w:rsidRDefault="005B4909" w:rsidP="00694033">
      <w:pPr>
        <w:spacing w:line="560" w:lineRule="exact"/>
        <w:ind w:firstLineChars="200" w:firstLine="562"/>
        <w:rPr>
          <w:b/>
          <w:sz w:val="28"/>
          <w:szCs w:val="28"/>
        </w:rPr>
      </w:pPr>
      <w:r>
        <w:rPr>
          <w:rFonts w:hint="eastAsia"/>
          <w:b/>
          <w:sz w:val="28"/>
          <w:szCs w:val="28"/>
        </w:rPr>
        <w:t>五</w:t>
      </w:r>
      <w:r w:rsidR="00B9496A" w:rsidRPr="00B9496A">
        <w:rPr>
          <w:rFonts w:hint="eastAsia"/>
          <w:b/>
          <w:sz w:val="28"/>
          <w:szCs w:val="28"/>
        </w:rPr>
        <w:t>、</w:t>
      </w:r>
      <w:r w:rsidR="00B9496A" w:rsidRPr="00B9496A">
        <w:rPr>
          <w:b/>
          <w:sz w:val="28"/>
          <w:szCs w:val="28"/>
        </w:rPr>
        <w:t>工程量</w:t>
      </w:r>
      <w:r w:rsidR="00B9496A">
        <w:rPr>
          <w:rFonts w:hint="eastAsia"/>
          <w:b/>
          <w:sz w:val="28"/>
          <w:szCs w:val="28"/>
        </w:rPr>
        <w:t>及</w:t>
      </w:r>
      <w:r w:rsidR="00B9496A">
        <w:rPr>
          <w:b/>
          <w:sz w:val="28"/>
          <w:szCs w:val="28"/>
        </w:rPr>
        <w:t>材料说明</w:t>
      </w:r>
    </w:p>
    <w:p w:rsidR="009B745A" w:rsidRPr="009B745A" w:rsidRDefault="009B745A" w:rsidP="00294486">
      <w:pPr>
        <w:spacing w:line="560" w:lineRule="exact"/>
        <w:ind w:firstLineChars="200" w:firstLine="560"/>
        <w:rPr>
          <w:sz w:val="28"/>
          <w:szCs w:val="28"/>
        </w:rPr>
      </w:pPr>
      <w:r w:rsidRPr="009B745A">
        <w:rPr>
          <w:rFonts w:hint="eastAsia"/>
          <w:sz w:val="28"/>
          <w:szCs w:val="28"/>
        </w:rPr>
        <w:t>（一）主要工程量</w:t>
      </w:r>
      <w:r>
        <w:rPr>
          <w:rFonts w:hint="eastAsia"/>
          <w:sz w:val="28"/>
          <w:szCs w:val="28"/>
        </w:rPr>
        <w:t>清单</w:t>
      </w:r>
    </w:p>
    <w:p w:rsidR="00171297" w:rsidRDefault="00B9496A" w:rsidP="007A3422">
      <w:pPr>
        <w:spacing w:line="560" w:lineRule="exact"/>
        <w:ind w:firstLineChars="200" w:firstLine="560"/>
        <w:rPr>
          <w:sz w:val="28"/>
          <w:szCs w:val="28"/>
        </w:rPr>
      </w:pPr>
      <w:r w:rsidRPr="00B9496A">
        <w:rPr>
          <w:rFonts w:hint="eastAsia"/>
          <w:sz w:val="28"/>
          <w:szCs w:val="28"/>
        </w:rPr>
        <w:t>以下工程量仅作参考，投标人应根据下表及结合现场实际情况综合考虑再进行报价。</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619"/>
        <w:gridCol w:w="1216"/>
        <w:gridCol w:w="1843"/>
        <w:gridCol w:w="648"/>
        <w:gridCol w:w="769"/>
        <w:gridCol w:w="2268"/>
      </w:tblGrid>
      <w:tr w:rsidR="00034B34" w:rsidRPr="00034B34" w:rsidTr="00034B34">
        <w:tc>
          <w:tcPr>
            <w:tcW w:w="70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序号</w:t>
            </w:r>
          </w:p>
        </w:tc>
        <w:tc>
          <w:tcPr>
            <w:tcW w:w="161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项目名称</w:t>
            </w:r>
          </w:p>
        </w:tc>
        <w:tc>
          <w:tcPr>
            <w:tcW w:w="1216"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工作内容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材质、型号规格</w:t>
            </w:r>
          </w:p>
        </w:tc>
        <w:tc>
          <w:tcPr>
            <w:tcW w:w="64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单位</w:t>
            </w:r>
          </w:p>
        </w:tc>
        <w:tc>
          <w:tcPr>
            <w:tcW w:w="76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数量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备注（特殊要求说明）</w:t>
            </w:r>
          </w:p>
        </w:tc>
      </w:tr>
      <w:tr w:rsidR="00034B34" w:rsidRPr="00034B34" w:rsidTr="00034B34">
        <w:tc>
          <w:tcPr>
            <w:tcW w:w="70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1</w:t>
            </w:r>
          </w:p>
        </w:tc>
        <w:tc>
          <w:tcPr>
            <w:tcW w:w="161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电缆沟槽开挖砌筑</w:t>
            </w:r>
          </w:p>
        </w:tc>
        <w:tc>
          <w:tcPr>
            <w:tcW w:w="1216"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人工开挖及砌筑</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10cm厚，宽40cm，高40cm</w:t>
            </w:r>
          </w:p>
        </w:tc>
        <w:tc>
          <w:tcPr>
            <w:tcW w:w="64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m</w:t>
            </w:r>
          </w:p>
        </w:tc>
        <w:tc>
          <w:tcPr>
            <w:tcW w:w="76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170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要求：详见附图2</w:t>
            </w:r>
          </w:p>
        </w:tc>
      </w:tr>
      <w:tr w:rsidR="00034B34" w:rsidRPr="00034B34" w:rsidTr="00034B34">
        <w:tc>
          <w:tcPr>
            <w:tcW w:w="70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2</w:t>
            </w:r>
          </w:p>
        </w:tc>
        <w:tc>
          <w:tcPr>
            <w:tcW w:w="161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电缆沟盖板订制及安装</w:t>
            </w:r>
          </w:p>
        </w:tc>
        <w:tc>
          <w:tcPr>
            <w:tcW w:w="1216"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盖板订制、安装及覆土恢复警示标志</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100</w:t>
            </w:r>
            <w:r w:rsidRPr="00034B34">
              <w:rPr>
                <w:rFonts w:asciiTheme="minorEastAsia" w:eastAsiaTheme="minorEastAsia" w:hAnsiTheme="minorEastAsia"/>
                <w:szCs w:val="21"/>
              </w:rPr>
              <w:t>cm*8cm*</w:t>
            </w:r>
            <w:r w:rsidRPr="00034B34">
              <w:rPr>
                <w:rFonts w:asciiTheme="minorEastAsia" w:eastAsiaTheme="minorEastAsia" w:hAnsiTheme="minorEastAsia" w:hint="eastAsia"/>
                <w:szCs w:val="21"/>
              </w:rPr>
              <w:t>4</w:t>
            </w:r>
            <w:r w:rsidRPr="00034B34">
              <w:rPr>
                <w:rFonts w:asciiTheme="minorEastAsia" w:eastAsiaTheme="minorEastAsia" w:hAnsiTheme="minorEastAsia"/>
                <w:szCs w:val="21"/>
              </w:rPr>
              <w:t>0cm</w:t>
            </w:r>
          </w:p>
        </w:tc>
        <w:tc>
          <w:tcPr>
            <w:tcW w:w="64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块</w:t>
            </w:r>
          </w:p>
        </w:tc>
        <w:tc>
          <w:tcPr>
            <w:tcW w:w="769"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170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34B34" w:rsidRPr="00034B34" w:rsidRDefault="00034B34" w:rsidP="008A30D7">
            <w:pPr>
              <w:spacing w:line="360" w:lineRule="auto"/>
              <w:jc w:val="center"/>
              <w:rPr>
                <w:rFonts w:asciiTheme="minorEastAsia" w:eastAsiaTheme="minorEastAsia" w:hAnsiTheme="minorEastAsia"/>
                <w:szCs w:val="21"/>
              </w:rPr>
            </w:pPr>
            <w:r w:rsidRPr="00034B34">
              <w:rPr>
                <w:rFonts w:asciiTheme="minorEastAsia" w:eastAsiaTheme="minorEastAsia" w:hAnsiTheme="minorEastAsia" w:hint="eastAsia"/>
                <w:szCs w:val="21"/>
              </w:rPr>
              <w:t>要求：电缆沟盖板为</w:t>
            </w:r>
            <w:r w:rsidRPr="00034B34">
              <w:rPr>
                <w:rStyle w:val="af0"/>
                <w:rFonts w:asciiTheme="minorEastAsia" w:eastAsiaTheme="minorEastAsia" w:hAnsiTheme="minorEastAsia" w:cs="Arial"/>
                <w:i w:val="0"/>
                <w:iCs w:val="0"/>
                <w:szCs w:val="21"/>
                <w:shd w:val="clear" w:color="auto" w:fill="FFFFFF"/>
              </w:rPr>
              <w:t>砼</w:t>
            </w:r>
            <w:r w:rsidRPr="00034B34">
              <w:rPr>
                <w:rFonts w:asciiTheme="minorEastAsia" w:eastAsiaTheme="minorEastAsia" w:hAnsiTheme="minorEastAsia" w:hint="eastAsia"/>
                <w:szCs w:val="21"/>
              </w:rPr>
              <w:t>盖板，参见附图2</w:t>
            </w:r>
          </w:p>
        </w:tc>
      </w:tr>
    </w:tbl>
    <w:p w:rsidR="00034B34" w:rsidRPr="00034B34" w:rsidRDefault="00034B34" w:rsidP="007A3422">
      <w:pPr>
        <w:spacing w:line="560" w:lineRule="exact"/>
        <w:ind w:firstLineChars="200" w:firstLine="560"/>
        <w:rPr>
          <w:sz w:val="28"/>
          <w:szCs w:val="28"/>
        </w:rPr>
      </w:pPr>
    </w:p>
    <w:p w:rsidR="00191017" w:rsidRDefault="006F1914" w:rsidP="00034B34">
      <w:pPr>
        <w:spacing w:line="560" w:lineRule="exact"/>
        <w:ind w:firstLineChars="200" w:firstLine="560"/>
        <w:rPr>
          <w:rFonts w:asciiTheme="minorEastAsia" w:eastAsiaTheme="minorEastAsia" w:hAnsiTheme="minorEastAsia"/>
          <w:sz w:val="28"/>
          <w:szCs w:val="28"/>
        </w:rPr>
      </w:pPr>
      <w:r w:rsidRPr="006F1914">
        <w:rPr>
          <w:rFonts w:ascii="宋体" w:hAnsi="宋体" w:cs="宋体" w:hint="eastAsia"/>
          <w:color w:val="000000"/>
          <w:kern w:val="0"/>
          <w:sz w:val="28"/>
          <w:szCs w:val="28"/>
          <w:lang w:bidi="ar"/>
        </w:rPr>
        <w:lastRenderedPageBreak/>
        <w:t>注：1、</w:t>
      </w:r>
      <w:r w:rsidR="00A963B9" w:rsidRPr="00171297">
        <w:rPr>
          <w:rFonts w:asciiTheme="minorEastAsia" w:eastAsiaTheme="minorEastAsia" w:hAnsiTheme="minorEastAsia" w:hint="eastAsia"/>
          <w:sz w:val="28"/>
          <w:szCs w:val="28"/>
        </w:rPr>
        <w:t>工程量清单报价时建议按上述表格人工、材料分开单列报价</w:t>
      </w:r>
      <w:r w:rsidR="00034B34">
        <w:rPr>
          <w:rFonts w:asciiTheme="minorEastAsia" w:eastAsiaTheme="minorEastAsia" w:hAnsiTheme="minorEastAsia" w:hint="eastAsia"/>
          <w:sz w:val="28"/>
          <w:szCs w:val="28"/>
        </w:rPr>
        <w:t>。</w:t>
      </w:r>
    </w:p>
    <w:p w:rsidR="00715897" w:rsidRDefault="005B4909" w:rsidP="007F4585">
      <w:pPr>
        <w:widowControl/>
        <w:ind w:firstLineChars="200" w:firstLine="56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15897" w:rsidRPr="00715897">
        <w:rPr>
          <w:rFonts w:asciiTheme="minorEastAsia" w:eastAsiaTheme="minorEastAsia" w:hAnsiTheme="minorEastAsia" w:hint="eastAsia"/>
          <w:b/>
          <w:sz w:val="28"/>
          <w:szCs w:val="28"/>
        </w:rPr>
        <w:t>、</w:t>
      </w:r>
      <w:r w:rsidR="009B745A" w:rsidRPr="009B745A">
        <w:rPr>
          <w:rFonts w:asciiTheme="minorEastAsia" w:eastAsiaTheme="minorEastAsia" w:hAnsiTheme="minorEastAsia" w:hint="eastAsia"/>
          <w:b/>
          <w:sz w:val="28"/>
          <w:szCs w:val="28"/>
        </w:rPr>
        <w:t>工程施工注意事项</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1</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安全第一。服从</w:t>
      </w:r>
      <w:r w:rsidR="006F1914">
        <w:rPr>
          <w:rFonts w:asciiTheme="minorEastAsia" w:eastAsiaTheme="minorEastAsia" w:hAnsiTheme="minorEastAsia" w:hint="eastAsia"/>
          <w:sz w:val="28"/>
          <w:szCs w:val="28"/>
        </w:rPr>
        <w:t>采购</w:t>
      </w:r>
      <w:r w:rsidR="006F1914" w:rsidRPr="006F1914">
        <w:rPr>
          <w:rFonts w:asciiTheme="minorEastAsia" w:eastAsiaTheme="minorEastAsia" w:hAnsiTheme="minorEastAsia" w:hint="eastAsia"/>
          <w:sz w:val="28"/>
          <w:szCs w:val="28"/>
        </w:rPr>
        <w:t>方的安全管理规章制度，严格执行。</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2</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施工时，注意成品保护</w:t>
      </w:r>
      <w:r w:rsidR="008451F2" w:rsidRPr="008451F2">
        <w:rPr>
          <w:rFonts w:asciiTheme="minorEastAsia" w:eastAsiaTheme="minorEastAsia" w:hAnsiTheme="minorEastAsia" w:hint="eastAsia"/>
          <w:sz w:val="28"/>
          <w:szCs w:val="28"/>
        </w:rPr>
        <w:t>（如</w:t>
      </w:r>
      <w:r w:rsidR="008451F2">
        <w:rPr>
          <w:rFonts w:asciiTheme="minorEastAsia" w:eastAsiaTheme="minorEastAsia" w:hAnsiTheme="minorEastAsia" w:hint="eastAsia"/>
          <w:sz w:val="28"/>
          <w:szCs w:val="28"/>
        </w:rPr>
        <w:t>破坏须无偿修复），充分考虑拆除作业对现有物品的损害，并进行修复</w:t>
      </w:r>
      <w:r w:rsidR="006F1914" w:rsidRPr="006F1914">
        <w:rPr>
          <w:rFonts w:asciiTheme="minorEastAsia" w:eastAsiaTheme="minorEastAsia" w:hAnsiTheme="minorEastAsia" w:hint="eastAsia"/>
          <w:sz w:val="28"/>
          <w:szCs w:val="28"/>
        </w:rPr>
        <w:t>，必要时采取围护、覆盖等有效措施。</w:t>
      </w:r>
    </w:p>
    <w:p w:rsidR="006F1914" w:rsidRPr="006F1914" w:rsidRDefault="00202786" w:rsidP="008451F2">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3</w:t>
      </w:r>
      <w:r w:rsidR="008451F2">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包建筑垃圾外运，完工后场地清理。</w:t>
      </w:r>
    </w:p>
    <w:p w:rsidR="00715897" w:rsidRDefault="00202786" w:rsidP="006F1914">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4</w:t>
      </w:r>
      <w:r w:rsidR="00205D19">
        <w:rPr>
          <w:rFonts w:asciiTheme="minorEastAsia" w:eastAsiaTheme="minorEastAsia" w:hAnsiTheme="minorEastAsia" w:hint="eastAsia"/>
          <w:sz w:val="28"/>
          <w:szCs w:val="28"/>
        </w:rPr>
        <w:t>、</w:t>
      </w:r>
      <w:r w:rsidR="006F1914" w:rsidRPr="006F1914">
        <w:rPr>
          <w:rFonts w:asciiTheme="minorEastAsia" w:eastAsiaTheme="minorEastAsia" w:hAnsiTheme="minorEastAsia" w:hint="eastAsia"/>
          <w:sz w:val="28"/>
          <w:szCs w:val="28"/>
        </w:rPr>
        <w:t>充分考虑现场施工作业条件，如施工作业时间段、原材料水平+垂直运输、空间狭小、净高等。</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指定专人为项目安全责任人，全面负责本项目安全生产管理工作，逐级落实安全生产责任制。</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为生产安全管理配备充足的资源，包括费用、劳保用品、采购合格安全的工器具等，如可靠的梯子、安全带等。并采取措施确保所有劳保用品、安全用具处于良好状态。</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167F5B">
        <w:rPr>
          <w:rFonts w:asciiTheme="minorEastAsia" w:eastAsiaTheme="minorEastAsia" w:hAnsiTheme="minorEastAsia" w:hint="eastAsia"/>
          <w:sz w:val="28"/>
          <w:szCs w:val="28"/>
        </w:rPr>
        <w:t>制定并严格执行高空作业规程，正确使用安全带等劳保用品，确保作业过程安全。</w:t>
      </w:r>
    </w:p>
    <w:p w:rsidR="00167F5B" w:rsidRP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8</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加强人员特别是特殊工种工作人员的资质管理，确保所有服务人员持证上岗，根据岗位情况开展培训考核，确保胜任本职岗位，并采取适当措施保证操作人员的精神状况。</w:t>
      </w:r>
    </w:p>
    <w:p w:rsid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sz w:val="28"/>
          <w:szCs w:val="28"/>
        </w:rPr>
        <w:t>9</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针对现场情况特点定期或者不定期开展各种形式的安全培训教育，普及安全知识，强化安全知识。</w:t>
      </w:r>
    </w:p>
    <w:p w:rsidR="00167F5B" w:rsidRDefault="00167F5B"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0</w:t>
      </w:r>
      <w:r>
        <w:rPr>
          <w:rFonts w:asciiTheme="minorEastAsia" w:eastAsiaTheme="minorEastAsia" w:hAnsiTheme="minorEastAsia" w:hint="eastAsia"/>
          <w:sz w:val="28"/>
          <w:szCs w:val="28"/>
        </w:rPr>
        <w:t>、</w:t>
      </w:r>
      <w:r w:rsidRPr="00167F5B">
        <w:rPr>
          <w:rFonts w:asciiTheme="minorEastAsia" w:eastAsiaTheme="minorEastAsia" w:hAnsiTheme="minorEastAsia" w:hint="eastAsia"/>
          <w:sz w:val="28"/>
          <w:szCs w:val="28"/>
        </w:rPr>
        <w:t>针对现场可能发生的应急情况，制定的相关应急预案，主要预案应包括：触电事故应急处理预案、火灾事故应急处理预案、外伤急救措施等。</w:t>
      </w:r>
    </w:p>
    <w:p w:rsidR="00034B34" w:rsidRPr="009B745A" w:rsidRDefault="00034B34" w:rsidP="00167F5B">
      <w:pPr>
        <w:widowControl/>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1</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sidRPr="00034B34">
        <w:rPr>
          <w:rFonts w:asciiTheme="minorEastAsia" w:eastAsiaTheme="minorEastAsia" w:hAnsiTheme="minorEastAsia" w:hint="eastAsia"/>
          <w:b/>
          <w:sz w:val="28"/>
          <w:szCs w:val="28"/>
        </w:rPr>
        <w:t>本工程项目的施工难点及安全风险点：主要是施工范围的10kv高压电缆是在正常运行的，没特别要求不可停电施工，所以现场开挖绝对不可采用机械开挖，只能采用人工保护性挖掘，开挖时现场施工人员必须避免直接碰到10kv高压电缆保护管及电缆本体，不可大力向下挖掘，以免造成损伤电缆管线出现触电及停电事故。</w:t>
      </w:r>
    </w:p>
    <w:p w:rsidR="008160FF" w:rsidRDefault="005B4909" w:rsidP="00DE00B8">
      <w:pPr>
        <w:ind w:firstLineChars="200" w:firstLine="562"/>
        <w:rPr>
          <w:b/>
          <w:sz w:val="28"/>
          <w:szCs w:val="28"/>
        </w:rPr>
      </w:pPr>
      <w:r>
        <w:rPr>
          <w:rFonts w:hint="eastAsia"/>
          <w:b/>
          <w:sz w:val="28"/>
          <w:szCs w:val="28"/>
        </w:rPr>
        <w:t>七</w:t>
      </w:r>
      <w:r w:rsidR="006B2E51">
        <w:rPr>
          <w:rFonts w:hint="eastAsia"/>
          <w:b/>
          <w:sz w:val="28"/>
          <w:szCs w:val="28"/>
        </w:rPr>
        <w:t>、</w:t>
      </w:r>
      <w:r w:rsidR="00646FC2">
        <w:rPr>
          <w:rFonts w:hint="eastAsia"/>
          <w:b/>
          <w:sz w:val="28"/>
          <w:szCs w:val="28"/>
        </w:rPr>
        <w:t>项目工期及验收标准</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（一）项目工期</w:t>
      </w:r>
    </w:p>
    <w:p w:rsidR="00497671" w:rsidRDefault="00715897"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本项目总工期为</w:t>
      </w:r>
      <w:r w:rsidR="005B4909">
        <w:rPr>
          <w:rFonts w:asciiTheme="minorEastAsia" w:eastAsiaTheme="minorEastAsia" w:hAnsiTheme="minorEastAsia"/>
          <w:sz w:val="28"/>
          <w:szCs w:val="28"/>
        </w:rPr>
        <w:t>20</w:t>
      </w:r>
      <w:r w:rsidR="00C85998">
        <w:rPr>
          <w:rFonts w:asciiTheme="minorEastAsia" w:eastAsiaTheme="minorEastAsia" w:hAnsiTheme="minorEastAsia" w:hint="eastAsia"/>
          <w:sz w:val="28"/>
          <w:szCs w:val="28"/>
        </w:rPr>
        <w:t>日历</w:t>
      </w:r>
      <w:r w:rsidR="00C85998" w:rsidRPr="00C85998">
        <w:rPr>
          <w:rFonts w:asciiTheme="minorEastAsia" w:eastAsiaTheme="minorEastAsia" w:hAnsiTheme="minorEastAsia" w:hint="eastAsia"/>
          <w:sz w:val="28"/>
          <w:szCs w:val="28"/>
        </w:rPr>
        <w:t>天</w:t>
      </w:r>
      <w:r w:rsidR="008A3D6E">
        <w:rPr>
          <w:rFonts w:asciiTheme="minorEastAsia" w:eastAsiaTheme="minorEastAsia" w:hAnsiTheme="minorEastAsia" w:hint="eastAsia"/>
          <w:sz w:val="28"/>
          <w:szCs w:val="28"/>
        </w:rPr>
        <w:t>，</w:t>
      </w:r>
      <w:r w:rsidR="00646FC2" w:rsidRPr="00646FC2">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甲方</w:t>
      </w:r>
      <w:r w:rsidR="00646FC2" w:rsidRPr="00646FC2">
        <w:rPr>
          <w:rFonts w:asciiTheme="minorEastAsia" w:eastAsiaTheme="minorEastAsia" w:hAnsiTheme="minorEastAsia" w:hint="eastAsia"/>
          <w:sz w:val="28"/>
          <w:szCs w:val="28"/>
        </w:rPr>
        <w:t>发出开工指令的次日起算。</w:t>
      </w:r>
    </w:p>
    <w:p w:rsidR="00646FC2" w:rsidRDefault="00646FC2" w:rsidP="00497671">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034B34">
        <w:rPr>
          <w:rFonts w:asciiTheme="minorEastAsia" w:eastAsiaTheme="minorEastAsia" w:hAnsiTheme="minorEastAsia" w:hint="eastAsia"/>
          <w:sz w:val="28"/>
          <w:szCs w:val="28"/>
        </w:rPr>
        <w:t>二</w:t>
      </w:r>
      <w:r>
        <w:rPr>
          <w:rFonts w:asciiTheme="minorEastAsia" w:eastAsiaTheme="minorEastAsia" w:hAnsiTheme="minorEastAsia" w:hint="eastAsia"/>
          <w:sz w:val="28"/>
          <w:szCs w:val="28"/>
        </w:rPr>
        <w:t>）验收标准</w:t>
      </w:r>
    </w:p>
    <w:p w:rsidR="00646FC2" w:rsidRDefault="00205D19" w:rsidP="00694033">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项目</w:t>
      </w:r>
      <w:r w:rsidR="009B745A" w:rsidRPr="009B745A">
        <w:rPr>
          <w:rFonts w:asciiTheme="minorEastAsia" w:eastAsiaTheme="minorEastAsia" w:hAnsiTheme="minorEastAsia" w:hint="eastAsia"/>
          <w:bCs/>
          <w:sz w:val="28"/>
          <w:szCs w:val="28"/>
        </w:rPr>
        <w:t>验收</w:t>
      </w:r>
      <w:r w:rsidR="00694033" w:rsidRPr="00694033">
        <w:rPr>
          <w:rFonts w:asciiTheme="minorEastAsia" w:eastAsiaTheme="minorEastAsia" w:hAnsiTheme="minorEastAsia" w:hint="eastAsia"/>
          <w:bCs/>
          <w:sz w:val="28"/>
          <w:szCs w:val="28"/>
        </w:rPr>
        <w:t>按</w:t>
      </w:r>
      <w:r w:rsidR="00034B34" w:rsidRPr="00034B34">
        <w:rPr>
          <w:rFonts w:asciiTheme="minorEastAsia" w:eastAsiaTheme="minorEastAsia" w:hAnsiTheme="minorEastAsia" w:hint="eastAsia"/>
          <w:bCs/>
          <w:sz w:val="28"/>
          <w:szCs w:val="28"/>
        </w:rPr>
        <w:t>《建筑工程施工质量验收统一标准》(GB50300-2001)</w:t>
      </w:r>
      <w:r w:rsidR="005B4909" w:rsidRPr="005B4909">
        <w:rPr>
          <w:rFonts w:asciiTheme="minorEastAsia" w:eastAsiaTheme="minorEastAsia" w:hAnsiTheme="minorEastAsia" w:hint="eastAsia"/>
          <w:bCs/>
          <w:sz w:val="28"/>
          <w:szCs w:val="28"/>
        </w:rPr>
        <w:t>及国家和行业相关的其他质量验收标准</w:t>
      </w:r>
      <w:r w:rsidR="008A3D6E">
        <w:rPr>
          <w:rFonts w:asciiTheme="minorEastAsia" w:eastAsiaTheme="minorEastAsia" w:hAnsiTheme="minorEastAsia" w:hint="eastAsia"/>
          <w:bCs/>
          <w:sz w:val="28"/>
          <w:szCs w:val="28"/>
        </w:rPr>
        <w:t>要求</w:t>
      </w:r>
      <w:r w:rsidR="009B745A" w:rsidRPr="009B745A">
        <w:rPr>
          <w:rFonts w:asciiTheme="minorEastAsia" w:eastAsiaTheme="minorEastAsia" w:hAnsiTheme="minorEastAsia" w:hint="eastAsia"/>
          <w:bCs/>
          <w:sz w:val="28"/>
          <w:szCs w:val="28"/>
        </w:rPr>
        <w:t>执行。</w:t>
      </w:r>
    </w:p>
    <w:p w:rsidR="00892318" w:rsidRPr="00892318" w:rsidRDefault="00892318" w:rsidP="00892318">
      <w:pPr>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w:t>
      </w:r>
      <w:r w:rsidR="00834DC6">
        <w:rPr>
          <w:rFonts w:asciiTheme="minorEastAsia" w:eastAsiaTheme="minorEastAsia" w:hAnsiTheme="minorEastAsia" w:hint="eastAsia"/>
          <w:bCs/>
          <w:sz w:val="28"/>
          <w:szCs w:val="28"/>
        </w:rPr>
        <w:t>三</w:t>
      </w:r>
      <w:r>
        <w:rPr>
          <w:rFonts w:asciiTheme="minorEastAsia" w:eastAsiaTheme="minorEastAsia" w:hAnsiTheme="minorEastAsia" w:hint="eastAsia"/>
          <w:bCs/>
          <w:sz w:val="28"/>
          <w:szCs w:val="28"/>
        </w:rPr>
        <w:t>）</w:t>
      </w:r>
      <w:r w:rsidRPr="00892318">
        <w:rPr>
          <w:rFonts w:asciiTheme="minorEastAsia" w:eastAsiaTheme="minorEastAsia" w:hAnsiTheme="minorEastAsia" w:hint="eastAsia"/>
          <w:bCs/>
          <w:sz w:val="28"/>
          <w:szCs w:val="28"/>
        </w:rPr>
        <w:t>质保期及质保期内需履行的特殊义务：质保期</w:t>
      </w:r>
      <w:r w:rsidR="005B4909">
        <w:rPr>
          <w:rFonts w:asciiTheme="minorEastAsia" w:eastAsiaTheme="minorEastAsia" w:hAnsiTheme="minorEastAsia"/>
          <w:bCs/>
          <w:sz w:val="28"/>
          <w:szCs w:val="28"/>
        </w:rPr>
        <w:t>2</w:t>
      </w:r>
      <w:r w:rsidRPr="00892318">
        <w:rPr>
          <w:rFonts w:asciiTheme="minorEastAsia" w:eastAsiaTheme="minorEastAsia" w:hAnsiTheme="minorEastAsia" w:hint="eastAsia"/>
          <w:bCs/>
          <w:sz w:val="28"/>
          <w:szCs w:val="28"/>
        </w:rPr>
        <w:t>年。</w:t>
      </w:r>
    </w:p>
    <w:p w:rsidR="00E47B59" w:rsidRDefault="005B4909">
      <w:pPr>
        <w:ind w:firstLineChars="200" w:firstLine="562"/>
        <w:rPr>
          <w:b/>
          <w:sz w:val="28"/>
          <w:szCs w:val="28"/>
        </w:rPr>
      </w:pPr>
      <w:r>
        <w:rPr>
          <w:rFonts w:hint="eastAsia"/>
          <w:b/>
          <w:sz w:val="28"/>
          <w:szCs w:val="28"/>
        </w:rPr>
        <w:t>八</w:t>
      </w:r>
      <w:r w:rsidR="008160FF">
        <w:rPr>
          <w:rFonts w:hint="eastAsia"/>
          <w:b/>
          <w:sz w:val="28"/>
          <w:szCs w:val="28"/>
        </w:rPr>
        <w:t>、</w:t>
      </w:r>
      <w:r w:rsidR="006B2E51">
        <w:rPr>
          <w:rFonts w:hint="eastAsia"/>
          <w:b/>
          <w:sz w:val="28"/>
          <w:szCs w:val="28"/>
        </w:rPr>
        <w:t>工程费用及支付方式</w:t>
      </w:r>
    </w:p>
    <w:p w:rsidR="00E47B59" w:rsidRDefault="006B2E51" w:rsidP="00892318">
      <w:pPr>
        <w:ind w:firstLineChars="200" w:firstLine="560"/>
        <w:rPr>
          <w:sz w:val="28"/>
          <w:szCs w:val="28"/>
        </w:rPr>
      </w:pPr>
      <w:r>
        <w:rPr>
          <w:rFonts w:hint="eastAsia"/>
          <w:sz w:val="28"/>
          <w:szCs w:val="28"/>
        </w:rPr>
        <w:t>（一）</w:t>
      </w:r>
      <w:r w:rsidR="00892318" w:rsidRPr="00892318">
        <w:rPr>
          <w:rFonts w:hint="eastAsia"/>
          <w:sz w:val="28"/>
          <w:szCs w:val="28"/>
        </w:rPr>
        <w:t>本工程采用</w:t>
      </w:r>
      <w:r w:rsidR="00892318" w:rsidRPr="00892318">
        <w:rPr>
          <w:sz w:val="28"/>
          <w:szCs w:val="28"/>
        </w:rPr>
        <w:t>综合单价</w:t>
      </w:r>
      <w:r w:rsidR="00892318" w:rsidRPr="00892318">
        <w:rPr>
          <w:bCs/>
          <w:sz w:val="28"/>
          <w:szCs w:val="28"/>
        </w:rPr>
        <w:t>包干</w:t>
      </w:r>
      <w:r w:rsidR="00892318" w:rsidRPr="00892318">
        <w:rPr>
          <w:sz w:val="28"/>
          <w:szCs w:val="28"/>
        </w:rPr>
        <w:t>，</w:t>
      </w:r>
      <w:r w:rsidR="00892318" w:rsidRPr="00892318">
        <w:rPr>
          <w:rFonts w:hint="eastAsia"/>
          <w:sz w:val="28"/>
          <w:szCs w:val="28"/>
        </w:rPr>
        <w:t>包工、包料、包工期、包质量、包安全、包安全文明施工、包验收、包调试、包结算、包资料整理、包综合治理等完成本项目的全部费用，</w:t>
      </w:r>
      <w:r w:rsidR="00892318" w:rsidRPr="00892318">
        <w:rPr>
          <w:sz w:val="28"/>
          <w:szCs w:val="28"/>
        </w:rPr>
        <w:t>工作全部完工后由双方进行工程量的核实和验收，以实际工程量进行结算。</w:t>
      </w:r>
    </w:p>
    <w:p w:rsidR="00892318" w:rsidRDefault="00892318" w:rsidP="00892318">
      <w:pPr>
        <w:ind w:firstLineChars="200" w:firstLine="560"/>
        <w:rPr>
          <w:rFonts w:ascii="宋体" w:hAnsi="宋体" w:cs="Arial"/>
          <w:color w:val="000000"/>
          <w:sz w:val="28"/>
          <w:szCs w:val="28"/>
        </w:rPr>
      </w:pPr>
      <w:r>
        <w:rPr>
          <w:rFonts w:hint="eastAsia"/>
          <w:sz w:val="28"/>
          <w:szCs w:val="28"/>
        </w:rPr>
        <w:t>（二）</w:t>
      </w:r>
      <w:r w:rsidRPr="00892318">
        <w:rPr>
          <w:rFonts w:hint="eastAsia"/>
          <w:sz w:val="28"/>
          <w:szCs w:val="28"/>
        </w:rPr>
        <w:t>本项目的综合单价</w:t>
      </w:r>
      <w:r w:rsidRPr="00892318">
        <w:rPr>
          <w:sz w:val="28"/>
          <w:szCs w:val="28"/>
        </w:rPr>
        <w:t>包含</w:t>
      </w:r>
      <w:r w:rsidRPr="00892318">
        <w:rPr>
          <w:rFonts w:hint="eastAsia"/>
          <w:sz w:val="28"/>
          <w:szCs w:val="28"/>
        </w:rPr>
        <w:t>投标人按施工现场现状及施工</w:t>
      </w:r>
      <w:r w:rsidR="007423DA">
        <w:rPr>
          <w:rFonts w:hint="eastAsia"/>
          <w:sz w:val="28"/>
          <w:szCs w:val="28"/>
        </w:rPr>
        <w:t>环境</w:t>
      </w:r>
      <w:r w:rsidRPr="00892318">
        <w:rPr>
          <w:rFonts w:hint="eastAsia"/>
          <w:sz w:val="28"/>
          <w:szCs w:val="28"/>
        </w:rPr>
        <w:t>根据采购人要求</w:t>
      </w:r>
      <w:r w:rsidRPr="00892318">
        <w:rPr>
          <w:sz w:val="28"/>
          <w:szCs w:val="28"/>
        </w:rPr>
        <w:t>完成项</w:t>
      </w:r>
      <w:r w:rsidRPr="00892318">
        <w:rPr>
          <w:rFonts w:hint="eastAsia"/>
          <w:sz w:val="28"/>
          <w:szCs w:val="28"/>
        </w:rPr>
        <w:t>目</w:t>
      </w:r>
      <w:r w:rsidRPr="00892318">
        <w:rPr>
          <w:sz w:val="28"/>
          <w:szCs w:val="28"/>
        </w:rPr>
        <w:t>工作所需的全部人工、材料、工具、机具、</w:t>
      </w:r>
      <w:r w:rsidRPr="00892318">
        <w:rPr>
          <w:rFonts w:hint="eastAsia"/>
          <w:sz w:val="28"/>
          <w:szCs w:val="28"/>
        </w:rPr>
        <w:t>利润、风险等费用</w:t>
      </w:r>
      <w:r w:rsidRPr="00892318">
        <w:rPr>
          <w:sz w:val="28"/>
          <w:szCs w:val="28"/>
        </w:rPr>
        <w:t>。</w:t>
      </w:r>
      <w:r w:rsidRPr="00892318">
        <w:rPr>
          <w:rFonts w:hint="eastAsia"/>
          <w:sz w:val="28"/>
          <w:szCs w:val="28"/>
        </w:rPr>
        <w:t>综合总报价应包含</w:t>
      </w:r>
      <w:r w:rsidRPr="00892318">
        <w:rPr>
          <w:sz w:val="28"/>
          <w:szCs w:val="28"/>
        </w:rPr>
        <w:t>相关措施费用及税费</w:t>
      </w:r>
      <w:r w:rsidRPr="00892318">
        <w:rPr>
          <w:rFonts w:hint="eastAsia"/>
          <w:sz w:val="28"/>
          <w:szCs w:val="28"/>
        </w:rPr>
        <w:t>等费用、合同实施过程中应预见和不可预见费用等等。</w:t>
      </w:r>
    </w:p>
    <w:p w:rsidR="00E47B59" w:rsidRDefault="00265945" w:rsidP="00167F5B">
      <w:pPr>
        <w:ind w:firstLineChars="200" w:firstLine="560"/>
        <w:rPr>
          <w:rFonts w:ascii="宋体" w:hAnsi="宋体" w:cs="Arial"/>
          <w:color w:val="000000"/>
          <w:sz w:val="28"/>
          <w:szCs w:val="28"/>
        </w:rPr>
      </w:pPr>
      <w:r>
        <w:rPr>
          <w:rFonts w:ascii="宋体" w:hAnsi="宋体" w:cs="Arial" w:hint="eastAsia"/>
          <w:color w:val="000000"/>
          <w:sz w:val="28"/>
          <w:szCs w:val="28"/>
        </w:rPr>
        <w:t>（三）</w:t>
      </w:r>
      <w:r w:rsidR="00055562">
        <w:rPr>
          <w:rFonts w:ascii="宋体" w:hAnsi="宋体" w:cs="Arial" w:hint="eastAsia"/>
          <w:color w:val="000000"/>
          <w:sz w:val="28"/>
          <w:szCs w:val="28"/>
        </w:rPr>
        <w:t>付款方式：</w:t>
      </w:r>
    </w:p>
    <w:p w:rsidR="00055562" w:rsidRPr="00055562" w:rsidRDefault="00055562" w:rsidP="00167F5B">
      <w:pPr>
        <w:ind w:firstLineChars="200" w:firstLine="560"/>
        <w:rPr>
          <w:rFonts w:ascii="宋体" w:hAnsi="宋体" w:cs="Arial"/>
          <w:color w:val="000000"/>
          <w:sz w:val="28"/>
          <w:szCs w:val="28"/>
        </w:rPr>
      </w:pPr>
      <w:r w:rsidRPr="00055562">
        <w:rPr>
          <w:rFonts w:ascii="宋体" w:hAnsi="宋体" w:cs="Arial"/>
          <w:color w:val="000000"/>
          <w:sz w:val="28"/>
          <w:szCs w:val="28"/>
        </w:rPr>
        <w:t>工程全部完工验收合格</w:t>
      </w:r>
      <w:r>
        <w:rPr>
          <w:rFonts w:ascii="宋体" w:hAnsi="宋体" w:cs="Arial" w:hint="eastAsia"/>
          <w:color w:val="000000"/>
          <w:sz w:val="28"/>
          <w:szCs w:val="28"/>
        </w:rPr>
        <w:t>并按甲方要求</w:t>
      </w:r>
      <w:r w:rsidRPr="00055562">
        <w:rPr>
          <w:rFonts w:ascii="宋体" w:hAnsi="宋体" w:cs="Arial" w:hint="eastAsia"/>
          <w:color w:val="000000"/>
          <w:sz w:val="28"/>
          <w:szCs w:val="28"/>
        </w:rPr>
        <w:t>完成</w:t>
      </w:r>
      <w:r w:rsidRPr="00055562">
        <w:rPr>
          <w:rFonts w:ascii="宋体" w:hAnsi="宋体" w:cs="Arial"/>
          <w:color w:val="000000"/>
          <w:sz w:val="28"/>
          <w:szCs w:val="28"/>
        </w:rPr>
        <w:t>结算手续后</w:t>
      </w:r>
      <w:r w:rsidRPr="00055562">
        <w:rPr>
          <w:rFonts w:ascii="宋体" w:hAnsi="宋体" w:cs="Arial" w:hint="eastAsia"/>
          <w:color w:val="000000"/>
          <w:sz w:val="28"/>
          <w:szCs w:val="28"/>
        </w:rPr>
        <w:t>，甲方收到乙方</w:t>
      </w:r>
      <w:r w:rsidRPr="00055562">
        <w:rPr>
          <w:rFonts w:ascii="宋体" w:hAnsi="宋体" w:cs="Arial" w:hint="eastAsia"/>
          <w:color w:val="000000"/>
          <w:sz w:val="28"/>
          <w:szCs w:val="28"/>
        </w:rPr>
        <w:lastRenderedPageBreak/>
        <w:t>请款资料后15个工作日内</w:t>
      </w:r>
      <w:r w:rsidRPr="00055562">
        <w:rPr>
          <w:rFonts w:ascii="宋体" w:hAnsi="宋体" w:cs="Arial"/>
          <w:color w:val="000000"/>
          <w:sz w:val="28"/>
          <w:szCs w:val="28"/>
        </w:rPr>
        <w:t>支付至合同结算总价的95%</w:t>
      </w:r>
      <w:r w:rsidRPr="00055562">
        <w:rPr>
          <w:rFonts w:ascii="宋体" w:hAnsi="宋体" w:cs="Arial" w:hint="eastAsia"/>
          <w:color w:val="000000"/>
          <w:sz w:val="28"/>
          <w:szCs w:val="28"/>
        </w:rPr>
        <w:t>（含预付款）</w:t>
      </w:r>
      <w:r w:rsidRPr="00055562">
        <w:rPr>
          <w:rFonts w:ascii="宋体" w:hAnsi="宋体" w:cs="Arial"/>
          <w:color w:val="000000"/>
          <w:sz w:val="28"/>
          <w:szCs w:val="28"/>
        </w:rPr>
        <w:t>，质保期</w:t>
      </w:r>
      <w:r w:rsidRPr="00055562">
        <w:rPr>
          <w:rFonts w:ascii="宋体" w:hAnsi="宋体" w:cs="Arial" w:hint="eastAsia"/>
          <w:color w:val="000000"/>
          <w:sz w:val="28"/>
          <w:szCs w:val="28"/>
        </w:rPr>
        <w:t>期满且乙方按要求妥善履行了质保期义务</w:t>
      </w:r>
      <w:r w:rsidRPr="00055562">
        <w:rPr>
          <w:rFonts w:ascii="宋体" w:hAnsi="宋体" w:cs="Arial"/>
          <w:color w:val="000000"/>
          <w:sz w:val="28"/>
          <w:szCs w:val="28"/>
        </w:rPr>
        <w:t>后</w:t>
      </w:r>
      <w:r w:rsidRPr="00055562">
        <w:rPr>
          <w:rFonts w:ascii="宋体" w:hAnsi="宋体" w:cs="Arial" w:hint="eastAsia"/>
          <w:color w:val="000000"/>
          <w:sz w:val="28"/>
          <w:szCs w:val="28"/>
        </w:rPr>
        <w:t>，甲方收到乙方请款资料15个工作日内</w:t>
      </w:r>
      <w:r w:rsidRPr="00055562">
        <w:rPr>
          <w:rFonts w:ascii="宋体" w:hAnsi="宋体" w:cs="Arial"/>
          <w:color w:val="000000"/>
          <w:sz w:val="28"/>
          <w:szCs w:val="28"/>
        </w:rPr>
        <w:t>付清余款</w:t>
      </w:r>
      <w:r w:rsidRPr="00055562">
        <w:rPr>
          <w:rFonts w:ascii="宋体" w:hAnsi="宋体" w:cs="Arial" w:hint="eastAsia"/>
          <w:color w:val="000000"/>
          <w:sz w:val="28"/>
          <w:szCs w:val="28"/>
        </w:rPr>
        <w:t>（不计利息）</w:t>
      </w:r>
      <w:r w:rsidRPr="00055562">
        <w:rPr>
          <w:rFonts w:ascii="宋体" w:hAnsi="宋体" w:cs="Arial"/>
          <w:color w:val="000000"/>
          <w:sz w:val="28"/>
          <w:szCs w:val="28"/>
        </w:rPr>
        <w:t>。</w:t>
      </w:r>
      <w:r w:rsidRPr="00055562">
        <w:rPr>
          <w:rFonts w:ascii="宋体" w:hAnsi="宋体" w:cs="Arial" w:hint="eastAsia"/>
          <w:color w:val="000000"/>
          <w:sz w:val="28"/>
          <w:szCs w:val="28"/>
        </w:rPr>
        <w:t>每次付款前，乙方应开具符合国家税务规定的等额合格的增值税专用发票给甲方。乙方晚于付款期限提供的，甲方付款期限相应顺延。</w:t>
      </w:r>
    </w:p>
    <w:p w:rsidR="00E47B59" w:rsidRDefault="00167F5B">
      <w:pPr>
        <w:ind w:firstLineChars="200" w:firstLine="562"/>
        <w:rPr>
          <w:b/>
          <w:sz w:val="28"/>
          <w:szCs w:val="28"/>
        </w:rPr>
      </w:pPr>
      <w:r>
        <w:rPr>
          <w:rFonts w:hint="eastAsia"/>
          <w:b/>
          <w:sz w:val="28"/>
          <w:szCs w:val="28"/>
        </w:rPr>
        <w:t>九</w:t>
      </w:r>
      <w:r w:rsidR="006B2E51">
        <w:rPr>
          <w:rFonts w:hint="eastAsia"/>
          <w:b/>
          <w:sz w:val="28"/>
          <w:szCs w:val="28"/>
        </w:rPr>
        <w:t>、投标文件</w:t>
      </w:r>
    </w:p>
    <w:p w:rsidR="00E47B59" w:rsidRDefault="006B2E51">
      <w:pPr>
        <w:ind w:firstLineChars="200" w:firstLine="560"/>
        <w:rPr>
          <w:sz w:val="28"/>
          <w:szCs w:val="28"/>
        </w:rPr>
      </w:pPr>
      <w:r>
        <w:rPr>
          <w:rFonts w:hint="eastAsia"/>
          <w:sz w:val="28"/>
          <w:szCs w:val="28"/>
        </w:rPr>
        <w:t>根据甲方要求的投标文件格式，进行密封报价（盖章）。投标文件应包含以下内容：</w:t>
      </w:r>
    </w:p>
    <w:p w:rsidR="00E47B59" w:rsidRDefault="006B2E51">
      <w:pPr>
        <w:ind w:firstLineChars="200" w:firstLine="560"/>
        <w:rPr>
          <w:sz w:val="28"/>
          <w:szCs w:val="28"/>
        </w:rPr>
      </w:pPr>
      <w:r>
        <w:rPr>
          <w:rFonts w:hint="eastAsia"/>
          <w:sz w:val="28"/>
          <w:szCs w:val="28"/>
        </w:rPr>
        <w:t>（一）商务部分（提供复印件，并加盖公章）</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有效的企业工商营业执照、企业法人组织机构代码证书、税务登记证书（或三证合一）；</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供应商调查表（格式见附件2）</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法定代表人证明书、法定代表人授权委托书原件（格式见附件3和附件4）；</w:t>
      </w:r>
    </w:p>
    <w:p w:rsidR="00E47B59" w:rsidRDefault="006B2E51" w:rsidP="00B25BB6">
      <w:pPr>
        <w:numPr>
          <w:ilvl w:val="0"/>
          <w:numId w:val="1"/>
        </w:numPr>
        <w:ind w:left="0" w:firstLineChars="200" w:firstLine="560"/>
        <w:rPr>
          <w:rFonts w:ascii="宋体" w:hAnsi="宋体"/>
          <w:sz w:val="28"/>
          <w:szCs w:val="28"/>
        </w:rPr>
      </w:pPr>
      <w:r>
        <w:rPr>
          <w:rFonts w:ascii="宋体" w:hAnsi="宋体" w:cs="Arial" w:hint="eastAsia"/>
          <w:color w:val="000000"/>
          <w:sz w:val="28"/>
          <w:szCs w:val="28"/>
        </w:rPr>
        <w:t>有效的资质证书和安全生产许可证；</w:t>
      </w:r>
    </w:p>
    <w:p w:rsidR="00E47B59" w:rsidRDefault="006B2E51" w:rsidP="00B25BB6">
      <w:pPr>
        <w:numPr>
          <w:ilvl w:val="0"/>
          <w:numId w:val="1"/>
        </w:numPr>
        <w:ind w:left="0" w:firstLineChars="200" w:firstLine="560"/>
        <w:rPr>
          <w:rFonts w:ascii="宋体" w:hAnsi="宋体"/>
          <w:sz w:val="28"/>
          <w:szCs w:val="28"/>
        </w:rPr>
      </w:pPr>
      <w:r>
        <w:rPr>
          <w:rFonts w:ascii="宋体" w:hAnsi="宋体" w:hint="eastAsia"/>
          <w:sz w:val="28"/>
          <w:szCs w:val="28"/>
        </w:rPr>
        <w:t>本工程拟派项目负责人简历表</w:t>
      </w:r>
      <w:r>
        <w:rPr>
          <w:rFonts w:ascii="宋体" w:hAnsi="宋体"/>
          <w:sz w:val="28"/>
          <w:szCs w:val="28"/>
        </w:rPr>
        <w:t>（包括姓名、部门和职务、</w:t>
      </w:r>
      <w:r>
        <w:rPr>
          <w:rFonts w:ascii="宋体" w:hAnsi="宋体" w:hint="eastAsia"/>
          <w:sz w:val="28"/>
          <w:szCs w:val="28"/>
        </w:rPr>
        <w:t>所学专业和</w:t>
      </w:r>
      <w:r>
        <w:rPr>
          <w:rFonts w:ascii="宋体" w:hAnsi="宋体"/>
          <w:sz w:val="28"/>
          <w:szCs w:val="28"/>
        </w:rPr>
        <w:t>毕业</w:t>
      </w:r>
      <w:r>
        <w:rPr>
          <w:rFonts w:ascii="宋体" w:hAnsi="宋体" w:hint="eastAsia"/>
          <w:sz w:val="28"/>
          <w:szCs w:val="28"/>
        </w:rPr>
        <w:t>院校名称及毕业</w:t>
      </w:r>
      <w:r>
        <w:rPr>
          <w:rFonts w:ascii="宋体" w:hAnsi="宋体"/>
          <w:sz w:val="28"/>
          <w:szCs w:val="28"/>
        </w:rPr>
        <w:t>时间、主要资历、经验及承担过的</w:t>
      </w:r>
      <w:r>
        <w:rPr>
          <w:rFonts w:ascii="宋体" w:hAnsi="宋体" w:hint="eastAsia"/>
          <w:sz w:val="28"/>
          <w:szCs w:val="28"/>
        </w:rPr>
        <w:t>类似</w:t>
      </w:r>
      <w:r>
        <w:rPr>
          <w:rFonts w:ascii="宋体" w:hAnsi="宋体"/>
          <w:sz w:val="28"/>
          <w:szCs w:val="28"/>
        </w:rPr>
        <w:t>项目</w:t>
      </w:r>
      <w:r>
        <w:rPr>
          <w:rFonts w:ascii="宋体" w:hAnsi="宋体" w:hint="eastAsia"/>
          <w:sz w:val="28"/>
          <w:szCs w:val="28"/>
        </w:rPr>
        <w:t>，</w:t>
      </w:r>
      <w:r>
        <w:rPr>
          <w:rFonts w:ascii="宋体" w:hAnsi="宋体"/>
          <w:sz w:val="28"/>
          <w:szCs w:val="28"/>
        </w:rPr>
        <w:t>获得认证资质证书</w:t>
      </w:r>
      <w:r>
        <w:rPr>
          <w:rFonts w:ascii="宋体" w:hAnsi="宋体" w:hint="eastAsia"/>
          <w:sz w:val="28"/>
          <w:szCs w:val="28"/>
        </w:rPr>
        <w:t>及复印件</w:t>
      </w:r>
      <w:r>
        <w:rPr>
          <w:rFonts w:ascii="宋体" w:hAnsi="宋体"/>
          <w:sz w:val="28"/>
          <w:szCs w:val="28"/>
        </w:rPr>
        <w:t>）</w:t>
      </w:r>
      <w:r>
        <w:rPr>
          <w:rFonts w:ascii="宋体" w:hAnsi="宋体" w:hint="eastAsia"/>
          <w:sz w:val="28"/>
          <w:szCs w:val="28"/>
        </w:rPr>
        <w:t>；</w:t>
      </w:r>
    </w:p>
    <w:p w:rsidR="00E47B59" w:rsidRDefault="00892318" w:rsidP="00B25BB6">
      <w:pPr>
        <w:numPr>
          <w:ilvl w:val="0"/>
          <w:numId w:val="1"/>
        </w:numPr>
        <w:ind w:left="0" w:firstLineChars="200" w:firstLine="560"/>
        <w:rPr>
          <w:rFonts w:ascii="宋体" w:hAnsi="宋体"/>
          <w:sz w:val="28"/>
          <w:szCs w:val="28"/>
        </w:rPr>
      </w:pPr>
      <w:r w:rsidRPr="00892318">
        <w:rPr>
          <w:rFonts w:ascii="宋体" w:hAnsi="宋体" w:hint="eastAsia"/>
          <w:sz w:val="28"/>
          <w:szCs w:val="28"/>
        </w:rPr>
        <w:t>近3年内(</w:t>
      </w:r>
      <w:r w:rsidR="00BB1E59">
        <w:rPr>
          <w:rFonts w:ascii="宋体" w:hAnsi="宋体" w:hint="eastAsia"/>
          <w:sz w:val="28"/>
          <w:szCs w:val="28"/>
        </w:rPr>
        <w:t>2017</w:t>
      </w:r>
      <w:r w:rsidRPr="00892318">
        <w:rPr>
          <w:rFonts w:ascii="宋体" w:hAnsi="宋体" w:hint="eastAsia"/>
          <w:sz w:val="28"/>
          <w:szCs w:val="28"/>
        </w:rPr>
        <w:t>年1月1日至今)完成过质量合格的类似工程项目业绩（需提供合同和验收报告等相关证明材料复印件）</w:t>
      </w:r>
      <w:r w:rsidR="006B2E51">
        <w:rPr>
          <w:rFonts w:hint="eastAsia"/>
          <w:sz w:val="28"/>
          <w:szCs w:val="28"/>
        </w:rPr>
        <w:t>；</w:t>
      </w:r>
    </w:p>
    <w:p w:rsidR="00E47B59" w:rsidRDefault="006B2E51" w:rsidP="00B25BB6">
      <w:pPr>
        <w:numPr>
          <w:ilvl w:val="0"/>
          <w:numId w:val="1"/>
        </w:numPr>
        <w:ind w:left="0" w:firstLineChars="200" w:firstLine="560"/>
        <w:rPr>
          <w:sz w:val="28"/>
          <w:szCs w:val="28"/>
        </w:rPr>
      </w:pPr>
      <w:r>
        <w:rPr>
          <w:rFonts w:ascii="宋体" w:hAnsi="宋体" w:hint="eastAsia"/>
          <w:sz w:val="28"/>
          <w:szCs w:val="28"/>
        </w:rPr>
        <w:t>投标人</w:t>
      </w:r>
      <w:r>
        <w:rPr>
          <w:rFonts w:ascii="宋体" w:hAnsi="宋体" w:cs="Arial" w:hint="eastAsia"/>
          <w:color w:val="000000"/>
          <w:sz w:val="28"/>
          <w:szCs w:val="28"/>
        </w:rPr>
        <w:t>认为有必要的其他资质等材料复印件。</w:t>
      </w:r>
    </w:p>
    <w:p w:rsidR="00E47B59" w:rsidRDefault="006B2E51">
      <w:pPr>
        <w:ind w:firstLineChars="200" w:firstLine="560"/>
        <w:rPr>
          <w:sz w:val="28"/>
          <w:szCs w:val="28"/>
        </w:rPr>
      </w:pPr>
      <w:r>
        <w:rPr>
          <w:rFonts w:hint="eastAsia"/>
          <w:sz w:val="28"/>
          <w:szCs w:val="28"/>
        </w:rPr>
        <w:t>（二）技术部分（格式自定，加盖公章）</w:t>
      </w:r>
    </w:p>
    <w:p w:rsidR="00E47B59" w:rsidRDefault="006B2E51">
      <w:pPr>
        <w:ind w:firstLineChars="200" w:firstLine="560"/>
        <w:rPr>
          <w:sz w:val="28"/>
          <w:szCs w:val="28"/>
        </w:rPr>
      </w:pPr>
      <w:r>
        <w:rPr>
          <w:rFonts w:hint="eastAsia"/>
          <w:sz w:val="28"/>
          <w:szCs w:val="28"/>
        </w:rPr>
        <w:t>施工方案：</w:t>
      </w:r>
      <w:r>
        <w:rPr>
          <w:rFonts w:hint="eastAsia"/>
          <w:b/>
          <w:sz w:val="28"/>
          <w:szCs w:val="28"/>
        </w:rPr>
        <w:t>施工单位应充分了解现场条件，并针对本项目制定切实可</w:t>
      </w:r>
      <w:r>
        <w:rPr>
          <w:rFonts w:hint="eastAsia"/>
          <w:b/>
          <w:sz w:val="28"/>
          <w:szCs w:val="28"/>
        </w:rPr>
        <w:lastRenderedPageBreak/>
        <w:t>行的</w:t>
      </w:r>
      <w:r>
        <w:rPr>
          <w:rFonts w:hint="eastAsia"/>
          <w:b/>
          <w:sz w:val="28"/>
          <w:szCs w:val="28"/>
          <w:u w:val="double"/>
        </w:rPr>
        <w:t>施工方案</w:t>
      </w:r>
      <w:r>
        <w:rPr>
          <w:rFonts w:hint="eastAsia"/>
          <w:sz w:val="28"/>
          <w:szCs w:val="28"/>
        </w:rPr>
        <w:t>，包括但不限于：</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总体实施方案；</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实施进度计划和工期承诺书；</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确保实施进度的技术和组织措施；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确保安全文明施工的技术和组织措施；</w:t>
      </w:r>
    </w:p>
    <w:p w:rsidR="00E47B59" w:rsidRDefault="006B2E51" w:rsidP="00B25BB6">
      <w:pPr>
        <w:widowControl/>
        <w:numPr>
          <w:ilvl w:val="0"/>
          <w:numId w:val="2"/>
        </w:numPr>
        <w:ind w:left="0" w:firstLineChars="200" w:firstLine="560"/>
        <w:rPr>
          <w:rFonts w:ascii="宋体" w:hAnsi="宋体" w:cs="Arial"/>
          <w:color w:val="000000"/>
          <w:sz w:val="28"/>
          <w:szCs w:val="28"/>
        </w:rPr>
      </w:pPr>
      <w:r>
        <w:rPr>
          <w:rFonts w:ascii="宋体" w:hAnsi="宋体" w:cs="Arial" w:hint="eastAsia"/>
          <w:color w:val="000000"/>
          <w:sz w:val="28"/>
          <w:szCs w:val="28"/>
        </w:rPr>
        <w:t>投入的机械设备；</w:t>
      </w:r>
    </w:p>
    <w:p w:rsidR="00E47B59" w:rsidRDefault="006B2E51" w:rsidP="00B25BB6">
      <w:pPr>
        <w:widowControl/>
        <w:numPr>
          <w:ilvl w:val="0"/>
          <w:numId w:val="2"/>
        </w:numPr>
        <w:ind w:left="0" w:firstLineChars="200" w:firstLine="560"/>
        <w:rPr>
          <w:sz w:val="28"/>
          <w:szCs w:val="28"/>
        </w:rPr>
      </w:pPr>
      <w:r>
        <w:rPr>
          <w:rFonts w:ascii="宋体" w:hAnsi="宋体" w:cs="Arial" w:hint="eastAsia"/>
          <w:color w:val="000000"/>
          <w:sz w:val="28"/>
          <w:szCs w:val="28"/>
        </w:rPr>
        <w:t>投标人认为其它需要说明的文字。</w:t>
      </w:r>
    </w:p>
    <w:p w:rsidR="00E47B59" w:rsidRDefault="006B2E51">
      <w:pPr>
        <w:ind w:firstLineChars="200" w:firstLine="560"/>
        <w:rPr>
          <w:sz w:val="28"/>
          <w:szCs w:val="28"/>
        </w:rPr>
      </w:pPr>
      <w:r>
        <w:rPr>
          <w:rFonts w:hint="eastAsia"/>
          <w:sz w:val="28"/>
          <w:szCs w:val="28"/>
        </w:rPr>
        <w:t>（三）价格文件（加盖公章）</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报价一览表（格式见附件1）</w:t>
      </w:r>
    </w:p>
    <w:p w:rsidR="00E47B59" w:rsidRDefault="006B2E51" w:rsidP="00B25BB6">
      <w:pPr>
        <w:numPr>
          <w:ilvl w:val="0"/>
          <w:numId w:val="3"/>
        </w:numPr>
        <w:ind w:left="0" w:firstLineChars="200" w:firstLine="560"/>
        <w:rPr>
          <w:rFonts w:ascii="宋体" w:hAnsi="宋体" w:cs="Arial"/>
          <w:color w:val="000000"/>
          <w:sz w:val="28"/>
          <w:szCs w:val="28"/>
        </w:rPr>
      </w:pPr>
      <w:r>
        <w:rPr>
          <w:rFonts w:ascii="宋体" w:hAnsi="宋体" w:cs="Arial" w:hint="eastAsia"/>
          <w:color w:val="000000"/>
          <w:sz w:val="28"/>
          <w:szCs w:val="28"/>
        </w:rPr>
        <w:t>报价明细表：</w:t>
      </w:r>
      <w:r w:rsidR="00892318" w:rsidRPr="00892318">
        <w:rPr>
          <w:rFonts w:ascii="宋体" w:hAnsi="宋体" w:cs="Arial" w:hint="eastAsia"/>
          <w:color w:val="000000"/>
          <w:sz w:val="28"/>
          <w:szCs w:val="28"/>
        </w:rPr>
        <w:t>采用工程量清单计价，按本竞选文件所附工程量清单和乙供主要材料清单报价，并以此作为结算依据，包括但不限于工程量清单和乙供主要材料清单各项目单价及综合总报价，并注明未含税总价、税率和含税总价。</w:t>
      </w:r>
    </w:p>
    <w:p w:rsidR="00E47B59" w:rsidRDefault="00167F5B">
      <w:pPr>
        <w:ind w:firstLineChars="200" w:firstLine="562"/>
        <w:rPr>
          <w:b/>
          <w:sz w:val="28"/>
          <w:szCs w:val="28"/>
        </w:rPr>
      </w:pPr>
      <w:r>
        <w:rPr>
          <w:rFonts w:hint="eastAsia"/>
          <w:b/>
          <w:sz w:val="28"/>
          <w:szCs w:val="28"/>
        </w:rPr>
        <w:t>十</w:t>
      </w:r>
      <w:r w:rsidR="006B2E51">
        <w:rPr>
          <w:rFonts w:hint="eastAsia"/>
          <w:b/>
          <w:sz w:val="28"/>
          <w:szCs w:val="28"/>
        </w:rPr>
        <w:t>、评标方法</w:t>
      </w:r>
    </w:p>
    <w:p w:rsidR="00E47B59" w:rsidRDefault="006B2E51" w:rsidP="00541171">
      <w:pPr>
        <w:ind w:firstLineChars="200" w:firstLine="560"/>
        <w:rPr>
          <w:sz w:val="28"/>
          <w:szCs w:val="28"/>
        </w:rPr>
      </w:pPr>
      <w:r>
        <w:rPr>
          <w:rFonts w:hint="eastAsia"/>
          <w:sz w:val="28"/>
          <w:szCs w:val="28"/>
        </w:rPr>
        <w:t>本项目采用经评审的最低投标价法确定中标候选人。同时通过投标人资格审查（见附件</w:t>
      </w:r>
      <w:r w:rsidR="00892318">
        <w:rPr>
          <w:sz w:val="28"/>
          <w:szCs w:val="28"/>
        </w:rPr>
        <w:t>5</w:t>
      </w:r>
      <w:r>
        <w:rPr>
          <w:rFonts w:hint="eastAsia"/>
          <w:sz w:val="28"/>
          <w:szCs w:val="28"/>
        </w:rPr>
        <w:t>）和投标文件有效性审查（见附件</w:t>
      </w:r>
      <w:r w:rsidR="00892318">
        <w:rPr>
          <w:sz w:val="28"/>
          <w:szCs w:val="28"/>
        </w:rPr>
        <w:t>6</w:t>
      </w:r>
      <w:r>
        <w:rPr>
          <w:rFonts w:hint="eastAsia"/>
          <w:sz w:val="28"/>
          <w:szCs w:val="28"/>
        </w:rPr>
        <w:t>）后，各投标人按有效投标报价由低至高的顺序依次排列，排名第一为第一中标候选人。投标人实行信用评价管理，具体见附件</w:t>
      </w:r>
      <w:r w:rsidR="00892318">
        <w:rPr>
          <w:sz w:val="28"/>
          <w:szCs w:val="28"/>
        </w:rPr>
        <w:t>7</w:t>
      </w:r>
      <w:r>
        <w:rPr>
          <w:rFonts w:hint="eastAsia"/>
          <w:sz w:val="28"/>
          <w:szCs w:val="28"/>
        </w:rPr>
        <w:t>和附件</w:t>
      </w:r>
      <w:r w:rsidR="00892318">
        <w:rPr>
          <w:sz w:val="28"/>
          <w:szCs w:val="28"/>
        </w:rPr>
        <w:t>8</w:t>
      </w:r>
      <w:r>
        <w:rPr>
          <w:rFonts w:hint="eastAsia"/>
          <w:sz w:val="28"/>
          <w:szCs w:val="28"/>
        </w:rPr>
        <w:t>。</w:t>
      </w:r>
    </w:p>
    <w:p w:rsidR="00E47B59" w:rsidRDefault="00CC78E6">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一</w:t>
      </w:r>
      <w:r w:rsidR="006B2E51">
        <w:rPr>
          <w:rFonts w:ascii="宋体" w:hAnsi="宋体" w:cs="Arial" w:hint="eastAsia"/>
          <w:b/>
          <w:color w:val="000000"/>
          <w:sz w:val="28"/>
          <w:szCs w:val="28"/>
        </w:rPr>
        <w:t>、勘踏现场</w:t>
      </w:r>
    </w:p>
    <w:p w:rsidR="00E47B59" w:rsidRDefault="006B2E51">
      <w:pPr>
        <w:ind w:firstLineChars="200" w:firstLine="560"/>
        <w:rPr>
          <w:sz w:val="28"/>
          <w:szCs w:val="28"/>
        </w:rPr>
      </w:pPr>
      <w:r>
        <w:rPr>
          <w:rFonts w:hint="eastAsia"/>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w:t>
      </w:r>
      <w:r>
        <w:rPr>
          <w:rFonts w:hint="eastAsia"/>
          <w:sz w:val="28"/>
          <w:szCs w:val="28"/>
        </w:rPr>
        <w:lastRenderedPageBreak/>
        <w:t>报价的失误，由投标人承担。勘踏现场时间：</w:t>
      </w:r>
      <w:r>
        <w:rPr>
          <w:rFonts w:hint="eastAsia"/>
          <w:sz w:val="28"/>
          <w:szCs w:val="28"/>
        </w:rPr>
        <w:t>20</w:t>
      </w:r>
      <w:r w:rsidR="00202786">
        <w:rPr>
          <w:sz w:val="28"/>
          <w:szCs w:val="28"/>
        </w:rPr>
        <w:t>20</w:t>
      </w:r>
      <w:r>
        <w:rPr>
          <w:rFonts w:hint="eastAsia"/>
          <w:sz w:val="28"/>
          <w:szCs w:val="28"/>
        </w:rPr>
        <w:t>年</w:t>
      </w:r>
      <w:r w:rsidR="00FE1B25">
        <w:rPr>
          <w:sz w:val="28"/>
          <w:szCs w:val="28"/>
        </w:rPr>
        <w:t>4</w:t>
      </w:r>
      <w:r>
        <w:rPr>
          <w:rFonts w:hint="eastAsia"/>
          <w:sz w:val="28"/>
          <w:szCs w:val="28"/>
        </w:rPr>
        <w:t>月</w:t>
      </w:r>
      <w:r w:rsidR="00FE1B25">
        <w:rPr>
          <w:sz w:val="28"/>
          <w:szCs w:val="28"/>
        </w:rPr>
        <w:t>2</w:t>
      </w:r>
      <w:r>
        <w:rPr>
          <w:rFonts w:hint="eastAsia"/>
          <w:sz w:val="28"/>
          <w:szCs w:val="28"/>
        </w:rPr>
        <w:t>日</w:t>
      </w:r>
      <w:r w:rsidR="00FE1B25">
        <w:rPr>
          <w:sz w:val="28"/>
          <w:szCs w:val="28"/>
        </w:rPr>
        <w:t>14</w:t>
      </w:r>
      <w:r w:rsidR="00B30173">
        <w:rPr>
          <w:rFonts w:hint="eastAsia"/>
          <w:sz w:val="28"/>
          <w:szCs w:val="28"/>
        </w:rPr>
        <w:t>:</w:t>
      </w:r>
      <w:r w:rsidR="00FE1B25">
        <w:rPr>
          <w:sz w:val="28"/>
          <w:szCs w:val="28"/>
        </w:rPr>
        <w:t>3</w:t>
      </w:r>
      <w:r w:rsidR="00B30173">
        <w:rPr>
          <w:sz w:val="28"/>
          <w:szCs w:val="28"/>
        </w:rPr>
        <w:t>0</w:t>
      </w:r>
      <w:r>
        <w:rPr>
          <w:rFonts w:hint="eastAsia"/>
          <w:sz w:val="28"/>
          <w:szCs w:val="28"/>
        </w:rPr>
        <w:t>时，集中地点：广州市番禺区大学城明志街</w:t>
      </w:r>
      <w:r>
        <w:rPr>
          <w:rFonts w:hint="eastAsia"/>
          <w:sz w:val="28"/>
          <w:szCs w:val="28"/>
        </w:rPr>
        <w:t>1</w:t>
      </w:r>
      <w:r>
        <w:rPr>
          <w:rFonts w:hint="eastAsia"/>
          <w:sz w:val="28"/>
          <w:szCs w:val="28"/>
        </w:rPr>
        <w:t>号信息枢纽楼一楼西门。勘踏现场联系人</w:t>
      </w:r>
      <w:r w:rsidR="00834DC6">
        <w:rPr>
          <w:rFonts w:hint="eastAsia"/>
          <w:sz w:val="28"/>
          <w:szCs w:val="28"/>
        </w:rPr>
        <w:t>冯</w:t>
      </w:r>
      <w:r w:rsidR="00541171">
        <w:rPr>
          <w:rFonts w:hint="eastAsia"/>
          <w:sz w:val="28"/>
          <w:szCs w:val="28"/>
        </w:rPr>
        <w:t>工</w:t>
      </w:r>
      <w:r>
        <w:rPr>
          <w:rFonts w:hint="eastAsia"/>
          <w:sz w:val="28"/>
          <w:szCs w:val="28"/>
        </w:rPr>
        <w:t>，联系电话：</w:t>
      </w:r>
      <w:r w:rsidR="00541171">
        <w:rPr>
          <w:sz w:val="28"/>
          <w:szCs w:val="28"/>
        </w:rPr>
        <w:t>020-393020</w:t>
      </w:r>
      <w:r w:rsidR="00205D19">
        <w:rPr>
          <w:sz w:val="28"/>
          <w:szCs w:val="28"/>
        </w:rPr>
        <w:t>5</w:t>
      </w:r>
      <w:r w:rsidR="00834DC6">
        <w:rPr>
          <w:sz w:val="28"/>
          <w:szCs w:val="28"/>
        </w:rPr>
        <w:t>3</w:t>
      </w:r>
      <w:r>
        <w:rPr>
          <w:rFonts w:hint="eastAsia"/>
          <w:sz w:val="28"/>
          <w:szCs w:val="28"/>
        </w:rPr>
        <w:t>。投标人未在规定时间勘踏现场的，甲方不再另行组织，由投标人自行前往勘踏。</w:t>
      </w:r>
    </w:p>
    <w:p w:rsidR="00E47B59" w:rsidRDefault="00DE00B8">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二</w:t>
      </w:r>
      <w:r w:rsidR="006B2E51">
        <w:rPr>
          <w:rFonts w:ascii="宋体" w:hAnsi="宋体" w:cs="Arial" w:hint="eastAsia"/>
          <w:b/>
          <w:color w:val="000000"/>
          <w:sz w:val="28"/>
          <w:szCs w:val="28"/>
        </w:rPr>
        <w:t>、递交投标文件</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（一）递交投标文件地点：投标单位以密封的形式提供投标文件到：广州市番禺区大学城明志街1号信息枢纽楼9楼采购合同部，甲方接受现场递交或邮寄两种方式。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（二）投标文件递交截止时间：20</w:t>
      </w:r>
      <w:r w:rsidR="00202786">
        <w:rPr>
          <w:rFonts w:ascii="宋体" w:hAnsi="宋体" w:cs="Arial"/>
          <w:color w:val="000000"/>
          <w:sz w:val="28"/>
          <w:szCs w:val="28"/>
        </w:rPr>
        <w:t>20</w:t>
      </w:r>
      <w:r>
        <w:rPr>
          <w:rFonts w:ascii="宋体" w:hAnsi="宋体" w:cs="Arial" w:hint="eastAsia"/>
          <w:color w:val="000000"/>
          <w:sz w:val="28"/>
          <w:szCs w:val="28"/>
        </w:rPr>
        <w:t>年</w:t>
      </w:r>
      <w:r w:rsidR="00FE1B25">
        <w:rPr>
          <w:rFonts w:ascii="宋体" w:hAnsi="宋体" w:cs="Arial"/>
          <w:color w:val="000000"/>
          <w:sz w:val="28"/>
          <w:szCs w:val="28"/>
        </w:rPr>
        <w:t>4</w:t>
      </w:r>
      <w:r>
        <w:rPr>
          <w:rFonts w:ascii="宋体" w:hAnsi="宋体" w:cs="Arial" w:hint="eastAsia"/>
          <w:color w:val="000000"/>
          <w:sz w:val="28"/>
          <w:szCs w:val="28"/>
        </w:rPr>
        <w:t>月</w:t>
      </w:r>
      <w:r w:rsidR="00FE1B25">
        <w:rPr>
          <w:rFonts w:ascii="宋体" w:hAnsi="宋体" w:cs="Arial"/>
          <w:color w:val="000000"/>
          <w:sz w:val="28"/>
          <w:szCs w:val="28"/>
        </w:rPr>
        <w:t>8</w:t>
      </w:r>
      <w:r>
        <w:rPr>
          <w:rFonts w:ascii="宋体" w:hAnsi="宋体" w:cs="Arial" w:hint="eastAsia"/>
          <w:color w:val="000000"/>
          <w:sz w:val="28"/>
          <w:szCs w:val="28"/>
        </w:rPr>
        <w:t>日北京时间</w:t>
      </w:r>
      <w:r w:rsidR="00BC0E38">
        <w:rPr>
          <w:rFonts w:ascii="宋体" w:hAnsi="宋体" w:cs="Arial"/>
          <w:color w:val="000000"/>
          <w:sz w:val="28"/>
          <w:szCs w:val="28"/>
        </w:rPr>
        <w:t>15</w:t>
      </w:r>
      <w:r>
        <w:rPr>
          <w:rFonts w:ascii="宋体" w:hAnsi="宋体" w:cs="Arial" w:hint="eastAsia"/>
          <w:color w:val="000000"/>
          <w:sz w:val="28"/>
          <w:szCs w:val="28"/>
        </w:rPr>
        <w:t>时</w:t>
      </w:r>
      <w:r w:rsidR="00BC0E38">
        <w:rPr>
          <w:rFonts w:ascii="宋体" w:hAnsi="宋体" w:cs="Arial"/>
          <w:color w:val="000000"/>
          <w:sz w:val="28"/>
          <w:szCs w:val="28"/>
        </w:rPr>
        <w:t>30</w:t>
      </w:r>
      <w:r>
        <w:rPr>
          <w:rFonts w:ascii="宋体" w:hAnsi="宋体" w:cs="Arial" w:hint="eastAsia"/>
          <w:color w:val="000000"/>
          <w:sz w:val="28"/>
          <w:szCs w:val="28"/>
        </w:rPr>
        <w:t>分前。递交的投标文件或投标文件信封未密封，或未在骑缝处盖章或签字，或逾期送达的甲方有权不予受理。</w:t>
      </w:r>
    </w:p>
    <w:p w:rsidR="00E47B59" w:rsidRDefault="00932FEC">
      <w:pPr>
        <w:ind w:firstLineChars="200" w:firstLine="562"/>
        <w:rPr>
          <w:rFonts w:ascii="宋体" w:hAnsi="宋体" w:cs="Arial"/>
          <w:b/>
          <w:color w:val="000000"/>
          <w:sz w:val="28"/>
          <w:szCs w:val="28"/>
        </w:rPr>
      </w:pPr>
      <w:r>
        <w:rPr>
          <w:rFonts w:ascii="宋体" w:hAnsi="宋体" w:cs="Arial"/>
          <w:b/>
          <w:color w:val="000000"/>
          <w:sz w:val="28"/>
          <w:szCs w:val="28"/>
        </w:rPr>
        <w:t>十</w:t>
      </w:r>
      <w:r w:rsidR="00167F5B">
        <w:rPr>
          <w:rFonts w:ascii="宋体" w:hAnsi="宋体" w:cs="Arial" w:hint="eastAsia"/>
          <w:b/>
          <w:color w:val="000000"/>
          <w:sz w:val="28"/>
          <w:szCs w:val="28"/>
        </w:rPr>
        <w:t>三</w:t>
      </w:r>
      <w:r w:rsidR="006B2E51">
        <w:rPr>
          <w:rFonts w:ascii="宋体" w:hAnsi="宋体" w:cs="Arial" w:hint="eastAsia"/>
          <w:b/>
          <w:color w:val="000000"/>
          <w:sz w:val="28"/>
          <w:szCs w:val="28"/>
        </w:rPr>
        <w:t>、</w:t>
      </w:r>
      <w:r w:rsidR="006B2E51">
        <w:rPr>
          <w:rFonts w:ascii="宋体" w:hAnsi="宋体" w:cs="Arial" w:hint="eastAsia"/>
          <w:color w:val="000000"/>
          <w:sz w:val="28"/>
          <w:szCs w:val="28"/>
        </w:rPr>
        <w:t>本竞选文件在广东省招标投标监管网（网址：</w:t>
      </w:r>
      <w:r w:rsidR="00CC78E6" w:rsidRPr="00CC78E6">
        <w:rPr>
          <w:rFonts w:ascii="宋体" w:hAnsi="宋体" w:cs="Arial"/>
          <w:color w:val="000000"/>
          <w:sz w:val="28"/>
          <w:szCs w:val="28"/>
        </w:rPr>
        <w:t>http://zbtb.gd.gov.cn/login</w:t>
      </w:r>
      <w:r w:rsidR="006B2E51">
        <w:rPr>
          <w:rFonts w:ascii="宋体" w:hAnsi="宋体" w:cs="Arial"/>
          <w:color w:val="000000"/>
          <w:sz w:val="28"/>
          <w:szCs w:val="28"/>
        </w:rPr>
        <w:t>）</w:t>
      </w:r>
      <w:r w:rsidR="006B2E51">
        <w:rPr>
          <w:rFonts w:ascii="宋体" w:hAnsi="宋体" w:cs="Arial" w:hint="eastAsia"/>
          <w:color w:val="000000"/>
          <w:sz w:val="28"/>
          <w:szCs w:val="28"/>
        </w:rPr>
        <w:t>、</w:t>
      </w:r>
      <w:r w:rsidR="00834DC6">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网站（网址：</w:t>
      </w:r>
      <w:r w:rsidR="006B2E51">
        <w:rPr>
          <w:rFonts w:ascii="宋体" w:hAnsi="宋体" w:cs="Arial"/>
          <w:color w:val="000000"/>
          <w:sz w:val="28"/>
          <w:szCs w:val="28"/>
        </w:rPr>
        <w:t>https://www.gzuci.com/</w:t>
      </w:r>
      <w:r w:rsidR="006B2E51">
        <w:rPr>
          <w:rFonts w:ascii="宋体" w:hAnsi="宋体" w:cs="Arial" w:hint="eastAsia"/>
          <w:color w:val="000000"/>
          <w:sz w:val="28"/>
          <w:szCs w:val="28"/>
        </w:rPr>
        <w:t>）同时发布。本竞选文件在各媒体发布的文本如有不同之处，以在</w:t>
      </w:r>
      <w:r w:rsidR="00834DC6">
        <w:rPr>
          <w:rFonts w:ascii="宋体" w:hAnsi="宋体" w:cs="Arial" w:hint="eastAsia"/>
          <w:color w:val="000000"/>
          <w:sz w:val="28"/>
          <w:szCs w:val="28"/>
        </w:rPr>
        <w:t>广州大学城能源发展有限公司</w:t>
      </w:r>
      <w:r w:rsidR="006B2E51">
        <w:rPr>
          <w:rFonts w:ascii="宋体" w:hAnsi="宋体" w:cs="Arial" w:hint="eastAsia"/>
          <w:color w:val="000000"/>
          <w:sz w:val="28"/>
          <w:szCs w:val="28"/>
        </w:rPr>
        <w:t>网站发布的文本为准。</w:t>
      </w:r>
    </w:p>
    <w:p w:rsidR="00E47B59" w:rsidRDefault="006B2E51">
      <w:pPr>
        <w:ind w:firstLineChars="200" w:firstLine="562"/>
        <w:rPr>
          <w:rFonts w:ascii="宋体" w:hAnsi="宋体" w:cs="Arial"/>
          <w:b/>
          <w:color w:val="000000"/>
          <w:sz w:val="28"/>
          <w:szCs w:val="28"/>
        </w:rPr>
      </w:pPr>
      <w:r>
        <w:rPr>
          <w:rFonts w:ascii="宋体" w:hAnsi="宋体" w:cs="Arial" w:hint="eastAsia"/>
          <w:b/>
          <w:color w:val="000000"/>
          <w:sz w:val="28"/>
          <w:szCs w:val="28"/>
        </w:rPr>
        <w:t>十</w:t>
      </w:r>
      <w:r w:rsidR="00167F5B">
        <w:rPr>
          <w:rFonts w:ascii="宋体" w:hAnsi="宋体" w:cs="Arial" w:hint="eastAsia"/>
          <w:b/>
          <w:color w:val="000000"/>
          <w:sz w:val="28"/>
          <w:szCs w:val="28"/>
        </w:rPr>
        <w:t>四</w:t>
      </w:r>
      <w:r>
        <w:rPr>
          <w:rFonts w:ascii="宋体" w:hAnsi="宋体" w:cs="Arial" w:hint="eastAsia"/>
          <w:b/>
          <w:color w:val="000000"/>
          <w:sz w:val="28"/>
          <w:szCs w:val="28"/>
        </w:rPr>
        <w:t>、</w:t>
      </w:r>
      <w:r w:rsidR="0025569B">
        <w:rPr>
          <w:rFonts w:ascii="宋体" w:hAnsi="宋体" w:cs="Arial" w:hint="eastAsia"/>
          <w:b/>
          <w:color w:val="000000"/>
          <w:sz w:val="28"/>
          <w:szCs w:val="28"/>
        </w:rPr>
        <w:t>采购人</w:t>
      </w:r>
      <w:r>
        <w:rPr>
          <w:rFonts w:ascii="宋体" w:hAnsi="宋体" w:cs="Arial" w:hint="eastAsia"/>
          <w:b/>
          <w:color w:val="000000"/>
          <w:sz w:val="28"/>
          <w:szCs w:val="28"/>
        </w:rPr>
        <w:t>地址和联系方式</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采购</w:t>
      </w:r>
      <w:r w:rsidR="00392549">
        <w:rPr>
          <w:rFonts w:ascii="宋体" w:hAnsi="宋体" w:cs="Arial" w:hint="eastAsia"/>
          <w:color w:val="000000"/>
          <w:sz w:val="28"/>
          <w:szCs w:val="28"/>
        </w:rPr>
        <w:t>人</w:t>
      </w:r>
      <w:r>
        <w:rPr>
          <w:rFonts w:ascii="宋体" w:hAnsi="宋体" w:cs="Arial" w:hint="eastAsia"/>
          <w:color w:val="000000"/>
          <w:sz w:val="28"/>
          <w:szCs w:val="28"/>
        </w:rPr>
        <w:t>：</w:t>
      </w:r>
      <w:r w:rsidR="00834DC6">
        <w:rPr>
          <w:rFonts w:ascii="宋体" w:hAnsi="宋体" w:cs="Arial" w:hint="eastAsia"/>
          <w:color w:val="000000"/>
          <w:sz w:val="28"/>
          <w:szCs w:val="28"/>
        </w:rPr>
        <w:t>广州大学城能源发展有限公司</w:t>
      </w:r>
    </w:p>
    <w:p w:rsidR="00E47B59" w:rsidRDefault="006B2E51">
      <w:pPr>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E47B59" w:rsidRDefault="006B2E51">
      <w:pPr>
        <w:ind w:firstLineChars="200" w:firstLine="560"/>
        <w:rPr>
          <w:rFonts w:ascii="Arial" w:hAnsi="Arial" w:cs="Arial"/>
          <w:color w:val="000000"/>
          <w:sz w:val="28"/>
          <w:szCs w:val="28"/>
        </w:rPr>
      </w:pPr>
      <w:r>
        <w:rPr>
          <w:rFonts w:ascii="宋体" w:hAnsi="宋体" w:cs="Arial" w:hint="eastAsia"/>
          <w:color w:val="000000"/>
          <w:sz w:val="28"/>
          <w:szCs w:val="28"/>
        </w:rPr>
        <w:t>联系人：</w:t>
      </w:r>
      <w:r w:rsidR="00892318">
        <w:rPr>
          <w:rFonts w:ascii="宋体" w:hAnsi="宋体" w:cs="Arial" w:hint="eastAsia"/>
          <w:color w:val="000000"/>
          <w:sz w:val="28"/>
          <w:szCs w:val="28"/>
        </w:rPr>
        <w:t>李工</w:t>
      </w:r>
    </w:p>
    <w:p w:rsidR="00220F76" w:rsidRDefault="006B2E51" w:rsidP="00392549">
      <w:pPr>
        <w:ind w:firstLineChars="200" w:firstLine="560"/>
        <w:rPr>
          <w:rFonts w:ascii="Arial" w:hAnsi="Arial" w:cs="Arial"/>
          <w:color w:val="000000"/>
          <w:sz w:val="28"/>
          <w:szCs w:val="28"/>
        </w:rPr>
      </w:pPr>
      <w:r>
        <w:rPr>
          <w:rFonts w:ascii="宋体" w:hAnsi="宋体" w:cs="Arial" w:hint="eastAsia"/>
          <w:color w:val="000000"/>
          <w:sz w:val="28"/>
          <w:szCs w:val="28"/>
        </w:rPr>
        <w:t>联系电话：</w:t>
      </w:r>
      <w:r w:rsidR="00892318">
        <w:rPr>
          <w:rFonts w:ascii="宋体" w:hAnsi="宋体" w:cs="Arial" w:hint="eastAsia"/>
          <w:color w:val="000000"/>
          <w:sz w:val="28"/>
          <w:szCs w:val="28"/>
        </w:rPr>
        <w:t>0</w:t>
      </w:r>
      <w:r w:rsidR="00892318">
        <w:rPr>
          <w:rFonts w:ascii="宋体" w:hAnsi="宋体" w:cs="Arial"/>
          <w:color w:val="000000"/>
          <w:sz w:val="28"/>
          <w:szCs w:val="28"/>
        </w:rPr>
        <w:t>20-39302078</w:t>
      </w:r>
    </w:p>
    <w:p w:rsidR="00800453" w:rsidRDefault="00800453" w:rsidP="008451F2">
      <w:pPr>
        <w:rPr>
          <w:rFonts w:asciiTheme="minorEastAsia" w:eastAsiaTheme="minorEastAsia" w:hAnsiTheme="minorEastAsia" w:cs="Arial"/>
          <w:color w:val="000000"/>
          <w:sz w:val="28"/>
          <w:szCs w:val="28"/>
        </w:rPr>
      </w:pPr>
    </w:p>
    <w:p w:rsidR="00FE1B25" w:rsidRDefault="00FE1B25" w:rsidP="008451F2">
      <w:pPr>
        <w:rPr>
          <w:rFonts w:asciiTheme="minorEastAsia" w:eastAsiaTheme="minorEastAsia" w:hAnsiTheme="minorEastAsia" w:cs="Arial"/>
          <w:color w:val="000000"/>
          <w:sz w:val="28"/>
          <w:szCs w:val="28"/>
        </w:rPr>
      </w:pPr>
    </w:p>
    <w:p w:rsidR="00FE1B25" w:rsidRDefault="00FE1B25" w:rsidP="008451F2">
      <w:pPr>
        <w:rPr>
          <w:rFonts w:asciiTheme="minorEastAsia" w:eastAsiaTheme="minorEastAsia" w:hAnsiTheme="minorEastAsia" w:cs="Arial" w:hint="eastAsia"/>
          <w:color w:val="000000"/>
          <w:sz w:val="28"/>
          <w:szCs w:val="28"/>
        </w:rPr>
      </w:pPr>
    </w:p>
    <w:p w:rsidR="00202786" w:rsidRDefault="00167F5B" w:rsidP="008451F2">
      <w:pPr>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lastRenderedPageBreak/>
        <w:t>附图</w:t>
      </w:r>
      <w:r>
        <w:rPr>
          <w:rFonts w:asciiTheme="minorEastAsia" w:eastAsiaTheme="minorEastAsia" w:hAnsiTheme="minorEastAsia" w:cs="Arial" w:hint="eastAsia"/>
          <w:color w:val="000000"/>
          <w:sz w:val="28"/>
          <w:szCs w:val="28"/>
        </w:rPr>
        <w:t>：</w:t>
      </w:r>
      <w:r w:rsidR="003975C1">
        <w:rPr>
          <w:rFonts w:asciiTheme="minorEastAsia" w:eastAsiaTheme="minorEastAsia" w:hAnsiTheme="minorEastAsia" w:cs="Arial" w:hint="eastAsia"/>
          <w:color w:val="000000"/>
          <w:sz w:val="28"/>
          <w:szCs w:val="28"/>
        </w:rPr>
        <w:t>1、</w:t>
      </w:r>
      <w:r w:rsidR="00834DC6" w:rsidRPr="00834DC6">
        <w:rPr>
          <w:rFonts w:asciiTheme="minorEastAsia" w:eastAsiaTheme="minorEastAsia" w:hAnsiTheme="minorEastAsia" w:cs="Arial" w:hint="eastAsia"/>
          <w:color w:val="000000"/>
          <w:sz w:val="28"/>
          <w:szCs w:val="28"/>
        </w:rPr>
        <w:t>广州大学城热水制备站至过江隧道10kv 高压电缆加建电缆沟工程位置示意图</w:t>
      </w:r>
    </w:p>
    <w:p w:rsidR="003975C1" w:rsidRPr="00834DC6" w:rsidRDefault="003975C1" w:rsidP="008451F2">
      <w:pPr>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 xml:space="preserve"> </w:t>
      </w:r>
      <w:r>
        <w:rPr>
          <w:rFonts w:asciiTheme="minorEastAsia" w:eastAsiaTheme="minorEastAsia" w:hAnsiTheme="minorEastAsia" w:cs="Arial"/>
          <w:color w:val="000000"/>
          <w:sz w:val="28"/>
          <w:szCs w:val="28"/>
        </w:rPr>
        <w:t xml:space="preserve">     2</w:t>
      </w:r>
      <w:r>
        <w:rPr>
          <w:rFonts w:asciiTheme="minorEastAsia" w:eastAsiaTheme="minorEastAsia" w:hAnsiTheme="minorEastAsia" w:cs="Arial" w:hint="eastAsia"/>
          <w:color w:val="000000"/>
          <w:sz w:val="28"/>
          <w:szCs w:val="28"/>
        </w:rPr>
        <w:t>、</w:t>
      </w:r>
      <w:r w:rsidR="00834DC6" w:rsidRPr="00834DC6">
        <w:rPr>
          <w:rFonts w:asciiTheme="minorEastAsia" w:eastAsiaTheme="minorEastAsia" w:hAnsiTheme="minorEastAsia" w:cs="Arial" w:hint="eastAsia"/>
          <w:color w:val="000000"/>
          <w:sz w:val="28"/>
          <w:szCs w:val="28"/>
        </w:rPr>
        <w:t>新建电缆沟剖面示意图</w:t>
      </w:r>
    </w:p>
    <w:p w:rsidR="00202786" w:rsidRPr="00800453" w:rsidRDefault="00202786" w:rsidP="008451F2">
      <w:pPr>
        <w:rPr>
          <w:rFonts w:asciiTheme="minorEastAsia" w:eastAsiaTheme="minorEastAsia" w:hAnsiTheme="minorEastAsia" w:cs="Arial"/>
          <w:color w:val="000000"/>
          <w:sz w:val="28"/>
          <w:szCs w:val="28"/>
        </w:rPr>
      </w:pPr>
    </w:p>
    <w:p w:rsidR="00E47B59" w:rsidRDefault="006B2E51" w:rsidP="00392549">
      <w:pPr>
        <w:rPr>
          <w:rFonts w:ascii="宋体" w:hAnsi="宋体" w:cs="Arial"/>
          <w:color w:val="000000"/>
          <w:sz w:val="28"/>
          <w:szCs w:val="28"/>
        </w:rPr>
      </w:pPr>
      <w:r>
        <w:rPr>
          <w:rFonts w:ascii="宋体" w:hAnsi="宋体" w:cs="Arial" w:hint="eastAsia"/>
          <w:color w:val="000000"/>
          <w:sz w:val="28"/>
          <w:szCs w:val="28"/>
        </w:rPr>
        <w:t>附件</w:t>
      </w:r>
      <w:r w:rsidR="00392549">
        <w:rPr>
          <w:rFonts w:ascii="宋体" w:hAnsi="宋体" w:cs="Arial" w:hint="eastAsia"/>
          <w:color w:val="000000"/>
          <w:sz w:val="28"/>
          <w:szCs w:val="28"/>
        </w:rPr>
        <w:t>：</w:t>
      </w:r>
      <w:r>
        <w:rPr>
          <w:rFonts w:ascii="宋体" w:hAnsi="宋体" w:cs="Arial" w:hint="eastAsia"/>
          <w:color w:val="000000"/>
          <w:sz w:val="28"/>
          <w:szCs w:val="28"/>
        </w:rPr>
        <w:t>1</w:t>
      </w:r>
      <w:r w:rsidR="00392549">
        <w:rPr>
          <w:rFonts w:ascii="宋体" w:hAnsi="宋体" w:cs="Arial" w:hint="eastAsia"/>
          <w:color w:val="000000"/>
          <w:sz w:val="28"/>
          <w:szCs w:val="28"/>
        </w:rPr>
        <w:t>、</w:t>
      </w:r>
      <w:r>
        <w:rPr>
          <w:rFonts w:ascii="宋体" w:hAnsi="宋体" w:cs="Arial" w:hint="eastAsia"/>
          <w:color w:val="000000"/>
          <w:sz w:val="28"/>
          <w:szCs w:val="28"/>
        </w:rPr>
        <w:t>报价一览表</w:t>
      </w:r>
    </w:p>
    <w:p w:rsidR="00E47B59" w:rsidRDefault="00392549" w:rsidP="00392549">
      <w:pPr>
        <w:ind w:firstLineChars="300" w:firstLine="840"/>
        <w:rPr>
          <w:rFonts w:ascii="宋体" w:hAnsi="宋体" w:cs="Arial"/>
          <w:color w:val="000000"/>
          <w:sz w:val="28"/>
          <w:szCs w:val="28"/>
        </w:rPr>
      </w:pPr>
      <w:r>
        <w:rPr>
          <w:rFonts w:ascii="宋体" w:hAnsi="宋体" w:cs="Arial"/>
          <w:color w:val="000000"/>
          <w:sz w:val="28"/>
          <w:szCs w:val="28"/>
        </w:rPr>
        <w:t>2</w:t>
      </w:r>
      <w:r>
        <w:rPr>
          <w:rFonts w:ascii="宋体" w:hAnsi="宋体" w:cs="Arial" w:hint="eastAsia"/>
          <w:color w:val="000000"/>
          <w:sz w:val="28"/>
          <w:szCs w:val="28"/>
        </w:rPr>
        <w:t>、</w:t>
      </w:r>
      <w:r w:rsidR="006B2E51">
        <w:rPr>
          <w:rFonts w:ascii="宋体" w:hAnsi="宋体" w:cs="Arial" w:hint="eastAsia"/>
          <w:color w:val="000000"/>
          <w:sz w:val="28"/>
          <w:szCs w:val="28"/>
        </w:rPr>
        <w:t>供应商调查</w:t>
      </w:r>
      <w:r w:rsidR="00892318">
        <w:rPr>
          <w:rFonts w:ascii="宋体" w:hAnsi="宋体" w:cs="Arial" w:hint="eastAsia"/>
          <w:color w:val="000000"/>
          <w:sz w:val="28"/>
          <w:szCs w:val="28"/>
        </w:rPr>
        <w:t>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3、</w:t>
      </w:r>
      <w:r w:rsidR="006B2E51">
        <w:rPr>
          <w:rFonts w:ascii="宋体" w:hAnsi="宋体" w:cs="Arial" w:hint="eastAsia"/>
          <w:color w:val="000000"/>
          <w:sz w:val="28"/>
          <w:szCs w:val="28"/>
        </w:rPr>
        <w:t>法定代表人身份证明书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4、</w:t>
      </w:r>
      <w:r w:rsidR="006B2E51">
        <w:rPr>
          <w:rFonts w:ascii="宋体" w:hAnsi="宋体" w:cs="Arial" w:hint="eastAsia"/>
          <w:color w:val="000000"/>
          <w:sz w:val="28"/>
          <w:szCs w:val="28"/>
        </w:rPr>
        <w:t>法定代表人授权委托证明书</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5、</w:t>
      </w:r>
      <w:r w:rsidR="006B2E51">
        <w:rPr>
          <w:rFonts w:ascii="宋体" w:hAnsi="宋体" w:cs="Arial" w:hint="eastAsia"/>
          <w:color w:val="000000"/>
          <w:sz w:val="28"/>
          <w:szCs w:val="28"/>
        </w:rPr>
        <w:t>投标人资格审查表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6、</w:t>
      </w:r>
      <w:r w:rsidR="006B2E51">
        <w:rPr>
          <w:rFonts w:ascii="宋体" w:hAnsi="宋体" w:cs="Arial" w:hint="eastAsia"/>
          <w:color w:val="000000"/>
          <w:sz w:val="28"/>
          <w:szCs w:val="28"/>
        </w:rPr>
        <w:t>投标文件有效性审查表</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7、</w:t>
      </w:r>
      <w:r w:rsidR="006B2E51">
        <w:rPr>
          <w:rFonts w:ascii="宋体" w:hAnsi="宋体" w:cs="Arial" w:hint="eastAsia"/>
          <w:color w:val="000000"/>
          <w:sz w:val="28"/>
          <w:szCs w:val="28"/>
        </w:rPr>
        <w:t>公开竞选供应商信用评价</w:t>
      </w:r>
    </w:p>
    <w:p w:rsidR="00E47B59" w:rsidRDefault="00392549" w:rsidP="00392549">
      <w:pPr>
        <w:ind w:firstLineChars="300" w:firstLine="840"/>
        <w:rPr>
          <w:rFonts w:ascii="宋体" w:hAnsi="宋体" w:cs="Arial"/>
          <w:color w:val="000000"/>
          <w:sz w:val="28"/>
          <w:szCs w:val="28"/>
        </w:rPr>
      </w:pPr>
      <w:r>
        <w:rPr>
          <w:rFonts w:ascii="宋体" w:hAnsi="宋体" w:cs="Arial" w:hint="eastAsia"/>
          <w:color w:val="000000"/>
          <w:sz w:val="28"/>
          <w:szCs w:val="28"/>
        </w:rPr>
        <w:t>8、</w:t>
      </w:r>
      <w:r w:rsidR="006B2E51">
        <w:rPr>
          <w:rFonts w:ascii="宋体" w:hAnsi="宋体" w:cs="Arial" w:hint="eastAsia"/>
          <w:color w:val="000000"/>
          <w:sz w:val="28"/>
          <w:szCs w:val="28"/>
        </w:rPr>
        <w:t>供应商信用指标及评价标准</w:t>
      </w:r>
    </w:p>
    <w:p w:rsidR="00541171" w:rsidRDefault="00541171" w:rsidP="00541171">
      <w:pPr>
        <w:pStyle w:val="a5"/>
        <w:spacing w:line="360" w:lineRule="auto"/>
        <w:ind w:leftChars="0" w:left="0" w:right="1120"/>
        <w:rPr>
          <w:sz w:val="28"/>
          <w:szCs w:val="28"/>
        </w:rPr>
      </w:pPr>
    </w:p>
    <w:p w:rsidR="00205D19" w:rsidRDefault="00205D19" w:rsidP="00541171">
      <w:pPr>
        <w:pStyle w:val="a5"/>
        <w:spacing w:line="360" w:lineRule="auto"/>
        <w:ind w:leftChars="0" w:left="0" w:right="1120"/>
        <w:rPr>
          <w:sz w:val="28"/>
          <w:szCs w:val="28"/>
        </w:rPr>
      </w:pPr>
    </w:p>
    <w:p w:rsidR="00E47B59" w:rsidRDefault="0025569B" w:rsidP="00834DC6">
      <w:pPr>
        <w:pStyle w:val="a5"/>
        <w:spacing w:line="360" w:lineRule="auto"/>
        <w:ind w:leftChars="0" w:left="0" w:right="1120" w:firstLineChars="1100" w:firstLine="3080"/>
        <w:rPr>
          <w:sz w:val="28"/>
          <w:szCs w:val="28"/>
        </w:rPr>
      </w:pPr>
      <w:r>
        <w:rPr>
          <w:rFonts w:hint="eastAsia"/>
          <w:sz w:val="28"/>
          <w:szCs w:val="28"/>
        </w:rPr>
        <w:t>采购人</w:t>
      </w:r>
      <w:r w:rsidR="006B2E51">
        <w:rPr>
          <w:rFonts w:hint="eastAsia"/>
          <w:sz w:val="28"/>
          <w:szCs w:val="28"/>
        </w:rPr>
        <w:t>：</w:t>
      </w:r>
      <w:r w:rsidR="00834DC6">
        <w:rPr>
          <w:rFonts w:hint="eastAsia"/>
          <w:sz w:val="28"/>
          <w:szCs w:val="28"/>
        </w:rPr>
        <w:t>广州大学城能源发展有限公司</w:t>
      </w:r>
    </w:p>
    <w:p w:rsidR="00220F76" w:rsidRDefault="006B2E51" w:rsidP="00834DC6">
      <w:pPr>
        <w:spacing w:line="360" w:lineRule="auto"/>
        <w:ind w:firstLineChars="1800" w:firstLine="5040"/>
        <w:rPr>
          <w:sz w:val="28"/>
          <w:szCs w:val="28"/>
        </w:rPr>
      </w:pPr>
      <w:r>
        <w:rPr>
          <w:rFonts w:hint="eastAsia"/>
          <w:sz w:val="28"/>
          <w:szCs w:val="28"/>
        </w:rPr>
        <w:t>20</w:t>
      </w:r>
      <w:r w:rsidR="00202786">
        <w:rPr>
          <w:sz w:val="28"/>
          <w:szCs w:val="28"/>
        </w:rPr>
        <w:t>20</w:t>
      </w:r>
      <w:r>
        <w:rPr>
          <w:rFonts w:hint="eastAsia"/>
          <w:sz w:val="28"/>
          <w:szCs w:val="28"/>
        </w:rPr>
        <w:t>年</w:t>
      </w:r>
      <w:r w:rsidR="00FE1B25">
        <w:rPr>
          <w:sz w:val="28"/>
          <w:szCs w:val="28"/>
        </w:rPr>
        <w:t>4</w:t>
      </w:r>
      <w:r>
        <w:rPr>
          <w:rFonts w:hint="eastAsia"/>
          <w:sz w:val="28"/>
          <w:szCs w:val="28"/>
        </w:rPr>
        <w:t>月</w:t>
      </w:r>
      <w:r w:rsidR="00FE1B25">
        <w:rPr>
          <w:sz w:val="28"/>
          <w:szCs w:val="28"/>
        </w:rPr>
        <w:t>1</w:t>
      </w:r>
      <w:r>
        <w:rPr>
          <w:rFonts w:hint="eastAsia"/>
          <w:sz w:val="28"/>
          <w:szCs w:val="28"/>
        </w:rPr>
        <w:t>日</w:t>
      </w:r>
      <w:bookmarkStart w:id="0" w:name="_GoBack"/>
      <w:bookmarkEnd w:id="0"/>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r w:rsidRPr="00652233">
        <w:rPr>
          <w:rFonts w:ascii="仿宋_GB2312" w:eastAsia="仿宋_GB2312"/>
          <w:noProof/>
          <w:sz w:val="28"/>
          <w:szCs w:val="28"/>
        </w:rPr>
        <w:lastRenderedPageBreak/>
        <w:drawing>
          <wp:anchor distT="0" distB="0" distL="114300" distR="114300" simplePos="0" relativeHeight="251660800" behindDoc="0" locked="0" layoutInCell="1" allowOverlap="1">
            <wp:simplePos x="0" y="0"/>
            <wp:positionH relativeFrom="column">
              <wp:posOffset>45803</wp:posOffset>
            </wp:positionH>
            <wp:positionV relativeFrom="paragraph">
              <wp:posOffset>583924</wp:posOffset>
            </wp:positionV>
            <wp:extent cx="5759450" cy="4112844"/>
            <wp:effectExtent l="0" t="0" r="0" b="0"/>
            <wp:wrapTopAndBottom/>
            <wp:docPr id="1" name="图片 1" descr="C:\Users\fengyj.GZUCI\Desktop\热水制备站位置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fengyj.GZUCI\Desktop\热水制备站位置示意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112844"/>
                    </a:xfrm>
                    <a:prstGeom prst="rect">
                      <a:avLst/>
                    </a:prstGeom>
                    <a:noFill/>
                    <a:ln>
                      <a:noFill/>
                    </a:ln>
                  </pic:spPr>
                </pic:pic>
              </a:graphicData>
            </a:graphic>
          </wp:anchor>
        </w:drawing>
      </w:r>
      <w:r>
        <w:rPr>
          <w:rFonts w:ascii="宋体" w:hAnsi="宋体" w:cs="Arial"/>
          <w:color w:val="000000"/>
          <w:sz w:val="30"/>
          <w:szCs w:val="30"/>
        </w:rPr>
        <w:t>附图</w:t>
      </w:r>
      <w:r>
        <w:rPr>
          <w:rFonts w:ascii="宋体" w:hAnsi="宋体" w:cs="Arial" w:hint="eastAsia"/>
          <w:color w:val="000000"/>
          <w:sz w:val="30"/>
          <w:szCs w:val="30"/>
        </w:rPr>
        <w:t>：1、</w:t>
      </w:r>
      <w:r w:rsidRPr="00834DC6">
        <w:rPr>
          <w:rFonts w:ascii="宋体" w:hAnsi="宋体" w:cs="Arial" w:hint="eastAsia"/>
          <w:color w:val="000000"/>
          <w:sz w:val="30"/>
          <w:szCs w:val="30"/>
        </w:rPr>
        <w:t>广州大学城热水制备站至过江隧道10kv 高压电缆加建电缆沟工程位置示意图</w:t>
      </w: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834DC6" w:rsidRDefault="00834DC6">
      <w:pPr>
        <w:widowControl/>
        <w:jc w:val="left"/>
        <w:rPr>
          <w:rFonts w:ascii="宋体" w:hAnsi="宋体" w:cs="Arial"/>
          <w:color w:val="000000"/>
          <w:sz w:val="30"/>
          <w:szCs w:val="30"/>
        </w:rPr>
      </w:pPr>
      <w:r>
        <w:rPr>
          <w:rFonts w:ascii="宋体" w:hAnsi="宋体" w:cs="Arial"/>
          <w:color w:val="000000"/>
          <w:sz w:val="30"/>
          <w:szCs w:val="30"/>
        </w:rPr>
        <w:br w:type="page"/>
      </w:r>
    </w:p>
    <w:p w:rsidR="00834DC6" w:rsidRDefault="00834DC6" w:rsidP="00834DC6">
      <w:pPr>
        <w:spacing w:line="400" w:lineRule="exact"/>
        <w:ind w:firstLineChars="200" w:firstLine="600"/>
        <w:rPr>
          <w:rFonts w:ascii="宋体" w:hAnsi="宋体" w:cs="Arial"/>
          <w:color w:val="000000"/>
          <w:sz w:val="30"/>
          <w:szCs w:val="30"/>
        </w:rPr>
      </w:pPr>
      <w:r>
        <w:rPr>
          <w:rFonts w:ascii="宋体" w:hAnsi="宋体" w:cs="Arial" w:hint="eastAsia"/>
          <w:color w:val="000000"/>
          <w:sz w:val="30"/>
          <w:szCs w:val="30"/>
        </w:rPr>
        <w:lastRenderedPageBreak/>
        <w:t>2、</w:t>
      </w:r>
      <w:r w:rsidRPr="00834DC6">
        <w:rPr>
          <w:rFonts w:asciiTheme="minorEastAsia" w:eastAsiaTheme="minorEastAsia" w:hAnsiTheme="minorEastAsia" w:cs="Arial" w:hint="eastAsia"/>
          <w:color w:val="000000"/>
          <w:sz w:val="28"/>
          <w:szCs w:val="28"/>
        </w:rPr>
        <w:t>新建电缆沟剖面示意图</w:t>
      </w:r>
    </w:p>
    <w:p w:rsidR="00834DC6" w:rsidRDefault="00834DC6">
      <w:pPr>
        <w:widowControl/>
        <w:jc w:val="left"/>
        <w:rPr>
          <w:rFonts w:ascii="宋体" w:hAnsi="宋体" w:cs="Arial"/>
          <w:color w:val="000000"/>
          <w:sz w:val="30"/>
          <w:szCs w:val="30"/>
        </w:rPr>
      </w:pPr>
      <w:r w:rsidRPr="00E05900">
        <w:rPr>
          <w:noProof/>
          <w:sz w:val="24"/>
        </w:rPr>
        <w:drawing>
          <wp:inline distT="0" distB="0" distL="0" distR="0">
            <wp:extent cx="5759450" cy="7208908"/>
            <wp:effectExtent l="0" t="0" r="0" b="0"/>
            <wp:docPr id="2" name="图片 2" descr="微信图片_2020032611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微信图片_202003261127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208908"/>
                    </a:xfrm>
                    <a:prstGeom prst="rect">
                      <a:avLst/>
                    </a:prstGeom>
                    <a:noFill/>
                    <a:ln>
                      <a:noFill/>
                    </a:ln>
                  </pic:spPr>
                </pic:pic>
              </a:graphicData>
            </a:graphic>
          </wp:inline>
        </w:drawing>
      </w: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834DC6" w:rsidRDefault="00834DC6">
      <w:pPr>
        <w:spacing w:line="400" w:lineRule="exact"/>
        <w:rPr>
          <w:rFonts w:ascii="宋体" w:hAnsi="宋体" w:cs="Arial"/>
          <w:color w:val="000000"/>
          <w:sz w:val="30"/>
          <w:szCs w:val="30"/>
        </w:rPr>
      </w:pPr>
    </w:p>
    <w:p w:rsidR="00E47B59" w:rsidRDefault="006B2E51">
      <w:pPr>
        <w:spacing w:line="400" w:lineRule="exact"/>
        <w:rPr>
          <w:rFonts w:hAnsi="宋体"/>
          <w:b/>
          <w:sz w:val="28"/>
          <w:szCs w:val="28"/>
        </w:rPr>
      </w:pPr>
      <w:r>
        <w:rPr>
          <w:rFonts w:ascii="宋体" w:hAnsi="宋体" w:cs="Arial" w:hint="eastAsia"/>
          <w:color w:val="000000"/>
          <w:sz w:val="30"/>
          <w:szCs w:val="30"/>
        </w:rPr>
        <w:lastRenderedPageBreak/>
        <w:t>附件1</w:t>
      </w:r>
    </w:p>
    <w:p w:rsidR="00E47B59" w:rsidRDefault="006B2E51" w:rsidP="00220F76">
      <w:pPr>
        <w:pStyle w:val="a6"/>
        <w:ind w:firstLineChars="1300" w:firstLine="3640"/>
        <w:rPr>
          <w:rFonts w:hAnsi="宋体"/>
          <w:b/>
          <w:sz w:val="28"/>
          <w:szCs w:val="28"/>
        </w:rPr>
      </w:pPr>
      <w:r>
        <w:rPr>
          <w:rFonts w:hAnsi="宋体"/>
          <w:b/>
          <w:sz w:val="28"/>
          <w:szCs w:val="28"/>
        </w:rPr>
        <w:t>报价一览表</w:t>
      </w:r>
    </w:p>
    <w:p w:rsidR="00E47B59" w:rsidRDefault="006B2E51">
      <w:pPr>
        <w:spacing w:line="360" w:lineRule="auto"/>
        <w:rPr>
          <w:rFonts w:hAnsi="宋体"/>
          <w:szCs w:val="21"/>
        </w:rPr>
      </w:pPr>
      <w:r>
        <w:rPr>
          <w:rFonts w:hAnsi="宋体" w:hint="eastAsia"/>
          <w:szCs w:val="21"/>
        </w:rPr>
        <w:t>项目名称：</w:t>
      </w:r>
      <w:r w:rsidR="00C46914">
        <w:rPr>
          <w:rFonts w:hAnsi="宋体" w:hint="eastAsia"/>
          <w:szCs w:val="21"/>
        </w:rPr>
        <w:t>广州大学城热水制备站至过江隧道</w:t>
      </w:r>
      <w:r w:rsidR="00C46914">
        <w:rPr>
          <w:rFonts w:hAnsi="宋体" w:hint="eastAsia"/>
          <w:szCs w:val="21"/>
        </w:rPr>
        <w:t>10kV</w:t>
      </w:r>
      <w:r w:rsidR="00C46914">
        <w:rPr>
          <w:rFonts w:hAnsi="宋体" w:hint="eastAsia"/>
          <w:szCs w:val="21"/>
        </w:rPr>
        <w:t>高压电缆加建电缆沟工程</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2126"/>
        <w:gridCol w:w="3870"/>
      </w:tblGrid>
      <w:tr w:rsidR="00892318" w:rsidTr="00220F76">
        <w:trPr>
          <w:trHeight w:val="711"/>
          <w:jc w:val="center"/>
        </w:trPr>
        <w:tc>
          <w:tcPr>
            <w:tcW w:w="737" w:type="dxa"/>
            <w:vAlign w:val="center"/>
          </w:tcPr>
          <w:p w:rsidR="00892318" w:rsidRDefault="00892318" w:rsidP="00B9496A">
            <w:pPr>
              <w:rPr>
                <w:rFonts w:hAnsi="宋体"/>
                <w:bCs/>
                <w:sz w:val="24"/>
              </w:rPr>
            </w:pPr>
            <w:r>
              <w:rPr>
                <w:rFonts w:hAnsi="宋体" w:hint="eastAsia"/>
                <w:bCs/>
                <w:sz w:val="24"/>
              </w:rPr>
              <w:t>序号</w:t>
            </w:r>
          </w:p>
        </w:tc>
        <w:tc>
          <w:tcPr>
            <w:tcW w:w="2268" w:type="dxa"/>
            <w:vAlign w:val="center"/>
          </w:tcPr>
          <w:p w:rsidR="00892318" w:rsidRDefault="00892318" w:rsidP="00B9496A">
            <w:pPr>
              <w:rPr>
                <w:rFonts w:hAnsi="宋体"/>
                <w:bCs/>
                <w:sz w:val="24"/>
              </w:rPr>
            </w:pPr>
            <w:r>
              <w:rPr>
                <w:rFonts w:hAnsi="宋体" w:hint="eastAsia"/>
                <w:bCs/>
                <w:sz w:val="24"/>
              </w:rPr>
              <w:t>项目名称</w:t>
            </w:r>
          </w:p>
        </w:tc>
        <w:tc>
          <w:tcPr>
            <w:tcW w:w="5996" w:type="dxa"/>
            <w:gridSpan w:val="2"/>
            <w:vAlign w:val="center"/>
          </w:tcPr>
          <w:p w:rsidR="00892318" w:rsidRDefault="00892318" w:rsidP="00B9496A">
            <w:pPr>
              <w:rPr>
                <w:rFonts w:hAnsi="宋体"/>
                <w:bCs/>
                <w:sz w:val="24"/>
              </w:rPr>
            </w:pPr>
            <w:r>
              <w:rPr>
                <w:rFonts w:hAnsi="宋体" w:hint="eastAsia"/>
                <w:bCs/>
                <w:sz w:val="24"/>
              </w:rPr>
              <w:t>投标价（单位：人民币元）</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1</w:t>
            </w:r>
          </w:p>
        </w:tc>
        <w:tc>
          <w:tcPr>
            <w:tcW w:w="2268" w:type="dxa"/>
            <w:vAlign w:val="center"/>
          </w:tcPr>
          <w:p w:rsidR="00892318" w:rsidRDefault="00892318" w:rsidP="00B9496A">
            <w:pPr>
              <w:rPr>
                <w:rFonts w:hAnsi="宋体"/>
                <w:sz w:val="24"/>
              </w:rPr>
            </w:pPr>
            <w:r>
              <w:rPr>
                <w:rFonts w:hAnsi="宋体" w:hint="eastAsia"/>
                <w:sz w:val="24"/>
              </w:rPr>
              <w:t>投标总价</w:t>
            </w:r>
          </w:p>
        </w:tc>
        <w:tc>
          <w:tcPr>
            <w:tcW w:w="5996" w:type="dxa"/>
            <w:gridSpan w:val="2"/>
            <w:vAlign w:val="center"/>
          </w:tcPr>
          <w:p w:rsidR="00892318" w:rsidRDefault="00892318" w:rsidP="00B9496A">
            <w:pPr>
              <w:rPr>
                <w:rFonts w:hAnsi="宋体"/>
                <w:sz w:val="24"/>
              </w:rPr>
            </w:pPr>
            <w:r>
              <w:rPr>
                <w:rFonts w:ascii="宋体" w:hAnsi="宋体" w:hint="eastAsia"/>
                <w:sz w:val="24"/>
              </w:rPr>
              <w:t>大写</w:t>
            </w:r>
            <w:r>
              <w:rPr>
                <w:rFonts w:hAnsi="宋体" w:hint="eastAsia"/>
                <w:sz w:val="24"/>
              </w:rPr>
              <w:t>：</w:t>
            </w:r>
          </w:p>
          <w:p w:rsidR="00892318" w:rsidRDefault="00892318" w:rsidP="00B9496A">
            <w:pPr>
              <w:rPr>
                <w:rFonts w:hAnsi="宋体"/>
                <w:sz w:val="24"/>
              </w:rPr>
            </w:pPr>
            <w:r>
              <w:rPr>
                <w:rFonts w:hAnsi="宋体" w:hint="eastAsia"/>
                <w:sz w:val="24"/>
              </w:rPr>
              <w:t>小写：</w:t>
            </w: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2</w:t>
            </w:r>
          </w:p>
        </w:tc>
        <w:tc>
          <w:tcPr>
            <w:tcW w:w="2268" w:type="dxa"/>
            <w:vAlign w:val="center"/>
          </w:tcPr>
          <w:p w:rsidR="00892318" w:rsidRDefault="00892318" w:rsidP="00B9496A">
            <w:pPr>
              <w:rPr>
                <w:rFonts w:hAnsi="宋体"/>
                <w:sz w:val="24"/>
              </w:rPr>
            </w:pPr>
            <w:r>
              <w:rPr>
                <w:rFonts w:hAnsi="宋体" w:hint="eastAsia"/>
                <w:sz w:val="24"/>
              </w:rPr>
              <w:t>投标工期</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3</w:t>
            </w:r>
          </w:p>
        </w:tc>
        <w:tc>
          <w:tcPr>
            <w:tcW w:w="2268" w:type="dxa"/>
            <w:vAlign w:val="center"/>
          </w:tcPr>
          <w:p w:rsidR="00892318" w:rsidRDefault="00892318" w:rsidP="00B9496A">
            <w:pPr>
              <w:rPr>
                <w:rFonts w:hAnsi="宋体"/>
                <w:sz w:val="24"/>
              </w:rPr>
            </w:pPr>
            <w:r>
              <w:rPr>
                <w:rFonts w:hAnsi="宋体" w:hint="eastAsia"/>
                <w:sz w:val="24"/>
              </w:rPr>
              <w:t>工程质量标准</w:t>
            </w:r>
          </w:p>
        </w:tc>
        <w:tc>
          <w:tcPr>
            <w:tcW w:w="5996" w:type="dxa"/>
            <w:gridSpan w:val="2"/>
            <w:vAlign w:val="center"/>
          </w:tcPr>
          <w:p w:rsidR="00892318" w:rsidRDefault="00892318" w:rsidP="00B9496A">
            <w:pPr>
              <w:rPr>
                <w:rFonts w:hAnsi="宋体"/>
                <w:sz w:val="24"/>
              </w:rPr>
            </w:pPr>
          </w:p>
        </w:tc>
      </w:tr>
      <w:tr w:rsidR="00892318" w:rsidTr="00220F76">
        <w:trPr>
          <w:trHeight w:val="835"/>
          <w:jc w:val="center"/>
        </w:trPr>
        <w:tc>
          <w:tcPr>
            <w:tcW w:w="737" w:type="dxa"/>
            <w:vAlign w:val="center"/>
          </w:tcPr>
          <w:p w:rsidR="00892318" w:rsidRDefault="00892318" w:rsidP="00B9496A">
            <w:pPr>
              <w:rPr>
                <w:rFonts w:hAnsi="宋体"/>
                <w:sz w:val="24"/>
              </w:rPr>
            </w:pPr>
            <w:r>
              <w:rPr>
                <w:rFonts w:hAnsi="宋体" w:hint="eastAsia"/>
                <w:sz w:val="24"/>
              </w:rPr>
              <w:t>4</w:t>
            </w:r>
          </w:p>
        </w:tc>
        <w:tc>
          <w:tcPr>
            <w:tcW w:w="2268" w:type="dxa"/>
            <w:vAlign w:val="center"/>
          </w:tcPr>
          <w:p w:rsidR="00892318" w:rsidRDefault="00892318" w:rsidP="00B9496A">
            <w:pPr>
              <w:rPr>
                <w:rFonts w:hAnsi="宋体"/>
                <w:sz w:val="24"/>
              </w:rPr>
            </w:pPr>
            <w:r>
              <w:rPr>
                <w:rFonts w:hAnsi="宋体" w:hint="eastAsia"/>
                <w:sz w:val="24"/>
              </w:rPr>
              <w:t>保修期限</w:t>
            </w:r>
          </w:p>
        </w:tc>
        <w:tc>
          <w:tcPr>
            <w:tcW w:w="5996" w:type="dxa"/>
            <w:gridSpan w:val="2"/>
            <w:vAlign w:val="center"/>
          </w:tcPr>
          <w:p w:rsidR="00892318" w:rsidRDefault="00892318" w:rsidP="00B9496A">
            <w:pPr>
              <w:rPr>
                <w:rFonts w:hAnsi="宋体"/>
                <w:sz w:val="24"/>
              </w:rPr>
            </w:pPr>
          </w:p>
        </w:tc>
      </w:tr>
      <w:tr w:rsidR="00892318" w:rsidTr="00220F76">
        <w:trPr>
          <w:trHeight w:val="491"/>
          <w:jc w:val="center"/>
        </w:trPr>
        <w:tc>
          <w:tcPr>
            <w:tcW w:w="737" w:type="dxa"/>
            <w:vMerge w:val="restart"/>
            <w:vAlign w:val="center"/>
          </w:tcPr>
          <w:p w:rsidR="00892318" w:rsidRDefault="00892318" w:rsidP="00B9496A">
            <w:pPr>
              <w:rPr>
                <w:rFonts w:hAnsi="宋体"/>
                <w:sz w:val="24"/>
              </w:rPr>
            </w:pPr>
            <w:r>
              <w:rPr>
                <w:rFonts w:hAnsi="宋体" w:hint="eastAsia"/>
                <w:sz w:val="24"/>
              </w:rPr>
              <w:t>5</w:t>
            </w:r>
          </w:p>
        </w:tc>
        <w:tc>
          <w:tcPr>
            <w:tcW w:w="2268" w:type="dxa"/>
            <w:vMerge w:val="restart"/>
            <w:vAlign w:val="center"/>
          </w:tcPr>
          <w:p w:rsidR="00892318" w:rsidRDefault="00892318" w:rsidP="00B9496A">
            <w:pPr>
              <w:rPr>
                <w:rFonts w:hAnsi="宋体"/>
                <w:sz w:val="24"/>
              </w:rPr>
            </w:pPr>
            <w:r>
              <w:rPr>
                <w:rFonts w:hAnsi="宋体" w:hint="eastAsia"/>
                <w:sz w:val="24"/>
              </w:rPr>
              <w:t>拟委派的项目</w:t>
            </w:r>
          </w:p>
          <w:p w:rsidR="00892318" w:rsidRDefault="00892318" w:rsidP="00B9496A">
            <w:pPr>
              <w:rPr>
                <w:rFonts w:hAnsi="宋体"/>
                <w:sz w:val="24"/>
              </w:rPr>
            </w:pPr>
            <w:r>
              <w:rPr>
                <w:rFonts w:hAnsi="宋体" w:hint="eastAsia"/>
                <w:sz w:val="24"/>
              </w:rPr>
              <w:t>负责人</w:t>
            </w:r>
          </w:p>
        </w:tc>
        <w:tc>
          <w:tcPr>
            <w:tcW w:w="2126" w:type="dxa"/>
            <w:vAlign w:val="center"/>
          </w:tcPr>
          <w:p w:rsidR="00892318" w:rsidRDefault="00892318" w:rsidP="00B9496A">
            <w:pPr>
              <w:rPr>
                <w:rFonts w:hAnsi="宋体"/>
                <w:sz w:val="24"/>
              </w:rPr>
            </w:pPr>
            <w:r>
              <w:rPr>
                <w:rFonts w:hAnsi="宋体" w:hint="eastAsia"/>
                <w:sz w:val="24"/>
              </w:rPr>
              <w:t>姓名</w:t>
            </w:r>
          </w:p>
        </w:tc>
        <w:tc>
          <w:tcPr>
            <w:tcW w:w="3870" w:type="dxa"/>
            <w:vAlign w:val="center"/>
          </w:tcPr>
          <w:p w:rsidR="00892318" w:rsidRDefault="00892318" w:rsidP="00B9496A">
            <w:pPr>
              <w:rPr>
                <w:rFonts w:hAnsi="宋体"/>
                <w:sz w:val="24"/>
              </w:rPr>
            </w:pPr>
          </w:p>
        </w:tc>
      </w:tr>
      <w:tr w:rsidR="00892318" w:rsidTr="00220F76">
        <w:trPr>
          <w:trHeight w:val="491"/>
          <w:jc w:val="center"/>
        </w:trPr>
        <w:tc>
          <w:tcPr>
            <w:tcW w:w="737" w:type="dxa"/>
            <w:vMerge/>
            <w:vAlign w:val="center"/>
          </w:tcPr>
          <w:p w:rsidR="00892318" w:rsidRDefault="00892318" w:rsidP="00B9496A">
            <w:pPr>
              <w:rPr>
                <w:rFonts w:hAnsi="宋体"/>
                <w:sz w:val="24"/>
              </w:rPr>
            </w:pPr>
          </w:p>
        </w:tc>
        <w:tc>
          <w:tcPr>
            <w:tcW w:w="2268" w:type="dxa"/>
            <w:vMerge/>
            <w:vAlign w:val="center"/>
          </w:tcPr>
          <w:p w:rsidR="00892318" w:rsidRDefault="00892318" w:rsidP="00B9496A">
            <w:pPr>
              <w:rPr>
                <w:rFonts w:hAnsi="宋体"/>
                <w:sz w:val="24"/>
              </w:rPr>
            </w:pPr>
          </w:p>
        </w:tc>
        <w:tc>
          <w:tcPr>
            <w:tcW w:w="2126" w:type="dxa"/>
            <w:vAlign w:val="center"/>
          </w:tcPr>
          <w:p w:rsidR="00892318" w:rsidRDefault="00892318" w:rsidP="00B9496A">
            <w:pPr>
              <w:rPr>
                <w:rFonts w:hAnsi="宋体"/>
                <w:sz w:val="24"/>
              </w:rPr>
            </w:pPr>
            <w:r>
              <w:rPr>
                <w:rFonts w:hAnsi="宋体" w:hint="eastAsia"/>
                <w:sz w:val="24"/>
              </w:rPr>
              <w:t>技术职称</w:t>
            </w:r>
          </w:p>
        </w:tc>
        <w:tc>
          <w:tcPr>
            <w:tcW w:w="3870" w:type="dxa"/>
            <w:vAlign w:val="center"/>
          </w:tcPr>
          <w:p w:rsidR="00892318" w:rsidRDefault="00892318" w:rsidP="00B9496A">
            <w:pPr>
              <w:rPr>
                <w:rFonts w:hAnsi="宋体"/>
                <w:sz w:val="24"/>
              </w:rPr>
            </w:pPr>
          </w:p>
        </w:tc>
      </w:tr>
    </w:tbl>
    <w:p w:rsidR="00892318" w:rsidRDefault="00892318" w:rsidP="00892318">
      <w:pPr>
        <w:rPr>
          <w:rFonts w:hAnsi="宋体"/>
        </w:rPr>
      </w:pPr>
    </w:p>
    <w:p w:rsidR="00892318" w:rsidRDefault="00892318" w:rsidP="00892318">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892318" w:rsidRDefault="00892318" w:rsidP="00892318">
      <w:pPr>
        <w:spacing w:line="360" w:lineRule="auto"/>
        <w:ind w:firstLineChars="200" w:firstLine="420"/>
        <w:rPr>
          <w:rFonts w:hAnsi="宋体"/>
        </w:rPr>
      </w:pPr>
      <w:r>
        <w:rPr>
          <w:rFonts w:hAnsi="宋体" w:hint="eastAsia"/>
        </w:rPr>
        <w:t>（</w:t>
      </w:r>
      <w:r>
        <w:rPr>
          <w:rFonts w:hAnsi="宋体" w:hint="eastAsia"/>
        </w:rPr>
        <w:t>2</w:t>
      </w:r>
      <w:r>
        <w:rPr>
          <w:rFonts w:hAnsi="宋体" w:hint="eastAsia"/>
        </w:rPr>
        <w:t>）投标总价是所有需采购人支付的本次项目采购的金额总数，应包括竞选文件要求的全部内容，投标人完成本项目（如果中标）所必须的</w:t>
      </w:r>
      <w:r>
        <w:rPr>
          <w:rFonts w:hAnsi="宋体" w:hint="eastAsia"/>
          <w:bCs/>
        </w:rPr>
        <w:t>所有成本费用和投标人应承担的一切税费</w:t>
      </w:r>
      <w:r>
        <w:rPr>
          <w:rFonts w:hAnsi="宋体" w:hint="eastAsia"/>
        </w:rPr>
        <w:t>，包括但不限于全部人工费、材料、设备、工具、机具、安装运输、规费、措施费、合理利润、管理费、税费等及清理现场的费用、合同实施过程中应预见和不可预见费用等等。</w:t>
      </w:r>
    </w:p>
    <w:p w:rsidR="00892318" w:rsidRDefault="00892318" w:rsidP="00892318">
      <w:pPr>
        <w:tabs>
          <w:tab w:val="left" w:pos="8364"/>
        </w:tabs>
        <w:spacing w:line="360" w:lineRule="auto"/>
        <w:ind w:firstLineChars="200" w:firstLine="420"/>
        <w:rPr>
          <w:rFonts w:hAnsi="宋体"/>
          <w:bCs/>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p>
    <w:p w:rsidR="00892318" w:rsidRDefault="00892318" w:rsidP="00892318">
      <w:pPr>
        <w:spacing w:line="400" w:lineRule="exact"/>
        <w:rPr>
          <w:rFonts w:hAnsi="宋体"/>
          <w:szCs w:val="21"/>
        </w:rPr>
      </w:pPr>
      <w:r>
        <w:rPr>
          <w:rFonts w:hAnsi="宋体" w:hint="eastAsia"/>
          <w:szCs w:val="21"/>
        </w:rPr>
        <w:t>投标人名称（盖章）：</w:t>
      </w:r>
    </w:p>
    <w:p w:rsidR="00892318" w:rsidRDefault="00892318" w:rsidP="00892318">
      <w:pPr>
        <w:rPr>
          <w:rFonts w:hAnsi="宋体"/>
          <w:szCs w:val="21"/>
        </w:rPr>
      </w:pPr>
    </w:p>
    <w:p w:rsidR="00892318" w:rsidRPr="00892318" w:rsidRDefault="00892318" w:rsidP="00892318">
      <w:pPr>
        <w:rPr>
          <w:rFonts w:hAnsi="宋体"/>
          <w:szCs w:val="21"/>
        </w:rPr>
      </w:pPr>
    </w:p>
    <w:p w:rsidR="00DD2666" w:rsidRDefault="00892318" w:rsidP="00892318">
      <w:pPr>
        <w:rPr>
          <w:rFonts w:ascii="仿宋" w:eastAsia="仿宋" w:hAnsi="仿宋" w:cs="仿宋"/>
          <w:szCs w:val="21"/>
        </w:rPr>
      </w:pPr>
      <w:r>
        <w:rPr>
          <w:rFonts w:hAnsi="宋体" w:hint="eastAsia"/>
          <w:szCs w:val="21"/>
        </w:rPr>
        <w:t>日期：</w:t>
      </w:r>
      <w:r w:rsidR="00202786">
        <w:rPr>
          <w:rFonts w:hAnsi="宋体" w:hint="eastAsia"/>
          <w:szCs w:val="21"/>
        </w:rPr>
        <w:t>2020</w:t>
      </w:r>
      <w:r>
        <w:rPr>
          <w:rFonts w:hAnsi="宋体" w:hint="eastAsia"/>
          <w:szCs w:val="21"/>
        </w:rPr>
        <w:t>年</w:t>
      </w:r>
      <w:r w:rsidR="00C85998">
        <w:rPr>
          <w:rFonts w:hAnsi="宋体" w:hint="eastAsia"/>
          <w:szCs w:val="21"/>
        </w:rPr>
        <w:t xml:space="preserve"> </w:t>
      </w:r>
      <w:r w:rsidR="00C85998">
        <w:rPr>
          <w:rFonts w:hAnsi="宋体"/>
          <w:szCs w:val="21"/>
        </w:rPr>
        <w:t xml:space="preserve"> </w:t>
      </w:r>
      <w:r>
        <w:rPr>
          <w:rFonts w:hAnsi="宋体" w:hint="eastAsia"/>
          <w:szCs w:val="21"/>
        </w:rPr>
        <w:t>月</w:t>
      </w:r>
      <w:r w:rsidR="00C85998">
        <w:rPr>
          <w:rFonts w:hAnsi="宋体" w:hint="eastAsia"/>
          <w:szCs w:val="21"/>
        </w:rPr>
        <w:t xml:space="preserve"> </w:t>
      </w:r>
      <w:r w:rsidR="00C85998">
        <w:rPr>
          <w:rFonts w:hAnsi="宋体"/>
          <w:szCs w:val="21"/>
        </w:rPr>
        <w:t xml:space="preserve"> </w:t>
      </w:r>
      <w:r>
        <w:rPr>
          <w:rFonts w:hAnsi="宋体" w:hint="eastAsia"/>
          <w:szCs w:val="21"/>
        </w:rPr>
        <w:t>日</w:t>
      </w:r>
      <w:r w:rsidR="006B2E51">
        <w:rPr>
          <w:rFonts w:ascii="仿宋" w:eastAsia="仿宋" w:hAnsi="仿宋" w:cs="仿宋"/>
          <w:szCs w:val="21"/>
        </w:rPr>
        <w:br w:type="page"/>
      </w:r>
    </w:p>
    <w:p w:rsidR="00E47B59" w:rsidRPr="007F49B3" w:rsidRDefault="006B2E51" w:rsidP="00DD2666">
      <w:pPr>
        <w:spacing w:line="400" w:lineRule="exact"/>
        <w:rPr>
          <w:rFonts w:ascii="宋体" w:hAnsi="宋体" w:cs="Arial"/>
          <w:color w:val="000000"/>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2</w:t>
      </w:r>
    </w:p>
    <w:tbl>
      <w:tblPr>
        <w:tblW w:w="9227" w:type="dxa"/>
        <w:tblInd w:w="95" w:type="dxa"/>
        <w:tblLayout w:type="fixed"/>
        <w:tblLook w:val="04A0" w:firstRow="1" w:lastRow="0" w:firstColumn="1" w:lastColumn="0" w:noHBand="0" w:noVBand="1"/>
      </w:tblPr>
      <w:tblGrid>
        <w:gridCol w:w="1431"/>
        <w:gridCol w:w="2069"/>
        <w:gridCol w:w="1191"/>
        <w:gridCol w:w="1559"/>
        <w:gridCol w:w="1276"/>
        <w:gridCol w:w="1701"/>
      </w:tblGrid>
      <w:tr w:rsidR="00E47B59" w:rsidTr="00392549">
        <w:trPr>
          <w:trHeight w:val="444"/>
        </w:trPr>
        <w:tc>
          <w:tcPr>
            <w:tcW w:w="9227" w:type="dxa"/>
            <w:gridSpan w:val="6"/>
            <w:tcBorders>
              <w:top w:val="nil"/>
              <w:left w:val="nil"/>
              <w:bottom w:val="nil"/>
              <w:right w:val="nil"/>
            </w:tcBorders>
            <w:shd w:val="clear" w:color="auto" w:fill="auto"/>
            <w:vAlign w:val="center"/>
          </w:tcPr>
          <w:p w:rsidR="00E47B59" w:rsidRDefault="006B2E51" w:rsidP="007F49B3">
            <w:pPr>
              <w:widowControl/>
              <w:ind w:firstLineChars="687" w:firstLine="3023"/>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E47B59" w:rsidTr="00392549">
        <w:trPr>
          <w:trHeight w:val="399"/>
        </w:trPr>
        <w:tc>
          <w:tcPr>
            <w:tcW w:w="9227" w:type="dxa"/>
            <w:gridSpan w:val="6"/>
            <w:tcBorders>
              <w:top w:val="nil"/>
              <w:left w:val="nil"/>
              <w:bottom w:val="single" w:sz="8" w:space="0" w:color="auto"/>
              <w:right w:val="nil"/>
            </w:tcBorders>
            <w:shd w:val="clear" w:color="auto" w:fill="auto"/>
            <w:vAlign w:val="center"/>
          </w:tcPr>
          <w:p w:rsidR="00E47B59" w:rsidRPr="007F49B3" w:rsidRDefault="006B2E51" w:rsidP="007F49B3">
            <w:pPr>
              <w:widowControl/>
              <w:rPr>
                <w:rFonts w:ascii="宋体" w:hAnsi="宋体" w:cs="宋体"/>
                <w:kern w:val="0"/>
                <w:szCs w:val="21"/>
              </w:rPr>
            </w:pPr>
            <w:r w:rsidRPr="007F49B3">
              <w:rPr>
                <w:rFonts w:ascii="宋体" w:hAnsi="宋体" w:cs="宋体" w:hint="eastAsia"/>
                <w:kern w:val="0"/>
                <w:szCs w:val="21"/>
              </w:rPr>
              <w:t>项目名称：</w:t>
            </w:r>
            <w:r w:rsidR="00C46914">
              <w:rPr>
                <w:rFonts w:ascii="宋体" w:hAnsi="宋体" w:cs="宋体" w:hint="eastAsia"/>
                <w:kern w:val="0"/>
                <w:szCs w:val="21"/>
              </w:rPr>
              <w:t>广州大学城热水制备站至过江隧道10kV高压电缆加建电缆沟工程</w:t>
            </w: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 xml:space="preserve">供应商名称 </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法人代表</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详细地址</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邮    编</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876"/>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成立日期</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营业执照号码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发证机构</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固定电话号码</w:t>
            </w:r>
          </w:p>
        </w:tc>
        <w:tc>
          <w:tcPr>
            <w:tcW w:w="206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19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传真号码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注册资金</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ind w:firstLine="200"/>
              <w:jc w:val="center"/>
              <w:rPr>
                <w:rFonts w:ascii="宋体" w:hAnsi="宋体" w:cs="宋体"/>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公司类型</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项目联系人</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left"/>
              <w:rPr>
                <w:rFonts w:ascii="宋体" w:hAnsi="宋体" w:cs="宋体"/>
                <w:b/>
                <w:bCs/>
                <w:kern w:val="0"/>
                <w:sz w:val="24"/>
              </w:rPr>
            </w:pPr>
          </w:p>
        </w:tc>
      </w:tr>
      <w:tr w:rsidR="00E47B59" w:rsidTr="00392549">
        <w:trPr>
          <w:trHeight w:val="399"/>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经营范围</w:t>
            </w:r>
          </w:p>
        </w:tc>
        <w:tc>
          <w:tcPr>
            <w:tcW w:w="7796"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p w:rsidR="00E47B59" w:rsidRDefault="00E47B59">
            <w:pPr>
              <w:widowControl/>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发证机关</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8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主要服务行业</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9227"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近三年类似业绩</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序号</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服务单位</w:t>
            </w: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项目内容</w:t>
            </w: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1</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2</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r>
      <w:tr w:rsidR="00E47B59" w:rsidTr="00392549">
        <w:trPr>
          <w:trHeight w:val="397"/>
        </w:trPr>
        <w:tc>
          <w:tcPr>
            <w:tcW w:w="1431" w:type="dxa"/>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6B2E51">
            <w:pPr>
              <w:widowControl/>
              <w:jc w:val="center"/>
              <w:rPr>
                <w:rFonts w:ascii="宋体" w:hAnsi="宋体" w:cs="宋体"/>
                <w:kern w:val="0"/>
                <w:sz w:val="24"/>
              </w:rPr>
            </w:pPr>
            <w:r>
              <w:rPr>
                <w:rFonts w:ascii="宋体" w:hAnsi="宋体" w:cs="宋体" w:hint="eastAsia"/>
                <w:kern w:val="0"/>
                <w:sz w:val="24"/>
              </w:rPr>
              <w:t>3</w:t>
            </w:r>
          </w:p>
        </w:tc>
        <w:tc>
          <w:tcPr>
            <w:tcW w:w="32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7B59" w:rsidRDefault="00E47B59">
            <w:pPr>
              <w:widowControl/>
              <w:jc w:val="center"/>
              <w:rPr>
                <w:rFonts w:ascii="宋体" w:hAnsi="宋体" w:cs="宋体"/>
                <w:b/>
                <w:bCs/>
                <w:kern w:val="0"/>
                <w:sz w:val="24"/>
              </w:rPr>
            </w:pPr>
          </w:p>
        </w:tc>
        <w:tc>
          <w:tcPr>
            <w:tcW w:w="4536" w:type="dxa"/>
            <w:gridSpan w:val="3"/>
            <w:tcBorders>
              <w:top w:val="single" w:sz="8" w:space="0" w:color="auto"/>
              <w:left w:val="single" w:sz="8" w:space="0" w:color="auto"/>
              <w:bottom w:val="single" w:sz="8" w:space="0" w:color="auto"/>
              <w:right w:val="single" w:sz="8" w:space="0" w:color="auto"/>
            </w:tcBorders>
            <w:shd w:val="clear" w:color="auto" w:fill="auto"/>
          </w:tcPr>
          <w:p w:rsidR="00E47B59" w:rsidRDefault="00E47B59">
            <w:pPr>
              <w:widowControl/>
              <w:jc w:val="center"/>
              <w:rPr>
                <w:b/>
                <w:bCs/>
                <w:kern w:val="0"/>
                <w:sz w:val="24"/>
              </w:rPr>
            </w:pPr>
          </w:p>
        </w:tc>
      </w:tr>
    </w:tbl>
    <w:p w:rsidR="00392549" w:rsidRDefault="00392549">
      <w:pPr>
        <w:spacing w:line="400" w:lineRule="exact"/>
        <w:ind w:left="560" w:hangingChars="200" w:hanging="560"/>
        <w:rPr>
          <w:sz w:val="28"/>
          <w:szCs w:val="28"/>
        </w:rPr>
      </w:pPr>
    </w:p>
    <w:p w:rsidR="00392549" w:rsidRDefault="00392549">
      <w:pPr>
        <w:spacing w:line="400" w:lineRule="exact"/>
        <w:ind w:left="560" w:hangingChars="200" w:hanging="560"/>
        <w:rPr>
          <w:sz w:val="28"/>
          <w:szCs w:val="28"/>
        </w:rPr>
      </w:pPr>
    </w:p>
    <w:p w:rsidR="00E47B59" w:rsidRDefault="00392549">
      <w:pPr>
        <w:spacing w:line="400" w:lineRule="exact"/>
        <w:ind w:left="560" w:hangingChars="200" w:hanging="560"/>
        <w:rPr>
          <w:sz w:val="28"/>
          <w:szCs w:val="28"/>
        </w:rPr>
      </w:pPr>
      <w:r>
        <w:rPr>
          <w:sz w:val="28"/>
          <w:szCs w:val="28"/>
        </w:rPr>
        <w:t>投标单位</w:t>
      </w:r>
      <w:r>
        <w:rPr>
          <w:rFonts w:hint="eastAsia"/>
          <w:sz w:val="28"/>
          <w:szCs w:val="28"/>
        </w:rPr>
        <w:t>（盖章）：</w:t>
      </w:r>
    </w:p>
    <w:p w:rsidR="00392549" w:rsidRDefault="00392549">
      <w:pPr>
        <w:spacing w:line="400" w:lineRule="exact"/>
        <w:ind w:left="560" w:hangingChars="200" w:hanging="560"/>
        <w:rPr>
          <w:sz w:val="28"/>
          <w:szCs w:val="28"/>
        </w:rPr>
      </w:pPr>
    </w:p>
    <w:p w:rsidR="00E47B59" w:rsidRDefault="006B2E51">
      <w:pPr>
        <w:spacing w:line="400" w:lineRule="exact"/>
        <w:ind w:left="560" w:hangingChars="200" w:hanging="560"/>
        <w:rPr>
          <w:sz w:val="28"/>
          <w:szCs w:val="28"/>
        </w:rPr>
      </w:pPr>
      <w:r>
        <w:rPr>
          <w:rFonts w:hint="eastAsia"/>
          <w:sz w:val="28"/>
          <w:szCs w:val="28"/>
        </w:rPr>
        <w:t>日期：</w:t>
      </w:r>
      <w:r w:rsidR="00202786">
        <w:rPr>
          <w:rFonts w:hint="eastAsia"/>
          <w:sz w:val="28"/>
          <w:szCs w:val="28"/>
        </w:rPr>
        <w:t>2020</w:t>
      </w:r>
      <w:r>
        <w:rPr>
          <w:rFonts w:hint="eastAsia"/>
          <w:sz w:val="28"/>
          <w:szCs w:val="28"/>
        </w:rPr>
        <w:t>年</w:t>
      </w:r>
      <w:r w:rsidR="00C85998">
        <w:rPr>
          <w:rFonts w:hint="eastAsia"/>
          <w:sz w:val="28"/>
          <w:szCs w:val="28"/>
        </w:rPr>
        <w:t xml:space="preserve"> </w:t>
      </w:r>
      <w:r w:rsidR="00C85998">
        <w:rPr>
          <w:sz w:val="28"/>
          <w:szCs w:val="28"/>
        </w:rPr>
        <w:t xml:space="preserve"> </w:t>
      </w:r>
      <w:r>
        <w:rPr>
          <w:rFonts w:hint="eastAsia"/>
          <w:sz w:val="28"/>
          <w:szCs w:val="28"/>
        </w:rPr>
        <w:t>月</w:t>
      </w:r>
      <w:r w:rsidR="00C85998">
        <w:rPr>
          <w:rFonts w:hint="eastAsia"/>
          <w:sz w:val="28"/>
          <w:szCs w:val="28"/>
        </w:rPr>
        <w:t xml:space="preserve"> </w:t>
      </w:r>
      <w:r w:rsidR="00C85998">
        <w:rPr>
          <w:sz w:val="28"/>
          <w:szCs w:val="28"/>
        </w:rPr>
        <w:t xml:space="preserve"> </w:t>
      </w:r>
      <w:r>
        <w:rPr>
          <w:rFonts w:hint="eastAsia"/>
          <w:sz w:val="28"/>
          <w:szCs w:val="28"/>
        </w:rPr>
        <w:t>日</w:t>
      </w:r>
    </w:p>
    <w:p w:rsidR="00E47B59" w:rsidRPr="007F49B3" w:rsidRDefault="006B2E51" w:rsidP="00821F86">
      <w:pPr>
        <w:spacing w:line="400" w:lineRule="exact"/>
        <w:ind w:left="560" w:hangingChars="200" w:hanging="560"/>
        <w:rPr>
          <w:rFonts w:ascii="宋体" w:hAnsi="宋体"/>
          <w:bCs/>
          <w:sz w:val="30"/>
          <w:szCs w:val="30"/>
        </w:rPr>
      </w:pPr>
      <w:r>
        <w:rPr>
          <w:sz w:val="28"/>
          <w:szCs w:val="28"/>
        </w:rPr>
        <w:br w:type="page"/>
      </w:r>
      <w:r w:rsidRPr="007F49B3">
        <w:rPr>
          <w:rFonts w:ascii="宋体" w:hAnsi="宋体" w:hint="eastAsia"/>
          <w:bCs/>
          <w:sz w:val="30"/>
          <w:szCs w:val="30"/>
        </w:rPr>
        <w:lastRenderedPageBreak/>
        <w:t>附件</w:t>
      </w:r>
      <w:r w:rsidR="00892318" w:rsidRPr="007F49B3">
        <w:rPr>
          <w:rFonts w:ascii="宋体" w:hAnsi="宋体"/>
          <w:bCs/>
          <w:sz w:val="30"/>
          <w:szCs w:val="30"/>
        </w:rPr>
        <w:t>3</w:t>
      </w:r>
    </w:p>
    <w:p w:rsidR="00E47B59" w:rsidRDefault="006B2E51">
      <w:pPr>
        <w:spacing w:line="500" w:lineRule="exact"/>
        <w:jc w:val="center"/>
        <w:rPr>
          <w:rFonts w:eastAsia="黑体"/>
          <w:b/>
          <w:bCs/>
          <w:sz w:val="36"/>
        </w:rPr>
      </w:pPr>
      <w:r>
        <w:rPr>
          <w:rFonts w:eastAsia="黑体" w:hint="eastAsia"/>
          <w:b/>
          <w:bCs/>
          <w:sz w:val="36"/>
        </w:rPr>
        <w:t>法定代表人身份证明书</w:t>
      </w:r>
    </w:p>
    <w:p w:rsidR="00E47B59" w:rsidRDefault="00E47B59">
      <w:pPr>
        <w:spacing w:line="500" w:lineRule="exact"/>
        <w:jc w:val="center"/>
        <w:rPr>
          <w:b/>
          <w:bCs/>
          <w:szCs w:val="21"/>
        </w:rPr>
      </w:pPr>
    </w:p>
    <w:p w:rsidR="00E47B59" w:rsidRDefault="007F49B3" w:rsidP="007F49B3">
      <w:pPr>
        <w:spacing w:line="500" w:lineRule="exact"/>
        <w:ind w:firstLineChars="200" w:firstLine="560"/>
        <w:rPr>
          <w:rFonts w:ascii="宋体" w:hAnsi="宋体" w:cs="宋体"/>
          <w:sz w:val="28"/>
        </w:rPr>
      </w:pPr>
      <w:r w:rsidRPr="007F49B3">
        <w:rPr>
          <w:rFonts w:ascii="宋体" w:hAnsi="宋体" w:cs="宋体" w:hint="eastAsia"/>
          <w:sz w:val="28"/>
          <w:u w:val="single"/>
        </w:rPr>
        <w:t xml:space="preserve"> </w:t>
      </w:r>
      <w:r>
        <w:rPr>
          <w:rFonts w:ascii="宋体" w:hAnsi="宋体" w:cs="宋体"/>
          <w:sz w:val="28"/>
          <w:u w:val="single"/>
        </w:rPr>
        <w:t xml:space="preserve">        </w:t>
      </w:r>
      <w:r w:rsidRPr="007F49B3">
        <w:rPr>
          <w:rFonts w:ascii="宋体" w:hAnsi="宋体" w:cs="宋体" w:hint="eastAsia"/>
          <w:sz w:val="28"/>
        </w:rPr>
        <w:t>在我</w:t>
      </w:r>
      <w:r w:rsidR="006B2E51">
        <w:rPr>
          <w:rFonts w:ascii="宋体" w:hAnsi="宋体" w:cs="宋体" w:hint="eastAsia"/>
          <w:sz w:val="28"/>
        </w:rPr>
        <w:t>单位任</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职务，是我单位法定代表人，身份证号为</w:t>
      </w:r>
      <w:r w:rsidRPr="007F49B3">
        <w:rPr>
          <w:rFonts w:ascii="宋体" w:hAnsi="宋体" w:cs="宋体" w:hint="eastAsia"/>
          <w:sz w:val="28"/>
          <w:u w:val="single"/>
        </w:rPr>
        <w:t xml:space="preserve"> </w:t>
      </w:r>
      <w:r w:rsidRPr="007F49B3">
        <w:rPr>
          <w:rFonts w:ascii="宋体" w:hAnsi="宋体" w:cs="宋体"/>
          <w:sz w:val="28"/>
          <w:u w:val="single"/>
        </w:rPr>
        <w:t xml:space="preserve">                    </w:t>
      </w:r>
      <w:r w:rsidR="006B2E51">
        <w:rPr>
          <w:rFonts w:ascii="宋体" w:hAnsi="宋体" w:cs="宋体" w:hint="eastAsia"/>
          <w:sz w:val="28"/>
        </w:rPr>
        <w:t>，特此证明。</w:t>
      </w:r>
    </w:p>
    <w:p w:rsidR="00E47B59" w:rsidRDefault="00E47B59">
      <w:pPr>
        <w:spacing w:line="500" w:lineRule="exact"/>
        <w:ind w:firstLineChars="224" w:firstLine="627"/>
        <w:rPr>
          <w:rFonts w:ascii="宋体" w:hAnsi="宋体" w:cs="宋体"/>
          <w:sz w:val="28"/>
        </w:rPr>
      </w:pPr>
    </w:p>
    <w:p w:rsidR="00E47B59" w:rsidRDefault="006B2E51">
      <w:pPr>
        <w:spacing w:line="500" w:lineRule="exact"/>
        <w:jc w:val="left"/>
        <w:rPr>
          <w:rFonts w:ascii="宋体" w:hAnsi="宋体" w:cs="宋体"/>
          <w:sz w:val="28"/>
        </w:rPr>
      </w:pPr>
      <w:r>
        <w:rPr>
          <w:rFonts w:ascii="宋体" w:hAnsi="宋体" w:cs="宋体" w:hint="eastAsia"/>
          <w:sz w:val="28"/>
        </w:rPr>
        <w:t>（单位盖章）</w:t>
      </w:r>
    </w:p>
    <w:p w:rsidR="00E47B59" w:rsidRDefault="00E47B59">
      <w:pPr>
        <w:spacing w:line="500" w:lineRule="exact"/>
        <w:ind w:firstLineChars="224" w:firstLine="627"/>
        <w:rPr>
          <w:rFonts w:hAnsi="宋体" w:cs="宋体"/>
          <w:sz w:val="28"/>
          <w:szCs w:val="28"/>
        </w:rPr>
      </w:pPr>
    </w:p>
    <w:p w:rsidR="00E47B59" w:rsidRDefault="006B2E51">
      <w:pPr>
        <w:spacing w:line="500" w:lineRule="exact"/>
        <w:rPr>
          <w:rFonts w:ascii="宋体" w:hAnsi="宋体" w:cs="宋体"/>
          <w:sz w:val="28"/>
        </w:rPr>
      </w:pPr>
      <w:r>
        <w:rPr>
          <w:rFonts w:hAnsi="宋体" w:cs="宋体" w:hint="eastAsia"/>
          <w:sz w:val="28"/>
          <w:szCs w:val="28"/>
        </w:rPr>
        <w:t>日期：</w:t>
      </w:r>
      <w:r w:rsidR="00202786">
        <w:rPr>
          <w:rFonts w:hAnsi="宋体" w:cs="宋体" w:hint="eastAsia"/>
          <w:sz w:val="28"/>
          <w:szCs w:val="28"/>
        </w:rPr>
        <w:t>2020</w:t>
      </w:r>
      <w:r>
        <w:rPr>
          <w:rFonts w:hAnsi="宋体" w:cs="宋体" w:hint="eastAsia"/>
          <w:sz w:val="28"/>
          <w:szCs w:val="28"/>
        </w:rPr>
        <w:t>年</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月</w:t>
      </w:r>
      <w:r w:rsidR="00C85998">
        <w:rPr>
          <w:rFonts w:hAnsi="宋体" w:cs="宋体" w:hint="eastAsia"/>
          <w:sz w:val="28"/>
          <w:szCs w:val="28"/>
        </w:rPr>
        <w:t xml:space="preserve"> </w:t>
      </w:r>
      <w:r w:rsidR="00C85998">
        <w:rPr>
          <w:rFonts w:hAnsi="宋体" w:cs="宋体"/>
          <w:sz w:val="28"/>
          <w:szCs w:val="28"/>
        </w:rPr>
        <w:t xml:space="preserve"> </w:t>
      </w:r>
      <w:r>
        <w:rPr>
          <w:rFonts w:hAnsi="宋体" w:cs="宋体" w:hint="eastAsia"/>
          <w:sz w:val="28"/>
          <w:szCs w:val="28"/>
        </w:rPr>
        <w:t>日</w:t>
      </w:r>
    </w:p>
    <w:p w:rsidR="00E47B59" w:rsidRDefault="006B2E51">
      <w:pPr>
        <w:spacing w:line="500" w:lineRule="exact"/>
        <w:rPr>
          <w:rFonts w:ascii="宋体" w:hAnsi="宋体" w:cs="宋体"/>
          <w:sz w:val="28"/>
        </w:rPr>
      </w:pPr>
      <w:r>
        <w:rPr>
          <w:rFonts w:ascii="宋体" w:hAnsi="宋体" w:cs="宋体" w:hint="eastAsia"/>
          <w:sz w:val="28"/>
        </w:rPr>
        <w:t xml:space="preserve">单位通信地址：                                </w:t>
      </w:r>
    </w:p>
    <w:p w:rsidR="00E47B59" w:rsidRDefault="00E47B59">
      <w:pPr>
        <w:spacing w:line="500" w:lineRule="exact"/>
        <w:rPr>
          <w:rFonts w:ascii="宋体" w:hAnsi="宋体" w:cs="宋体"/>
          <w:sz w:val="28"/>
        </w:rPr>
      </w:pPr>
    </w:p>
    <w:p w:rsidR="00E47B59" w:rsidRDefault="006B2E51">
      <w:pPr>
        <w:spacing w:line="500" w:lineRule="exact"/>
        <w:rPr>
          <w:rFonts w:ascii="宋体" w:hAnsi="宋体" w:cs="宋体"/>
          <w:sz w:val="28"/>
        </w:rPr>
      </w:pPr>
      <w:r>
        <w:rPr>
          <w:rFonts w:ascii="宋体" w:hAnsi="宋体" w:cs="宋体" w:hint="eastAsia"/>
          <w:sz w:val="28"/>
        </w:rPr>
        <w:t xml:space="preserve">邮政编码：                 单位联系电话：   </w:t>
      </w:r>
    </w:p>
    <w:p w:rsidR="00E47B59" w:rsidRDefault="00E47B59"/>
    <w:p w:rsidR="00E47B59" w:rsidRDefault="006B2E51">
      <w:pPr>
        <w:spacing w:line="360" w:lineRule="auto"/>
        <w:rPr>
          <w:rFonts w:ascii="宋体" w:hAnsi="宋体" w:cs="Arial"/>
          <w:color w:val="000000"/>
          <w:sz w:val="28"/>
          <w:szCs w:val="28"/>
        </w:rPr>
      </w:pPr>
      <w:r>
        <w:rPr>
          <w:rFonts w:ascii="宋体" w:hAnsi="宋体" w:cs="Arial" w:hint="eastAsia"/>
          <w:color w:val="000000"/>
          <w:sz w:val="28"/>
          <w:szCs w:val="28"/>
        </w:rPr>
        <w:t>附：</w:t>
      </w:r>
      <w:r w:rsidR="00205D19">
        <w:rPr>
          <w:rFonts w:ascii="宋体" w:hAnsi="宋体" w:cs="Arial" w:hint="eastAsia"/>
          <w:color w:val="000000"/>
          <w:sz w:val="28"/>
          <w:szCs w:val="28"/>
        </w:rPr>
        <w:t>法定代表人</w:t>
      </w:r>
      <w:r>
        <w:rPr>
          <w:rFonts w:ascii="宋体" w:hAnsi="宋体" w:cs="Arial" w:hint="eastAsia"/>
          <w:color w:val="000000"/>
          <w:sz w:val="28"/>
          <w:szCs w:val="28"/>
        </w:rPr>
        <w:t>身份证正反面或其他身份证明材料复印件</w:t>
      </w:r>
    </w:p>
    <w:p w:rsidR="00E47B59" w:rsidRDefault="00E47B59">
      <w:pPr>
        <w:spacing w:line="360" w:lineRule="auto"/>
        <w:rPr>
          <w:rFonts w:ascii="宋体" w:hAnsi="宋体" w:cs="Arial"/>
          <w:color w:val="000000"/>
          <w:sz w:val="28"/>
          <w:szCs w:val="28"/>
        </w:rPr>
      </w:pPr>
    </w:p>
    <w:p w:rsidR="00E47B59" w:rsidRPr="007F49B3" w:rsidRDefault="006B2E51">
      <w:pPr>
        <w:spacing w:line="360" w:lineRule="auto"/>
        <w:rPr>
          <w:rFonts w:ascii="宋体" w:hAnsi="宋体" w:cs="Arial"/>
          <w:color w:val="000000"/>
          <w:sz w:val="30"/>
          <w:szCs w:val="30"/>
        </w:rPr>
      </w:pPr>
      <w:r>
        <w:rPr>
          <w:rFonts w:ascii="宋体" w:hAnsi="宋体" w:cs="Arial" w:hint="eastAsia"/>
          <w:color w:val="000000"/>
          <w:sz w:val="28"/>
          <w:szCs w:val="28"/>
        </w:rPr>
        <w:br w:type="page"/>
      </w:r>
      <w:r w:rsidRPr="007F49B3">
        <w:rPr>
          <w:rFonts w:ascii="宋体" w:hAnsi="宋体" w:cs="黑体" w:hint="eastAsia"/>
          <w:color w:val="000000"/>
          <w:sz w:val="30"/>
          <w:szCs w:val="30"/>
        </w:rPr>
        <w:lastRenderedPageBreak/>
        <w:t>附件</w:t>
      </w:r>
      <w:r w:rsidR="00892318" w:rsidRPr="007F49B3">
        <w:rPr>
          <w:rFonts w:ascii="宋体" w:hAnsi="宋体" w:cs="黑体"/>
          <w:color w:val="000000"/>
          <w:sz w:val="30"/>
          <w:szCs w:val="30"/>
        </w:rPr>
        <w:t>4</w:t>
      </w:r>
    </w:p>
    <w:p w:rsidR="00E47B59" w:rsidRDefault="006B2E51" w:rsidP="007F49B3">
      <w:pPr>
        <w:spacing w:line="500" w:lineRule="exact"/>
        <w:ind w:firstLineChars="600" w:firstLine="2168"/>
        <w:rPr>
          <w:rFonts w:eastAsia="黑体"/>
          <w:b/>
          <w:bCs/>
          <w:sz w:val="36"/>
        </w:rPr>
      </w:pPr>
      <w:r>
        <w:rPr>
          <w:rFonts w:eastAsia="黑体" w:hint="eastAsia"/>
          <w:b/>
          <w:bCs/>
          <w:sz w:val="36"/>
        </w:rPr>
        <w:t>法定代表人授权委托证明书</w:t>
      </w:r>
    </w:p>
    <w:p w:rsidR="00E47B59" w:rsidRDefault="00E47B59">
      <w:pPr>
        <w:pStyle w:val="100"/>
        <w:spacing w:line="360" w:lineRule="auto"/>
        <w:ind w:firstLineChars="177" w:firstLine="425"/>
        <w:rPr>
          <w:rFonts w:hAnsi="宋体"/>
          <w:bCs/>
          <w:sz w:val="24"/>
          <w:szCs w:val="24"/>
        </w:rPr>
      </w:pPr>
    </w:p>
    <w:p w:rsidR="00E47B59" w:rsidRDefault="006B2E51">
      <w:pPr>
        <w:pStyle w:val="100"/>
        <w:spacing w:line="360" w:lineRule="auto"/>
        <w:ind w:firstLineChars="200" w:firstLine="480"/>
        <w:rPr>
          <w:rFonts w:hAnsi="宋体"/>
          <w:sz w:val="24"/>
          <w:szCs w:val="24"/>
        </w:rPr>
      </w:pPr>
      <w:r>
        <w:rPr>
          <w:rFonts w:hAnsi="宋体" w:hint="eastAsia"/>
          <w:bCs/>
          <w:sz w:val="24"/>
          <w:szCs w:val="24"/>
        </w:rPr>
        <w:t>兹授权</w:t>
      </w:r>
      <w:r w:rsidRPr="007F49B3">
        <w:rPr>
          <w:rFonts w:hAnsi="宋体" w:hint="eastAsia"/>
          <w:bCs/>
          <w:sz w:val="24"/>
          <w:szCs w:val="24"/>
          <w:u w:val="single"/>
        </w:rPr>
        <w:t>（委托代理人姓名）</w:t>
      </w:r>
      <w:r>
        <w:rPr>
          <w:rFonts w:hAnsi="宋体" w:hint="eastAsia"/>
          <w:bCs/>
          <w:sz w:val="24"/>
          <w:szCs w:val="24"/>
        </w:rPr>
        <w:t>为我方委托代理人，其权限是：</w:t>
      </w:r>
      <w:r>
        <w:rPr>
          <w:rFonts w:hAnsi="宋体" w:hint="eastAsia"/>
          <w:sz w:val="24"/>
          <w:szCs w:val="24"/>
        </w:rPr>
        <w:t xml:space="preserve">办理                       </w:t>
      </w:r>
      <w:r w:rsidR="00834DC6">
        <w:rPr>
          <w:rFonts w:hAnsi="宋体" w:hint="eastAsia"/>
          <w:sz w:val="24"/>
          <w:szCs w:val="24"/>
          <w:u w:val="single"/>
        </w:rPr>
        <w:t>广州大学城能源发展有限公司</w:t>
      </w:r>
      <w:r>
        <w:rPr>
          <w:rFonts w:hAnsi="宋体" w:hint="eastAsia"/>
          <w:sz w:val="24"/>
          <w:szCs w:val="24"/>
        </w:rPr>
        <w:t>组织的“</w:t>
      </w:r>
      <w:r w:rsidR="00C46914">
        <w:rPr>
          <w:rFonts w:hAnsi="宋体" w:hint="eastAsia"/>
          <w:sz w:val="24"/>
          <w:szCs w:val="24"/>
          <w:u w:val="single"/>
        </w:rPr>
        <w:t>广州大学城热水制备站至过江隧道10kV高压电缆加建电缆沟工程</w:t>
      </w:r>
      <w:r>
        <w:rPr>
          <w:rFonts w:hAnsi="宋体" w:hint="eastAsia"/>
          <w:sz w:val="24"/>
          <w:szCs w:val="24"/>
        </w:rPr>
        <w:t>”的投标和合同执行，以我方的名义处理一切与之有关的事宜。</w:t>
      </w:r>
    </w:p>
    <w:p w:rsidR="00E47B59" w:rsidRDefault="006B2E51">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E47B59" w:rsidRDefault="006B2E51">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E47B59" w:rsidRDefault="006B2E51">
      <w:pPr>
        <w:pStyle w:val="100"/>
        <w:spacing w:line="360" w:lineRule="auto"/>
        <w:rPr>
          <w:rFonts w:hAnsi="宋体"/>
          <w:sz w:val="24"/>
          <w:szCs w:val="24"/>
        </w:rPr>
      </w:pPr>
      <w:r>
        <w:rPr>
          <w:rFonts w:hAnsi="宋体" w:hint="eastAsia"/>
          <w:sz w:val="24"/>
          <w:szCs w:val="24"/>
        </w:rPr>
        <w:t xml:space="preserve">附：被授权人有效身份证正反面或其他身份证明材料复印　　　　　　　</w:t>
      </w:r>
    </w:p>
    <w:p w:rsidR="00E47B59" w:rsidRDefault="00E47B59">
      <w:pPr>
        <w:pStyle w:val="10"/>
        <w:spacing w:line="360" w:lineRule="auto"/>
        <w:jc w:val="both"/>
        <w:rPr>
          <w:rFonts w:hAnsi="宋体"/>
          <w:sz w:val="24"/>
          <w:szCs w:val="24"/>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E47B59">
      <w:pPr>
        <w:pStyle w:val="10"/>
        <w:spacing w:line="360" w:lineRule="auto"/>
        <w:jc w:val="both"/>
        <w:rPr>
          <w:rFonts w:eastAsia="宋体" w:hAnsi="宋体" w:cs="宋体"/>
          <w:sz w:val="28"/>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（单位盖章）：</w:t>
      </w:r>
    </w:p>
    <w:p w:rsidR="00E47B59" w:rsidRDefault="00E47B59">
      <w:pPr>
        <w:pStyle w:val="10"/>
        <w:spacing w:line="360" w:lineRule="auto"/>
        <w:jc w:val="both"/>
        <w:rPr>
          <w:rFonts w:eastAsia="宋体" w:hAnsi="宋体" w:cs="宋体"/>
          <w:sz w:val="24"/>
          <w:szCs w:val="24"/>
        </w:rPr>
      </w:pP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法定代表人（签字或盖章）：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被授权人（签字或盖章）：</w:t>
      </w:r>
    </w:p>
    <w:p w:rsidR="00E47B59" w:rsidRDefault="006B2E51">
      <w:pPr>
        <w:pStyle w:val="10"/>
        <w:spacing w:line="360" w:lineRule="auto"/>
        <w:jc w:val="both"/>
        <w:rPr>
          <w:rFonts w:eastAsia="宋体" w:hAnsi="宋体" w:cs="宋体"/>
          <w:sz w:val="24"/>
          <w:szCs w:val="24"/>
        </w:rPr>
      </w:pPr>
      <w:r>
        <w:rPr>
          <w:rFonts w:eastAsia="宋体" w:hAnsi="宋体" w:cs="宋体" w:hint="eastAsia"/>
          <w:sz w:val="24"/>
          <w:szCs w:val="24"/>
        </w:rPr>
        <w:t xml:space="preserve">日期： </w:t>
      </w:r>
      <w:r w:rsidR="00202786">
        <w:rPr>
          <w:rFonts w:eastAsia="宋体" w:hAnsi="宋体" w:cs="宋体" w:hint="eastAsia"/>
          <w:sz w:val="24"/>
          <w:szCs w:val="24"/>
        </w:rPr>
        <w:t>2020</w:t>
      </w:r>
      <w:r>
        <w:rPr>
          <w:rFonts w:eastAsia="宋体" w:hAnsi="宋体" w:cs="宋体" w:hint="eastAsia"/>
          <w:sz w:val="24"/>
          <w:szCs w:val="24"/>
        </w:rPr>
        <w:t>年   月   日</w:t>
      </w:r>
    </w:p>
    <w:p w:rsidR="00E47B59" w:rsidRDefault="006B2E51">
      <w:pPr>
        <w:rPr>
          <w:sz w:val="24"/>
        </w:rPr>
      </w:pPr>
      <w:r>
        <w:rPr>
          <w:rFonts w:hAnsi="宋体" w:cs="宋体" w:hint="eastAsia"/>
          <w:sz w:val="24"/>
          <w:lang w:val="zh-CN"/>
        </w:rPr>
        <w:t>说明：法定代表人亲自办理投标事宜的，无需提交本证明书。</w:t>
      </w:r>
    </w:p>
    <w:p w:rsidR="00E47B59" w:rsidRDefault="00E47B59">
      <w:pPr>
        <w:spacing w:line="360" w:lineRule="auto"/>
        <w:rPr>
          <w:sz w:val="28"/>
          <w:szCs w:val="28"/>
        </w:rPr>
      </w:pPr>
    </w:p>
    <w:p w:rsidR="00E47B59" w:rsidRDefault="006B2E51">
      <w:pPr>
        <w:rPr>
          <w:rFonts w:ascii="仿宋" w:eastAsia="仿宋" w:hAnsi="仿宋" w:cs="仿宋"/>
          <w:szCs w:val="21"/>
        </w:rPr>
      </w:pPr>
      <w:r>
        <w:rPr>
          <w:rFonts w:ascii="仿宋" w:eastAsia="仿宋" w:hAnsi="仿宋" w:cs="仿宋"/>
          <w:szCs w:val="21"/>
        </w:rPr>
        <w:br w:type="page"/>
      </w:r>
    </w:p>
    <w:p w:rsidR="00E47B59" w:rsidRPr="007F49B3" w:rsidRDefault="006B2E51">
      <w:pPr>
        <w:rPr>
          <w:rFonts w:hAnsi="宋体"/>
          <w:sz w:val="30"/>
          <w:szCs w:val="30"/>
        </w:rPr>
      </w:pPr>
      <w:r w:rsidRPr="007F49B3">
        <w:rPr>
          <w:rFonts w:ascii="宋体" w:hAnsi="宋体" w:cs="Arial" w:hint="eastAsia"/>
          <w:color w:val="000000"/>
          <w:sz w:val="30"/>
          <w:szCs w:val="30"/>
        </w:rPr>
        <w:lastRenderedPageBreak/>
        <w:t>附件</w:t>
      </w:r>
      <w:r w:rsidR="00892318" w:rsidRPr="007F49B3">
        <w:rPr>
          <w:rFonts w:ascii="宋体" w:hAnsi="宋体" w:cs="Arial"/>
          <w:color w:val="000000"/>
          <w:sz w:val="30"/>
          <w:szCs w:val="30"/>
        </w:rPr>
        <w:t>5</w:t>
      </w:r>
    </w:p>
    <w:p w:rsidR="00E47B59" w:rsidRDefault="006B2E51" w:rsidP="007F49B3">
      <w:pPr>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E47B59" w:rsidRDefault="006B2E51">
      <w:pPr>
        <w:spacing w:line="360" w:lineRule="auto"/>
        <w:rPr>
          <w:rFonts w:ascii="宋体" w:hAnsi="宋体"/>
          <w:bCs/>
          <w:szCs w:val="21"/>
        </w:rPr>
      </w:pPr>
      <w:r>
        <w:rPr>
          <w:rFonts w:ascii="宋体" w:hAnsi="宋体" w:hint="eastAsia"/>
          <w:bCs/>
          <w:szCs w:val="21"/>
        </w:rPr>
        <w:t>项目名称：</w:t>
      </w:r>
      <w:r w:rsidR="00C46914">
        <w:rPr>
          <w:rFonts w:ascii="宋体" w:hAnsi="宋体" w:cs="宋体" w:hint="eastAsia"/>
          <w:kern w:val="0"/>
          <w:szCs w:val="21"/>
        </w:rPr>
        <w:t>广州大学城热水制备站至过江隧道10kV高压电缆加建电缆沟工程</w:t>
      </w:r>
    </w:p>
    <w:tbl>
      <w:tblPr>
        <w:tblW w:w="87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0"/>
        <w:gridCol w:w="6509"/>
        <w:gridCol w:w="1549"/>
      </w:tblGrid>
      <w:tr w:rsidR="00E47B59" w:rsidTr="00DD2666">
        <w:trPr>
          <w:trHeight w:val="544"/>
          <w:jc w:val="center"/>
        </w:trPr>
        <w:tc>
          <w:tcPr>
            <w:tcW w:w="690" w:type="dxa"/>
            <w:vAlign w:val="center"/>
          </w:tcPr>
          <w:p w:rsidR="00E47B59" w:rsidRDefault="006B2E51">
            <w:pPr>
              <w:rPr>
                <w:rFonts w:ascii="宋体" w:hAnsi="宋体"/>
                <w:b/>
                <w:szCs w:val="21"/>
              </w:rPr>
            </w:pPr>
            <w:r>
              <w:rPr>
                <w:rFonts w:ascii="宋体" w:hAnsi="宋体" w:cs="宋体" w:hint="eastAsia"/>
                <w:b/>
                <w:bCs/>
                <w:szCs w:val="21"/>
              </w:rPr>
              <w:t>序号</w:t>
            </w:r>
          </w:p>
        </w:tc>
        <w:tc>
          <w:tcPr>
            <w:tcW w:w="6509"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549" w:type="dxa"/>
            <w:vAlign w:val="center"/>
          </w:tcPr>
          <w:p w:rsidR="00E47B59" w:rsidRDefault="006B2E51">
            <w:pPr>
              <w:rPr>
                <w:rFonts w:ascii="宋体" w:hAnsi="宋体"/>
                <w:b/>
                <w:szCs w:val="21"/>
              </w:rPr>
            </w:pPr>
            <w:r>
              <w:rPr>
                <w:rFonts w:ascii="宋体" w:hAnsi="宋体" w:cs="宋体" w:hint="eastAsia"/>
                <w:b/>
                <w:bCs/>
                <w:szCs w:val="21"/>
              </w:rPr>
              <w:t>备注</w:t>
            </w:r>
          </w:p>
        </w:tc>
      </w:tr>
      <w:tr w:rsidR="00E47B59" w:rsidTr="00DD2666">
        <w:trPr>
          <w:trHeight w:val="544"/>
          <w:jc w:val="center"/>
        </w:trPr>
        <w:tc>
          <w:tcPr>
            <w:tcW w:w="690" w:type="dxa"/>
            <w:shd w:val="clear" w:color="auto" w:fill="auto"/>
            <w:vAlign w:val="center"/>
          </w:tcPr>
          <w:p w:rsidR="00E47B59" w:rsidRDefault="006B2E51">
            <w:pPr>
              <w:rPr>
                <w:rFonts w:ascii="宋体" w:hAnsi="宋体"/>
                <w:bCs/>
                <w:szCs w:val="21"/>
              </w:rPr>
            </w:pPr>
            <w:r>
              <w:rPr>
                <w:rFonts w:ascii="宋体" w:hAnsi="宋体" w:cs="宋体" w:hint="eastAsia"/>
                <w:szCs w:val="21"/>
              </w:rPr>
              <w:t>1</w:t>
            </w:r>
          </w:p>
        </w:tc>
        <w:tc>
          <w:tcPr>
            <w:tcW w:w="6509" w:type="dxa"/>
            <w:shd w:val="clear" w:color="auto" w:fill="auto"/>
            <w:vAlign w:val="center"/>
          </w:tcPr>
          <w:p w:rsidR="00E47B59" w:rsidRDefault="006B2E51">
            <w:pPr>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szCs w:val="21"/>
              </w:rPr>
              <w:t>2</w:t>
            </w:r>
          </w:p>
        </w:tc>
        <w:tc>
          <w:tcPr>
            <w:tcW w:w="6509" w:type="dxa"/>
            <w:shd w:val="clear" w:color="auto" w:fill="auto"/>
            <w:vAlign w:val="center"/>
          </w:tcPr>
          <w:p w:rsidR="00E47B59" w:rsidRDefault="006B2E51">
            <w:pPr>
              <w:rPr>
                <w:rFonts w:ascii="宋体" w:hAnsi="宋体" w:cs="宋体"/>
                <w:szCs w:val="21"/>
              </w:rPr>
            </w:pPr>
            <w:r>
              <w:rPr>
                <w:rFonts w:ascii="宋体" w:hAnsi="宋体" w:cs="宋体" w:hint="eastAsia"/>
                <w:szCs w:val="21"/>
              </w:rPr>
              <w:t>法定代表人证明书原件或法定代表人授权委托书原件</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shd w:val="clear" w:color="auto" w:fill="auto"/>
            <w:vAlign w:val="center"/>
          </w:tcPr>
          <w:p w:rsidR="00E47B59" w:rsidRDefault="006B2E51">
            <w:pPr>
              <w:rPr>
                <w:rFonts w:ascii="宋体" w:hAnsi="宋体" w:cs="宋体"/>
                <w:szCs w:val="21"/>
              </w:rPr>
            </w:pPr>
            <w:r>
              <w:rPr>
                <w:rFonts w:ascii="宋体" w:hAnsi="宋体" w:cs="宋体" w:hint="eastAsia"/>
                <w:szCs w:val="21"/>
              </w:rPr>
              <w:t>3</w:t>
            </w:r>
          </w:p>
        </w:tc>
        <w:tc>
          <w:tcPr>
            <w:tcW w:w="6509" w:type="dxa"/>
            <w:shd w:val="clear" w:color="auto" w:fill="auto"/>
            <w:vAlign w:val="center"/>
          </w:tcPr>
          <w:p w:rsidR="00E47B59" w:rsidRDefault="00C85998" w:rsidP="00191017">
            <w:pPr>
              <w:rPr>
                <w:rFonts w:ascii="宋体" w:hAnsi="宋体" w:cs="宋体"/>
                <w:szCs w:val="21"/>
              </w:rPr>
            </w:pPr>
            <w:r w:rsidRPr="00C85998">
              <w:rPr>
                <w:rFonts w:ascii="宋体" w:hAnsi="宋体" w:cs="宋体" w:hint="eastAsia"/>
                <w:szCs w:val="21"/>
              </w:rPr>
              <w:t>具有</w:t>
            </w:r>
            <w:r w:rsidR="007C1942">
              <w:rPr>
                <w:rFonts w:ascii="宋体" w:hAnsi="宋体" w:cs="宋体" w:hint="eastAsia"/>
                <w:szCs w:val="21"/>
              </w:rPr>
              <w:t>建筑工程施工总承包叁级或以上资质</w:t>
            </w:r>
          </w:p>
        </w:tc>
        <w:tc>
          <w:tcPr>
            <w:tcW w:w="1549" w:type="dxa"/>
            <w:vAlign w:val="center"/>
          </w:tcPr>
          <w:p w:rsidR="00E47B59" w:rsidRDefault="00E47B59">
            <w:pPr>
              <w:rPr>
                <w:rFonts w:ascii="宋体" w:hAnsi="宋体" w:cs="宋体"/>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4</w:t>
            </w:r>
          </w:p>
        </w:tc>
        <w:tc>
          <w:tcPr>
            <w:tcW w:w="6509" w:type="dxa"/>
            <w:vAlign w:val="center"/>
          </w:tcPr>
          <w:p w:rsidR="00E47B59" w:rsidRDefault="006B2E51">
            <w:pPr>
              <w:rPr>
                <w:rFonts w:ascii="宋体" w:hAnsi="宋体" w:cs="宋体"/>
                <w:bCs/>
                <w:szCs w:val="21"/>
              </w:rPr>
            </w:pPr>
            <w:r>
              <w:rPr>
                <w:rFonts w:ascii="宋体" w:hAnsi="宋体" w:cs="宋体" w:hint="eastAsia"/>
                <w:bCs/>
                <w:szCs w:val="21"/>
              </w:rPr>
              <w:t>有效的</w:t>
            </w:r>
            <w:r>
              <w:rPr>
                <w:rFonts w:ascii="宋体" w:hAnsi="宋体" w:cs="宋体"/>
                <w:bCs/>
                <w:szCs w:val="21"/>
              </w:rPr>
              <w:t>安全生产许可证</w:t>
            </w:r>
            <w:r>
              <w:rPr>
                <w:rFonts w:ascii="宋体" w:hAnsi="宋体" w:cs="宋体" w:hint="eastAsia"/>
                <w:bCs/>
                <w:szCs w:val="21"/>
              </w:rPr>
              <w:t>（复印件盖章）</w:t>
            </w:r>
          </w:p>
        </w:tc>
        <w:tc>
          <w:tcPr>
            <w:tcW w:w="1549" w:type="dxa"/>
            <w:vAlign w:val="center"/>
          </w:tcPr>
          <w:p w:rsidR="00E47B59"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6B2E51">
            <w:pPr>
              <w:rPr>
                <w:rFonts w:ascii="宋体" w:hAnsi="宋体"/>
                <w:bCs/>
                <w:szCs w:val="21"/>
              </w:rPr>
            </w:pPr>
            <w:r>
              <w:rPr>
                <w:rFonts w:ascii="宋体" w:hAnsi="宋体" w:hint="eastAsia"/>
                <w:bCs/>
                <w:szCs w:val="21"/>
              </w:rPr>
              <w:t>5</w:t>
            </w:r>
          </w:p>
        </w:tc>
        <w:tc>
          <w:tcPr>
            <w:tcW w:w="6509" w:type="dxa"/>
            <w:vAlign w:val="center"/>
          </w:tcPr>
          <w:p w:rsidR="00E47B59" w:rsidRDefault="00892318" w:rsidP="00BB1E59">
            <w:pPr>
              <w:rPr>
                <w:rFonts w:ascii="宋体" w:hAnsi="宋体" w:cs="宋体"/>
                <w:bCs/>
                <w:szCs w:val="21"/>
              </w:rPr>
            </w:pPr>
            <w:r w:rsidRPr="00892318">
              <w:rPr>
                <w:rFonts w:ascii="宋体" w:hAnsi="宋体" w:cs="宋体" w:hint="eastAsia"/>
                <w:szCs w:val="21"/>
              </w:rPr>
              <w:t>投标人近3年内(20</w:t>
            </w:r>
            <w:r w:rsidRPr="00892318">
              <w:rPr>
                <w:rFonts w:ascii="宋体" w:hAnsi="宋体" w:cs="宋体"/>
                <w:szCs w:val="21"/>
              </w:rPr>
              <w:t>1</w:t>
            </w:r>
            <w:r w:rsidR="00BB1E59">
              <w:rPr>
                <w:rFonts w:ascii="宋体" w:hAnsi="宋体" w:cs="宋体"/>
                <w:szCs w:val="21"/>
              </w:rPr>
              <w:t>7</w:t>
            </w:r>
            <w:r w:rsidRPr="00892318">
              <w:rPr>
                <w:rFonts w:ascii="宋体" w:hAnsi="宋体" w:cs="宋体" w:hint="eastAsia"/>
                <w:szCs w:val="21"/>
              </w:rPr>
              <w:t>年1月1日至今)完成过质量合格的类似工程项目业绩（需提供合同和验收报告等相关证明材料复印件）</w:t>
            </w:r>
          </w:p>
        </w:tc>
        <w:tc>
          <w:tcPr>
            <w:tcW w:w="1549" w:type="dxa"/>
            <w:vAlign w:val="center"/>
          </w:tcPr>
          <w:p w:rsidR="00E47B59" w:rsidRPr="00DD2666" w:rsidRDefault="00E47B59">
            <w:pPr>
              <w:spacing w:line="360" w:lineRule="auto"/>
              <w:rPr>
                <w:rFonts w:ascii="宋体" w:hAnsi="宋体"/>
                <w:b/>
                <w:szCs w:val="21"/>
              </w:rPr>
            </w:pPr>
          </w:p>
        </w:tc>
      </w:tr>
      <w:tr w:rsidR="00E47B59" w:rsidTr="00DD2666">
        <w:trPr>
          <w:trHeight w:val="544"/>
          <w:jc w:val="center"/>
        </w:trPr>
        <w:tc>
          <w:tcPr>
            <w:tcW w:w="690" w:type="dxa"/>
            <w:vAlign w:val="center"/>
          </w:tcPr>
          <w:p w:rsidR="00E47B59" w:rsidRDefault="00E47B59">
            <w:pPr>
              <w:rPr>
                <w:rFonts w:ascii="宋体" w:hAnsi="宋体"/>
                <w:bCs/>
                <w:szCs w:val="21"/>
              </w:rPr>
            </w:pPr>
          </w:p>
        </w:tc>
        <w:tc>
          <w:tcPr>
            <w:tcW w:w="6509"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549" w:type="dxa"/>
            <w:vAlign w:val="center"/>
          </w:tcPr>
          <w:p w:rsidR="00E47B59" w:rsidRDefault="00E47B59">
            <w:pPr>
              <w:spacing w:line="360" w:lineRule="auto"/>
              <w:rPr>
                <w:rFonts w:ascii="宋体" w:hAnsi="宋体"/>
                <w:b/>
                <w:szCs w:val="21"/>
              </w:rPr>
            </w:pPr>
          </w:p>
        </w:tc>
      </w:tr>
    </w:tbl>
    <w:p w:rsidR="00E47B59" w:rsidRDefault="006B2E51">
      <w:pPr>
        <w:spacing w:line="400" w:lineRule="exact"/>
        <w:rPr>
          <w:rFonts w:ascii="宋体" w:hAnsi="宋体"/>
          <w:szCs w:val="21"/>
        </w:rPr>
      </w:pPr>
      <w:r>
        <w:rPr>
          <w:rFonts w:ascii="宋体" w:hAnsi="宋体" w:hint="eastAsia"/>
          <w:szCs w:val="21"/>
        </w:rPr>
        <w:t>注：</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4"/>
        </w:numPr>
        <w:adjustRightInd w:val="0"/>
        <w:snapToGrid w:val="0"/>
        <w:spacing w:line="400" w:lineRule="exact"/>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4"/>
        </w:numPr>
        <w:adjustRightInd w:val="0"/>
        <w:snapToGrid w:val="0"/>
        <w:spacing w:line="400" w:lineRule="exact"/>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E47B59" w:rsidRDefault="00E47B59">
      <w:pPr>
        <w:adjustRightInd w:val="0"/>
        <w:snapToGrid w:val="0"/>
        <w:spacing w:line="400" w:lineRule="exact"/>
        <w:rPr>
          <w:rFonts w:ascii="宋体" w:hAnsi="宋体"/>
          <w:szCs w:val="21"/>
        </w:rPr>
      </w:pPr>
    </w:p>
    <w:p w:rsidR="00E47B59" w:rsidRDefault="006B2E51" w:rsidP="007F49B3">
      <w:pPr>
        <w:spacing w:line="400" w:lineRule="exact"/>
        <w:rPr>
          <w:rFonts w:ascii="宋体" w:hAnsi="宋体"/>
          <w:bCs/>
          <w:szCs w:val="21"/>
        </w:rPr>
      </w:pPr>
      <w:r>
        <w:rPr>
          <w:rFonts w:ascii="宋体" w:hAnsi="宋体" w:hint="eastAsia"/>
          <w:bCs/>
          <w:szCs w:val="21"/>
        </w:rPr>
        <w:t xml:space="preserve">评委签名：    </w:t>
      </w:r>
    </w:p>
    <w:p w:rsidR="00E47B59" w:rsidRDefault="00E47B59">
      <w:pPr>
        <w:spacing w:line="400" w:lineRule="exact"/>
        <w:ind w:left="420"/>
        <w:rPr>
          <w:rFonts w:ascii="宋体" w:hAnsi="宋体"/>
          <w:bCs/>
          <w:szCs w:val="21"/>
        </w:rPr>
      </w:pPr>
    </w:p>
    <w:p w:rsidR="00E47B59" w:rsidRDefault="006B2E51" w:rsidP="007F49B3">
      <w:pPr>
        <w:spacing w:line="400" w:lineRule="exact"/>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Default="006B2E51">
      <w:pPr>
        <w:rPr>
          <w:rFonts w:ascii="仿宋" w:eastAsia="仿宋" w:hAnsi="仿宋" w:cs="仿宋"/>
          <w:szCs w:val="21"/>
        </w:rPr>
      </w:pPr>
      <w:r>
        <w:rPr>
          <w:rFonts w:ascii="仿宋" w:eastAsia="仿宋" w:hAnsi="仿宋" w:cs="仿宋"/>
          <w:szCs w:val="21"/>
        </w:rPr>
        <w:br w:type="page"/>
      </w:r>
    </w:p>
    <w:p w:rsidR="00E47B59" w:rsidRDefault="006B2E51">
      <w:pPr>
        <w:spacing w:line="400" w:lineRule="exact"/>
        <w:rPr>
          <w:rFonts w:hAnsi="宋体"/>
          <w:szCs w:val="21"/>
        </w:rPr>
      </w:pPr>
      <w:r>
        <w:rPr>
          <w:rFonts w:ascii="宋体" w:hAnsi="宋体" w:cs="Arial" w:hint="eastAsia"/>
          <w:color w:val="000000"/>
          <w:sz w:val="30"/>
          <w:szCs w:val="30"/>
        </w:rPr>
        <w:lastRenderedPageBreak/>
        <w:t>附件</w:t>
      </w:r>
      <w:r w:rsidR="00892318">
        <w:rPr>
          <w:rFonts w:ascii="宋体" w:hAnsi="宋体" w:cs="Arial"/>
          <w:color w:val="000000"/>
          <w:sz w:val="30"/>
          <w:szCs w:val="30"/>
        </w:rPr>
        <w:t>6</w:t>
      </w:r>
    </w:p>
    <w:p w:rsidR="00E47B59" w:rsidRPr="008451F2" w:rsidRDefault="006B2E51" w:rsidP="008451F2">
      <w:pPr>
        <w:jc w:val="center"/>
        <w:rPr>
          <w:rFonts w:ascii="宋体" w:hAnsi="宋体" w:cs="宋体"/>
          <w:b/>
          <w:bCs/>
          <w:sz w:val="24"/>
        </w:rPr>
      </w:pPr>
      <w:r>
        <w:rPr>
          <w:rFonts w:ascii="宋体" w:hAnsi="宋体" w:cs="宋体" w:hint="eastAsia"/>
          <w:b/>
          <w:bCs/>
          <w:sz w:val="36"/>
          <w:szCs w:val="36"/>
        </w:rPr>
        <w:t>投标文件有效性审查表</w:t>
      </w:r>
    </w:p>
    <w:p w:rsidR="00E47B59" w:rsidRDefault="006B2E51">
      <w:pPr>
        <w:spacing w:line="360" w:lineRule="auto"/>
        <w:rPr>
          <w:rFonts w:ascii="宋体" w:hAnsi="宋体"/>
          <w:bCs/>
          <w:szCs w:val="21"/>
        </w:rPr>
      </w:pPr>
      <w:r>
        <w:rPr>
          <w:rFonts w:ascii="宋体" w:hAnsi="宋体" w:hint="eastAsia"/>
          <w:bCs/>
          <w:szCs w:val="21"/>
        </w:rPr>
        <w:t>项目名称：</w:t>
      </w:r>
      <w:r w:rsidR="00C46914">
        <w:rPr>
          <w:rFonts w:ascii="宋体" w:hAnsi="宋体" w:hint="eastAsia"/>
          <w:bCs/>
          <w:szCs w:val="21"/>
        </w:rPr>
        <w:t>广州大学城热水制备站至过江隧道10kV高压电缆加建电缆沟工程</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2"/>
        <w:gridCol w:w="6225"/>
        <w:gridCol w:w="1183"/>
      </w:tblGrid>
      <w:tr w:rsidR="00E47B59">
        <w:trPr>
          <w:trHeight w:val="544"/>
          <w:jc w:val="center"/>
        </w:trPr>
        <w:tc>
          <w:tcPr>
            <w:tcW w:w="652" w:type="dxa"/>
            <w:vAlign w:val="center"/>
          </w:tcPr>
          <w:p w:rsidR="00E47B59" w:rsidRDefault="006B2E51">
            <w:pPr>
              <w:rPr>
                <w:rFonts w:ascii="宋体" w:hAnsi="宋体"/>
                <w:b/>
                <w:szCs w:val="21"/>
              </w:rPr>
            </w:pPr>
            <w:r>
              <w:rPr>
                <w:rFonts w:ascii="宋体" w:hAnsi="宋体" w:cs="宋体" w:hint="eastAsia"/>
                <w:b/>
                <w:bCs/>
                <w:szCs w:val="21"/>
              </w:rPr>
              <w:t>序号</w:t>
            </w:r>
          </w:p>
        </w:tc>
        <w:tc>
          <w:tcPr>
            <w:tcW w:w="6225" w:type="dxa"/>
            <w:vAlign w:val="center"/>
          </w:tcPr>
          <w:p w:rsidR="00E47B59" w:rsidRDefault="006B2E51" w:rsidP="00821F86">
            <w:pPr>
              <w:jc w:val="center"/>
              <w:rPr>
                <w:rFonts w:ascii="宋体" w:hAnsi="宋体"/>
                <w:b/>
                <w:szCs w:val="21"/>
              </w:rPr>
            </w:pPr>
            <w:r>
              <w:rPr>
                <w:rFonts w:ascii="宋体" w:hAnsi="宋体" w:cs="宋体" w:hint="eastAsia"/>
                <w:b/>
                <w:bCs/>
                <w:szCs w:val="21"/>
              </w:rPr>
              <w:t>评审内容</w:t>
            </w:r>
          </w:p>
        </w:tc>
        <w:tc>
          <w:tcPr>
            <w:tcW w:w="1183" w:type="dxa"/>
            <w:vAlign w:val="center"/>
          </w:tcPr>
          <w:p w:rsidR="00E47B59" w:rsidRDefault="006B2E51">
            <w:pPr>
              <w:rPr>
                <w:rFonts w:ascii="宋体" w:hAnsi="宋体"/>
                <w:b/>
                <w:szCs w:val="21"/>
              </w:rPr>
            </w:pPr>
            <w:r>
              <w:rPr>
                <w:rFonts w:ascii="宋体" w:hAnsi="宋体" w:cs="宋体" w:hint="eastAsia"/>
                <w:b/>
                <w:bCs/>
                <w:szCs w:val="21"/>
              </w:rPr>
              <w:t>投标人</w:t>
            </w: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1</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投标文件未按竞选文件的规定密封、盖章和签署；</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2</w:t>
            </w:r>
          </w:p>
        </w:tc>
        <w:tc>
          <w:tcPr>
            <w:tcW w:w="6225" w:type="dxa"/>
            <w:shd w:val="clear" w:color="auto" w:fill="auto"/>
            <w:vAlign w:val="center"/>
          </w:tcPr>
          <w:p w:rsidR="00892318" w:rsidRDefault="00892318" w:rsidP="00892318">
            <w:pPr>
              <w:rPr>
                <w:rFonts w:ascii="宋体" w:hAnsi="宋体"/>
                <w:szCs w:val="21"/>
              </w:rPr>
            </w:pPr>
            <w:r>
              <w:rPr>
                <w:rFonts w:ascii="宋体" w:hAnsi="宋体" w:hint="eastAsia"/>
                <w:szCs w:val="21"/>
              </w:rPr>
              <w:t>投标文件未按竞选文件规定的格式填写，内容不全或关键字迹模糊、无法辩认；</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892318" w:rsidP="00892318">
            <w:pPr>
              <w:rPr>
                <w:rFonts w:ascii="宋体" w:hAnsi="宋体"/>
                <w:bCs/>
                <w:szCs w:val="21"/>
              </w:rPr>
            </w:pPr>
            <w:r>
              <w:rPr>
                <w:rFonts w:ascii="宋体" w:hAnsi="宋体" w:cs="宋体" w:hint="eastAsia"/>
                <w:szCs w:val="21"/>
              </w:rPr>
              <w:t>3</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对同一竞选项目出现两个或以上的投标报价，且没声明哪个有效；</w:t>
            </w:r>
          </w:p>
        </w:tc>
        <w:tc>
          <w:tcPr>
            <w:tcW w:w="1183" w:type="dxa"/>
            <w:vAlign w:val="center"/>
          </w:tcPr>
          <w:p w:rsidR="00892318" w:rsidRDefault="00892318" w:rsidP="00892318">
            <w:pPr>
              <w:spacing w:line="360" w:lineRule="auto"/>
              <w:rPr>
                <w:rFonts w:ascii="宋体" w:hAnsi="宋体"/>
                <w:b/>
                <w:szCs w:val="21"/>
              </w:rPr>
            </w:pPr>
          </w:p>
        </w:tc>
      </w:tr>
      <w:tr w:rsidR="00265945">
        <w:trPr>
          <w:trHeight w:val="544"/>
          <w:jc w:val="center"/>
        </w:trPr>
        <w:tc>
          <w:tcPr>
            <w:tcW w:w="652"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4</w:t>
            </w:r>
          </w:p>
        </w:tc>
        <w:tc>
          <w:tcPr>
            <w:tcW w:w="6225" w:type="dxa"/>
            <w:shd w:val="clear" w:color="auto" w:fill="auto"/>
            <w:vAlign w:val="center"/>
          </w:tcPr>
          <w:p w:rsidR="00265945" w:rsidRDefault="00265945" w:rsidP="00892318">
            <w:pPr>
              <w:rPr>
                <w:rFonts w:ascii="宋体" w:hAnsi="宋体" w:cs="宋体"/>
                <w:szCs w:val="21"/>
              </w:rPr>
            </w:pPr>
            <w:r>
              <w:rPr>
                <w:rFonts w:ascii="宋体" w:hAnsi="宋体" w:cs="宋体" w:hint="eastAsia"/>
                <w:szCs w:val="21"/>
              </w:rPr>
              <w:t>投标总报价高于采购限价；</w:t>
            </w:r>
          </w:p>
        </w:tc>
        <w:tc>
          <w:tcPr>
            <w:tcW w:w="1183" w:type="dxa"/>
            <w:vAlign w:val="center"/>
          </w:tcPr>
          <w:p w:rsidR="00265945" w:rsidRDefault="00265945"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5</w:t>
            </w:r>
          </w:p>
        </w:tc>
        <w:tc>
          <w:tcPr>
            <w:tcW w:w="6225" w:type="dxa"/>
            <w:shd w:val="clear" w:color="auto" w:fill="auto"/>
            <w:vAlign w:val="center"/>
          </w:tcPr>
          <w:p w:rsidR="00892318" w:rsidRDefault="00892318" w:rsidP="00892318">
            <w:pPr>
              <w:rPr>
                <w:rFonts w:ascii="宋体" w:hAnsi="宋体"/>
                <w:szCs w:val="21"/>
              </w:rPr>
            </w:pPr>
            <w:r>
              <w:rPr>
                <w:rFonts w:ascii="宋体" w:hAnsi="宋体" w:cs="宋体" w:hint="eastAsia"/>
                <w:szCs w:val="21"/>
              </w:rPr>
              <w:t>投标总报价低于企业自身成本；</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cs="宋体"/>
                <w:szCs w:val="21"/>
              </w:rPr>
            </w:pPr>
            <w:r>
              <w:rPr>
                <w:rFonts w:ascii="宋体" w:hAnsi="宋体" w:cs="宋体"/>
                <w:szCs w:val="21"/>
              </w:rPr>
              <w:t>6</w:t>
            </w:r>
          </w:p>
        </w:tc>
        <w:tc>
          <w:tcPr>
            <w:tcW w:w="6225" w:type="dxa"/>
            <w:shd w:val="clear" w:color="auto" w:fill="auto"/>
            <w:vAlign w:val="center"/>
          </w:tcPr>
          <w:p w:rsidR="00892318" w:rsidRDefault="00892318" w:rsidP="00892318">
            <w:pPr>
              <w:rPr>
                <w:szCs w:val="21"/>
              </w:rPr>
            </w:pPr>
            <w:r>
              <w:rPr>
                <w:rFonts w:ascii="宋体" w:hAnsi="宋体" w:cs="宋体" w:hint="eastAsia"/>
                <w:szCs w:val="21"/>
              </w:rPr>
              <w:t>工期不满足竞选文件要求的；</w:t>
            </w:r>
          </w:p>
        </w:tc>
        <w:tc>
          <w:tcPr>
            <w:tcW w:w="1183" w:type="dxa"/>
            <w:vAlign w:val="center"/>
          </w:tcPr>
          <w:p w:rsidR="00892318" w:rsidRDefault="00892318" w:rsidP="00892318">
            <w:pPr>
              <w:tabs>
                <w:tab w:val="left" w:pos="553"/>
              </w:tabs>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7</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施工方案或施工组织设计未响应竞选文件中已明确必须要作实质性响应的内容；</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8</w:t>
            </w:r>
          </w:p>
        </w:tc>
        <w:tc>
          <w:tcPr>
            <w:tcW w:w="6225" w:type="dxa"/>
            <w:shd w:val="clear" w:color="auto" w:fill="auto"/>
            <w:vAlign w:val="center"/>
          </w:tcPr>
          <w:p w:rsidR="00892318" w:rsidRDefault="00892318" w:rsidP="00892318">
            <w:pPr>
              <w:rPr>
                <w:szCs w:val="21"/>
              </w:rPr>
            </w:pPr>
            <w:r>
              <w:rPr>
                <w:rFonts w:ascii="宋体" w:hAnsi="宋体" w:cs="宋体" w:hint="eastAsia"/>
                <w:szCs w:val="21"/>
              </w:rPr>
              <w:t>投标文件附有采购人不能接受的条件；</w:t>
            </w:r>
          </w:p>
        </w:tc>
        <w:tc>
          <w:tcPr>
            <w:tcW w:w="1183" w:type="dxa"/>
            <w:vAlign w:val="center"/>
          </w:tcPr>
          <w:p w:rsidR="00892318" w:rsidRDefault="00892318" w:rsidP="00892318">
            <w:pPr>
              <w:spacing w:line="360" w:lineRule="auto"/>
              <w:rPr>
                <w:rFonts w:ascii="宋体" w:hAnsi="宋体"/>
                <w:b/>
                <w:szCs w:val="21"/>
              </w:rPr>
            </w:pPr>
          </w:p>
        </w:tc>
      </w:tr>
      <w:tr w:rsidR="00892318">
        <w:trPr>
          <w:trHeight w:val="544"/>
          <w:jc w:val="center"/>
        </w:trPr>
        <w:tc>
          <w:tcPr>
            <w:tcW w:w="652" w:type="dxa"/>
            <w:shd w:val="clear" w:color="auto" w:fill="auto"/>
            <w:vAlign w:val="center"/>
          </w:tcPr>
          <w:p w:rsidR="00892318" w:rsidRDefault="00265945" w:rsidP="00892318">
            <w:pPr>
              <w:rPr>
                <w:rFonts w:ascii="宋体" w:hAnsi="宋体"/>
                <w:bCs/>
                <w:szCs w:val="21"/>
              </w:rPr>
            </w:pPr>
            <w:r>
              <w:rPr>
                <w:rFonts w:ascii="宋体" w:hAnsi="宋体" w:cs="宋体"/>
                <w:szCs w:val="21"/>
              </w:rPr>
              <w:t>9</w:t>
            </w:r>
          </w:p>
        </w:tc>
        <w:tc>
          <w:tcPr>
            <w:tcW w:w="6225" w:type="dxa"/>
            <w:shd w:val="clear" w:color="auto" w:fill="auto"/>
            <w:vAlign w:val="center"/>
          </w:tcPr>
          <w:p w:rsidR="00892318" w:rsidRDefault="00892318" w:rsidP="00892318">
            <w:pPr>
              <w:rPr>
                <w:szCs w:val="21"/>
              </w:rPr>
            </w:pPr>
            <w:r>
              <w:rPr>
                <w:rFonts w:ascii="宋体" w:hAnsi="宋体" w:cs="宋体" w:hint="eastAsia"/>
                <w:szCs w:val="21"/>
              </w:rPr>
              <w:t>不符合竞选文件中规定的其他实质性要求。</w:t>
            </w:r>
          </w:p>
        </w:tc>
        <w:tc>
          <w:tcPr>
            <w:tcW w:w="1183" w:type="dxa"/>
            <w:vAlign w:val="center"/>
          </w:tcPr>
          <w:p w:rsidR="00892318" w:rsidRDefault="00892318" w:rsidP="00892318">
            <w:pPr>
              <w:spacing w:line="360" w:lineRule="auto"/>
              <w:rPr>
                <w:rFonts w:ascii="宋体" w:hAnsi="宋体"/>
                <w:b/>
                <w:szCs w:val="21"/>
              </w:rPr>
            </w:pPr>
          </w:p>
        </w:tc>
      </w:tr>
      <w:tr w:rsidR="00E47B59">
        <w:trPr>
          <w:trHeight w:val="544"/>
          <w:jc w:val="center"/>
        </w:trPr>
        <w:tc>
          <w:tcPr>
            <w:tcW w:w="652" w:type="dxa"/>
            <w:vAlign w:val="center"/>
          </w:tcPr>
          <w:p w:rsidR="00E47B59" w:rsidRDefault="00E47B59">
            <w:pPr>
              <w:rPr>
                <w:rFonts w:ascii="宋体" w:hAnsi="宋体"/>
                <w:bCs/>
                <w:szCs w:val="21"/>
              </w:rPr>
            </w:pPr>
          </w:p>
        </w:tc>
        <w:tc>
          <w:tcPr>
            <w:tcW w:w="6225" w:type="dxa"/>
            <w:vAlign w:val="center"/>
          </w:tcPr>
          <w:p w:rsidR="00E47B59" w:rsidRDefault="006B2E51">
            <w:pP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83" w:type="dxa"/>
            <w:vAlign w:val="center"/>
          </w:tcPr>
          <w:p w:rsidR="00E47B59" w:rsidRDefault="00E47B59">
            <w:pPr>
              <w:spacing w:line="360" w:lineRule="auto"/>
              <w:rPr>
                <w:rFonts w:ascii="宋体" w:hAnsi="宋体"/>
                <w:b/>
                <w:szCs w:val="21"/>
              </w:rPr>
            </w:pPr>
          </w:p>
        </w:tc>
      </w:tr>
    </w:tbl>
    <w:p w:rsidR="00E47B59" w:rsidRDefault="006B2E51" w:rsidP="00DD2666">
      <w:pPr>
        <w:spacing w:line="400" w:lineRule="exact"/>
        <w:ind w:firstLineChars="200" w:firstLine="420"/>
        <w:rPr>
          <w:rFonts w:ascii="宋体" w:hAnsi="宋体"/>
          <w:szCs w:val="21"/>
        </w:rPr>
      </w:pPr>
      <w:r>
        <w:rPr>
          <w:rFonts w:ascii="宋体" w:hAnsi="宋体" w:hint="eastAsia"/>
          <w:szCs w:val="21"/>
        </w:rPr>
        <w:t>注：</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经评标委员会审核后，出现一个“×”的结论为“不通过”，即按废标处理。</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ascii="宋体" w:hAnsi="宋体" w:hint="eastAsia"/>
          <w:szCs w:val="21"/>
        </w:rPr>
        <w:t>表中全部条件满足为“通过”，同意进入下一阶段评审。</w:t>
      </w:r>
    </w:p>
    <w:p w:rsidR="00E47B59" w:rsidRDefault="006B2E51" w:rsidP="00B25BB6">
      <w:pPr>
        <w:numPr>
          <w:ilvl w:val="0"/>
          <w:numId w:val="6"/>
        </w:numPr>
        <w:adjustRightInd w:val="0"/>
        <w:snapToGrid w:val="0"/>
        <w:spacing w:line="400" w:lineRule="exact"/>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bCs/>
          <w:szCs w:val="21"/>
        </w:rPr>
      </w:pPr>
      <w:r>
        <w:rPr>
          <w:rFonts w:ascii="宋体" w:hAnsi="宋体" w:hint="eastAsia"/>
          <w:bCs/>
          <w:szCs w:val="21"/>
        </w:rPr>
        <w:t xml:space="preserve">评委签名：                                                                                </w:t>
      </w:r>
    </w:p>
    <w:p w:rsidR="00DD2666" w:rsidRDefault="00DD2666">
      <w:pPr>
        <w:spacing w:line="400" w:lineRule="exact"/>
        <w:ind w:left="420"/>
        <w:rPr>
          <w:rFonts w:ascii="宋体" w:hAnsi="宋体"/>
          <w:bCs/>
          <w:szCs w:val="21"/>
        </w:rPr>
      </w:pPr>
    </w:p>
    <w:p w:rsidR="00E47B59" w:rsidRDefault="006B2E51">
      <w:pPr>
        <w:spacing w:line="400" w:lineRule="exact"/>
        <w:ind w:left="420"/>
        <w:rPr>
          <w:rFonts w:ascii="宋体" w:hAnsi="宋体"/>
          <w:szCs w:val="21"/>
        </w:rPr>
      </w:pPr>
      <w:r>
        <w:rPr>
          <w:rFonts w:ascii="宋体" w:hAnsi="宋体" w:hint="eastAsia"/>
          <w:bCs/>
          <w:szCs w:val="21"/>
        </w:rPr>
        <w:t>日 期：</w:t>
      </w:r>
      <w:r w:rsidR="00202786">
        <w:rPr>
          <w:rFonts w:ascii="宋体" w:hAnsi="宋体"/>
          <w:szCs w:val="21"/>
        </w:rPr>
        <w:t>2020</w:t>
      </w:r>
      <w:r>
        <w:rPr>
          <w:rFonts w:ascii="宋体" w:hAnsi="宋体" w:hint="eastAsia"/>
          <w:szCs w:val="21"/>
        </w:rPr>
        <w:t>年   月   日</w:t>
      </w:r>
    </w:p>
    <w:p w:rsidR="00E47B59" w:rsidRPr="007F49B3" w:rsidRDefault="006B2E51">
      <w:pPr>
        <w:spacing w:line="360" w:lineRule="auto"/>
        <w:rPr>
          <w:rFonts w:ascii="等线" w:hAnsi="等线" w:cs="宋体"/>
          <w:sz w:val="30"/>
          <w:szCs w:val="30"/>
        </w:rPr>
      </w:pPr>
      <w:r>
        <w:rPr>
          <w:sz w:val="28"/>
          <w:szCs w:val="28"/>
        </w:rPr>
        <w:br w:type="page"/>
      </w:r>
      <w:r w:rsidRPr="007F49B3">
        <w:rPr>
          <w:rFonts w:ascii="宋体" w:hAnsi="宋体" w:hint="eastAsia"/>
          <w:sz w:val="30"/>
          <w:szCs w:val="30"/>
        </w:rPr>
        <w:lastRenderedPageBreak/>
        <w:t>附件</w:t>
      </w:r>
      <w:r w:rsidR="00892318" w:rsidRPr="007F49B3">
        <w:rPr>
          <w:rFonts w:ascii="宋体" w:hAnsi="宋体"/>
          <w:sz w:val="30"/>
          <w:szCs w:val="30"/>
        </w:rPr>
        <w:t>7</w:t>
      </w:r>
    </w:p>
    <w:p w:rsidR="00E47B59" w:rsidRDefault="006B2E51">
      <w:pPr>
        <w:spacing w:line="360" w:lineRule="auto"/>
        <w:jc w:val="center"/>
        <w:rPr>
          <w:rFonts w:ascii="等线" w:hAnsi="等线" w:cs="宋体"/>
          <w:b/>
          <w:sz w:val="30"/>
          <w:szCs w:val="30"/>
        </w:rPr>
      </w:pPr>
      <w:r>
        <w:rPr>
          <w:rFonts w:ascii="等线" w:hAnsi="等线" w:cs="宋体" w:hint="eastAsia"/>
          <w:b/>
          <w:sz w:val="30"/>
          <w:szCs w:val="30"/>
        </w:rPr>
        <w:t>公开竞选供应商信用评价</w:t>
      </w:r>
    </w:p>
    <w:p w:rsidR="00E47B59" w:rsidRDefault="00E47B59">
      <w:pPr>
        <w:spacing w:line="360" w:lineRule="auto"/>
        <w:rPr>
          <w:rFonts w:ascii="等线" w:hAnsi="等线" w:cs="宋体"/>
          <w:sz w:val="24"/>
        </w:rPr>
      </w:pP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w:t>
      </w:r>
      <w:r>
        <w:rPr>
          <w:rFonts w:ascii="等线" w:hAnsi="等线" w:cs="宋体" w:hint="eastAsia"/>
          <w:sz w:val="24"/>
        </w:rPr>
        <w:t>、</w:t>
      </w:r>
      <w:r>
        <w:rPr>
          <w:rFonts w:ascii="等线" w:hAnsi="等线" w:cs="宋体" w:hint="eastAsia"/>
          <w:b/>
          <w:sz w:val="24"/>
        </w:rPr>
        <w:t>信用评价</w:t>
      </w:r>
      <w:r>
        <w:rPr>
          <w:rFonts w:ascii="等线" w:hAnsi="等线" w:cs="宋体" w:hint="eastAsia"/>
          <w:sz w:val="24"/>
        </w:rPr>
        <w:t>，是指</w:t>
      </w:r>
      <w:r w:rsidR="0025569B">
        <w:rPr>
          <w:rFonts w:ascii="等线" w:hAnsi="等线" w:cs="宋体" w:hint="eastAsia"/>
          <w:sz w:val="24"/>
        </w:rPr>
        <w:t>采购人</w:t>
      </w:r>
      <w:r>
        <w:rPr>
          <w:rFonts w:ascii="等线" w:hAnsi="等线" w:cs="宋体" w:hint="eastAsia"/>
          <w:sz w:val="24"/>
        </w:rPr>
        <w:t>对参加公开竞选采购的供应商的诚信度和履约进行鉴别和打分。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w:t>
      </w:r>
      <w:r>
        <w:rPr>
          <w:rFonts w:ascii="等线" w:hAnsi="等线" w:cs="宋体"/>
          <w:sz w:val="24"/>
        </w:rPr>
        <w:t>.</w:t>
      </w:r>
      <w:r>
        <w:rPr>
          <w:rFonts w:ascii="等线" w:hAnsi="等线" w:cs="宋体"/>
          <w:sz w:val="24"/>
        </w:rPr>
        <w:t>、</w:t>
      </w:r>
      <w:r>
        <w:rPr>
          <w:rFonts w:ascii="等线" w:hAnsi="等线" w:cs="宋体" w:hint="eastAsia"/>
          <w:b/>
          <w:sz w:val="24"/>
        </w:rPr>
        <w:t>供应商信用评价内容</w:t>
      </w:r>
    </w:p>
    <w:p w:rsidR="00E47B59" w:rsidRDefault="006B2E51">
      <w:pPr>
        <w:spacing w:line="360" w:lineRule="auto"/>
        <w:ind w:firstLineChars="200" w:firstLine="480"/>
        <w:rPr>
          <w:rFonts w:ascii="等线" w:hAnsi="等线" w:cs="宋体"/>
          <w:sz w:val="24"/>
        </w:rPr>
      </w:pPr>
      <w:r>
        <w:rPr>
          <w:rFonts w:ascii="等线" w:hAnsi="等线" w:cs="宋体" w:hint="eastAsia"/>
          <w:sz w:val="24"/>
        </w:rPr>
        <w:t>供应商信用综合评价根据《供应商信用指标和评价标准》（附件</w:t>
      </w:r>
      <w:r>
        <w:rPr>
          <w:rFonts w:ascii="等线" w:hAnsi="等线" w:cs="宋体"/>
          <w:sz w:val="24"/>
        </w:rPr>
        <w:t>8</w:t>
      </w:r>
      <w:r>
        <w:rPr>
          <w:rFonts w:ascii="等线" w:hAnsi="等线" w:cs="宋体" w:hint="eastAsia"/>
          <w:sz w:val="24"/>
        </w:rPr>
        <w:t>）进行评价。信用综合评价内容为评价年度周期内供应商的信用表现，包括良好行为和不良行为两个方面。</w:t>
      </w:r>
    </w:p>
    <w:p w:rsidR="00E47B59" w:rsidRDefault="006B2E51">
      <w:pPr>
        <w:spacing w:line="360" w:lineRule="auto"/>
        <w:ind w:firstLineChars="200" w:firstLine="482"/>
        <w:rPr>
          <w:rFonts w:ascii="等线" w:hAnsi="等线" w:cs="宋体"/>
          <w:b/>
          <w:sz w:val="24"/>
        </w:rPr>
      </w:pPr>
      <w:r>
        <w:rPr>
          <w:rFonts w:ascii="等线" w:hAnsi="等线" w:cs="宋体" w:hint="eastAsia"/>
          <w:b/>
          <w:sz w:val="24"/>
        </w:rPr>
        <w:t>三、评价结果应用</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（一）公开竞选采购项目可在各评标办法中应用供应商信用评价评标。</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（二）采用经评审的最低价投标法评标的，在推荐中标候选人时，应对通过资格和有效性评审的投标人按照评标价进行排序，即：评标价＝有效报价×</w:t>
      </w:r>
      <w:r>
        <w:rPr>
          <w:rFonts w:ascii="等线" w:hAnsi="等线" w:cs="宋体" w:hint="eastAsia"/>
          <w:bCs/>
          <w:sz w:val="24"/>
        </w:rPr>
        <w:t>(1</w:t>
      </w:r>
      <w:r>
        <w:rPr>
          <w:rFonts w:ascii="等线" w:hAnsi="等线" w:cs="宋体" w:hint="eastAsia"/>
          <w:bCs/>
          <w:sz w:val="24"/>
        </w:rPr>
        <w:t>－信用系数），信用系数计取方法见附件</w:t>
      </w:r>
      <w:r w:rsidR="009729EA">
        <w:rPr>
          <w:rFonts w:ascii="等线" w:hAnsi="等线" w:cs="宋体"/>
          <w:bCs/>
          <w:sz w:val="24"/>
        </w:rPr>
        <w:t>8</w:t>
      </w:r>
      <w:r>
        <w:rPr>
          <w:rFonts w:ascii="等线" w:hAnsi="等线" w:cs="宋体" w:hint="eastAsia"/>
          <w:bCs/>
          <w:sz w:val="24"/>
        </w:rPr>
        <w:t>，供应商第一次参与投标的，信用系数按</w:t>
      </w:r>
      <w:r>
        <w:rPr>
          <w:rFonts w:ascii="等线" w:hAnsi="等线" w:cs="宋体" w:hint="eastAsia"/>
          <w:bCs/>
          <w:sz w:val="24"/>
        </w:rPr>
        <w:t>0</w:t>
      </w:r>
      <w:r>
        <w:rPr>
          <w:rFonts w:ascii="等线" w:hAnsi="等线" w:cs="宋体" w:hint="eastAsia"/>
          <w:bCs/>
          <w:sz w:val="24"/>
        </w:rPr>
        <w:t>计算。当出现二个或二个以上投标人的评标价的取值相同时，由评委会随机抽取确定。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（三）综合评分法</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1</w:t>
      </w:r>
      <w:r>
        <w:rPr>
          <w:rFonts w:ascii="等线" w:hAnsi="等线" w:cs="宋体" w:hint="eastAsia"/>
          <w:bCs/>
          <w:sz w:val="24"/>
        </w:rPr>
        <w:t>、采用综合评分法评标的，采购项目的评标总分为</w:t>
      </w:r>
      <w:r>
        <w:rPr>
          <w:rFonts w:ascii="等线" w:hAnsi="等线" w:cs="宋体" w:hint="eastAsia"/>
          <w:bCs/>
          <w:sz w:val="24"/>
        </w:rPr>
        <w:t>100</w:t>
      </w:r>
      <w:r>
        <w:rPr>
          <w:rFonts w:ascii="等线" w:hAnsi="等线" w:cs="宋体" w:hint="eastAsia"/>
          <w:bCs/>
          <w:sz w:val="24"/>
        </w:rPr>
        <w:t>分，投标供应商得分由商务评分、技术评分、价格评分组成，其中价格评分中的评标价引用信用系数计算确定，即：评标价＝有效报价×</w:t>
      </w:r>
      <w:r>
        <w:rPr>
          <w:rFonts w:ascii="等线" w:hAnsi="等线" w:cs="宋体" w:hint="eastAsia"/>
          <w:bCs/>
          <w:sz w:val="24"/>
        </w:rPr>
        <w:t>(1</w:t>
      </w:r>
      <w:r>
        <w:rPr>
          <w:rFonts w:ascii="等线" w:hAnsi="等线" w:cs="宋体" w:hint="eastAsia"/>
          <w:bCs/>
          <w:sz w:val="24"/>
        </w:rPr>
        <w:t>－信用系数），联合体参与投标的，按联合体企业中最低供应商信用系数认定。</w:t>
      </w:r>
    </w:p>
    <w:p w:rsidR="00E47B59" w:rsidRDefault="006B2E51">
      <w:pPr>
        <w:spacing w:line="360" w:lineRule="auto"/>
        <w:ind w:firstLineChars="200" w:firstLine="480"/>
        <w:rPr>
          <w:rFonts w:ascii="等线" w:hAnsi="等线" w:cs="宋体"/>
          <w:bCs/>
          <w:sz w:val="24"/>
        </w:rPr>
      </w:pPr>
      <w:r>
        <w:rPr>
          <w:rFonts w:ascii="等线" w:hAnsi="等线" w:cs="宋体" w:hint="eastAsia"/>
          <w:bCs/>
          <w:sz w:val="24"/>
        </w:rPr>
        <w:t>2</w:t>
      </w:r>
      <w:r>
        <w:rPr>
          <w:rFonts w:ascii="等线" w:hAnsi="等线" w:cs="宋体" w:hint="eastAsia"/>
          <w:bCs/>
          <w:sz w:val="24"/>
        </w:rPr>
        <w:t>、当出现二个或二个以上投标人的总得分相同时，由评委会随机抽取确定。</w:t>
      </w:r>
    </w:p>
    <w:p w:rsidR="00E47B59" w:rsidRDefault="006B2E51">
      <w:pPr>
        <w:spacing w:line="360" w:lineRule="auto"/>
        <w:ind w:left="482"/>
        <w:rPr>
          <w:rFonts w:ascii="等线" w:hAnsi="等线" w:cs="宋体"/>
          <w:b/>
          <w:sz w:val="24"/>
        </w:rPr>
      </w:pPr>
      <w:r>
        <w:rPr>
          <w:rFonts w:ascii="等线" w:hAnsi="等线" w:cs="宋体" w:hint="eastAsia"/>
          <w:b/>
          <w:sz w:val="24"/>
        </w:rPr>
        <w:t>四、违约处理</w:t>
      </w:r>
    </w:p>
    <w:p w:rsidR="00E47B59" w:rsidRDefault="006B2E51">
      <w:pPr>
        <w:spacing w:line="360" w:lineRule="auto"/>
        <w:ind w:firstLineChars="200" w:firstLine="480"/>
        <w:rPr>
          <w:rFonts w:ascii="等线" w:hAnsi="等线" w:cs="宋体"/>
          <w:sz w:val="24"/>
        </w:rPr>
      </w:pPr>
      <w:r>
        <w:rPr>
          <w:rFonts w:ascii="等线" w:hAnsi="等线" w:cs="宋体" w:hint="eastAsia"/>
          <w:sz w:val="24"/>
        </w:rPr>
        <w:t>（一）</w:t>
      </w:r>
      <w:r>
        <w:rPr>
          <w:rFonts w:ascii="等线" w:hAnsi="等线" w:cs="宋体" w:hint="eastAsia"/>
          <w:sz w:val="24"/>
        </w:rPr>
        <w:tab/>
      </w:r>
      <w:r>
        <w:rPr>
          <w:rFonts w:ascii="等线" w:hAnsi="等线" w:cs="宋体" w:hint="eastAsia"/>
          <w:sz w:val="24"/>
        </w:rPr>
        <w:t>排序第</w:t>
      </w:r>
      <w:r>
        <w:rPr>
          <w:rFonts w:ascii="等线" w:hAnsi="等线" w:cs="宋体" w:hint="eastAsia"/>
          <w:sz w:val="24"/>
        </w:rPr>
        <w:t>1</w:t>
      </w:r>
      <w:r>
        <w:rPr>
          <w:rFonts w:ascii="等线" w:hAnsi="等线" w:cs="宋体" w:hint="eastAsia"/>
          <w:sz w:val="24"/>
        </w:rPr>
        <w:t>位的供应商出现以下情形的，将暂停其公开竞选资格</w:t>
      </w:r>
      <w:r>
        <w:rPr>
          <w:rFonts w:ascii="等线" w:hAnsi="等线" w:cs="宋体" w:hint="eastAsia"/>
          <w:sz w:val="24"/>
        </w:rPr>
        <w:t>6</w:t>
      </w:r>
      <w:r>
        <w:rPr>
          <w:rFonts w:ascii="等线" w:hAnsi="等线" w:cs="宋体" w:hint="eastAsia"/>
          <w:sz w:val="24"/>
        </w:rPr>
        <w:t>个月：中标、确定为合同供方</w:t>
      </w:r>
      <w:r>
        <w:rPr>
          <w:rFonts w:ascii="等线" w:hAnsi="等线" w:cs="宋体" w:hint="eastAsia"/>
          <w:sz w:val="24"/>
        </w:rPr>
        <w:t>/</w:t>
      </w:r>
      <w:r>
        <w:rPr>
          <w:rFonts w:ascii="等线" w:hAnsi="等线" w:cs="宋体" w:hint="eastAsia"/>
          <w:sz w:val="24"/>
        </w:rPr>
        <w:t>承包人后，无正当理由拒绝履行合同和有关承诺的，或擅自变更、中止（终止）合同的。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（二）供应商出现下列情形之一的，甲方有权暂停其公开竞选资格</w:t>
      </w:r>
      <w:r>
        <w:rPr>
          <w:rFonts w:ascii="等线" w:hAnsi="等线" w:cs="宋体" w:hint="eastAsia"/>
          <w:sz w:val="24"/>
        </w:rPr>
        <w:t>1</w:t>
      </w:r>
      <w:r>
        <w:rPr>
          <w:rFonts w:ascii="等线" w:hAnsi="等线" w:cs="宋体" w:hint="eastAsia"/>
          <w:sz w:val="24"/>
        </w:rPr>
        <w:t>年：</w:t>
      </w:r>
    </w:p>
    <w:p w:rsidR="00E47B59" w:rsidRDefault="006B2E51">
      <w:pPr>
        <w:spacing w:line="360" w:lineRule="auto"/>
        <w:ind w:firstLineChars="200" w:firstLine="480"/>
        <w:rPr>
          <w:rFonts w:ascii="等线" w:hAnsi="等线" w:cs="宋体"/>
          <w:sz w:val="24"/>
        </w:rPr>
      </w:pPr>
      <w:r>
        <w:rPr>
          <w:rFonts w:ascii="等线" w:hAnsi="等线" w:cs="宋体" w:hint="eastAsia"/>
          <w:sz w:val="24"/>
        </w:rPr>
        <w:lastRenderedPageBreak/>
        <w:t>1</w:t>
      </w:r>
      <w:r>
        <w:rPr>
          <w:rFonts w:ascii="等线" w:hAnsi="等线" w:cs="宋体" w:hint="eastAsia"/>
          <w:sz w:val="24"/>
        </w:rPr>
        <w:t>、实际提供的有关产品性能指标或技术服务能力或施工质量明显低于报价响应时承诺的；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、一年内供应商在采购项目中累计履约评价为不合格</w:t>
      </w:r>
      <w:r>
        <w:rPr>
          <w:rFonts w:ascii="等线" w:hAnsi="等线" w:cs="宋体" w:hint="eastAsia"/>
          <w:sz w:val="24"/>
        </w:rPr>
        <w:t>2</w:t>
      </w:r>
      <w:r>
        <w:rPr>
          <w:rFonts w:ascii="等线" w:hAnsi="等线" w:cs="宋体" w:hint="eastAsia"/>
          <w:sz w:val="24"/>
        </w:rPr>
        <w:t>次的；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3</w:t>
      </w:r>
      <w:r>
        <w:rPr>
          <w:rFonts w:ascii="等线" w:hAnsi="等线" w:cs="宋体" w:hint="eastAsia"/>
          <w:sz w:val="24"/>
        </w:rPr>
        <w:t>、供应商提供虚假材料或与其它供应商恶意串通谋取成交的；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4</w:t>
      </w:r>
      <w:r>
        <w:rPr>
          <w:rFonts w:ascii="等线" w:hAnsi="等线" w:cs="宋体" w:hint="eastAsia"/>
          <w:sz w:val="24"/>
        </w:rPr>
        <w:t>、发生其他违规或违约情况，造成严重损害的；</w:t>
      </w:r>
    </w:p>
    <w:p w:rsidR="00E47B59" w:rsidRDefault="006B2E51">
      <w:pPr>
        <w:spacing w:line="360" w:lineRule="auto"/>
        <w:ind w:firstLineChars="200" w:firstLine="480"/>
        <w:rPr>
          <w:rFonts w:ascii="等线" w:hAnsi="等线" w:cs="宋体"/>
          <w:sz w:val="24"/>
        </w:rPr>
      </w:pPr>
      <w:r>
        <w:rPr>
          <w:rFonts w:ascii="等线" w:hAnsi="等线" w:cs="宋体" w:hint="eastAsia"/>
          <w:sz w:val="24"/>
        </w:rPr>
        <w:t>5</w:t>
      </w:r>
      <w:r>
        <w:rPr>
          <w:rFonts w:ascii="等线" w:hAnsi="等线" w:cs="宋体" w:hint="eastAsia"/>
          <w:sz w:val="24"/>
        </w:rPr>
        <w:t>、其它经</w:t>
      </w:r>
      <w:r w:rsidR="0025569B">
        <w:rPr>
          <w:rFonts w:ascii="等线" w:hAnsi="等线" w:cs="宋体" w:hint="eastAsia"/>
          <w:sz w:val="24"/>
        </w:rPr>
        <w:t>采购人</w:t>
      </w:r>
      <w:r>
        <w:rPr>
          <w:rFonts w:ascii="等线" w:hAnsi="等线" w:cs="宋体" w:hint="eastAsia"/>
          <w:sz w:val="24"/>
        </w:rPr>
        <w:t>认定的。</w:t>
      </w:r>
    </w:p>
    <w:p w:rsidR="00E47B59" w:rsidRDefault="006B2E51">
      <w:pPr>
        <w:spacing w:line="360" w:lineRule="auto"/>
        <w:rPr>
          <w:rFonts w:ascii="等线" w:hAnsi="等线" w:cs="宋体"/>
          <w:sz w:val="24"/>
        </w:rPr>
      </w:pPr>
      <w:r>
        <w:rPr>
          <w:rFonts w:ascii="等线" w:hAnsi="等线" w:cs="宋体"/>
          <w:sz w:val="24"/>
        </w:rPr>
        <w:br w:type="page"/>
      </w:r>
    </w:p>
    <w:p w:rsidR="00E47B59" w:rsidRPr="007F49B3" w:rsidRDefault="006B2E51">
      <w:pPr>
        <w:spacing w:line="360" w:lineRule="auto"/>
        <w:rPr>
          <w:rFonts w:ascii="宋体" w:hAnsi="宋体"/>
          <w:sz w:val="30"/>
          <w:szCs w:val="30"/>
        </w:rPr>
      </w:pPr>
      <w:r w:rsidRPr="007F49B3">
        <w:rPr>
          <w:rFonts w:ascii="宋体" w:hAnsi="宋体" w:hint="eastAsia"/>
          <w:sz w:val="30"/>
          <w:szCs w:val="30"/>
        </w:rPr>
        <w:lastRenderedPageBreak/>
        <w:t>附件</w:t>
      </w:r>
      <w:r w:rsidR="00892318" w:rsidRPr="007F49B3">
        <w:rPr>
          <w:rFonts w:ascii="宋体" w:hAnsi="宋体"/>
          <w:sz w:val="30"/>
          <w:szCs w:val="30"/>
        </w:rPr>
        <w:t>8</w:t>
      </w:r>
    </w:p>
    <w:p w:rsidR="00E47B59" w:rsidRDefault="006B2E51">
      <w:pPr>
        <w:jc w:val="center"/>
        <w:rPr>
          <w:rFonts w:ascii="宋体" w:hAnsi="宋体" w:cs="宋体"/>
          <w:b/>
          <w:bCs/>
          <w:sz w:val="30"/>
          <w:szCs w:val="30"/>
        </w:rPr>
      </w:pPr>
      <w:r>
        <w:rPr>
          <w:rFonts w:ascii="宋体" w:hAnsi="宋体" w:cs="宋体"/>
          <w:b/>
          <w:bCs/>
          <w:sz w:val="30"/>
          <w:szCs w:val="30"/>
        </w:rPr>
        <w:t>供应商信用指标及评价标准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4175"/>
        <w:gridCol w:w="3812"/>
      </w:tblGrid>
      <w:tr w:rsidR="00E47B59">
        <w:trPr>
          <w:trHeight w:val="450"/>
          <w:jc w:val="center"/>
        </w:trPr>
        <w:tc>
          <w:tcPr>
            <w:tcW w:w="1246"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项目</w:t>
            </w:r>
          </w:p>
        </w:tc>
        <w:tc>
          <w:tcPr>
            <w:tcW w:w="4175"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子项</w:t>
            </w:r>
          </w:p>
        </w:tc>
        <w:tc>
          <w:tcPr>
            <w:tcW w:w="3812" w:type="dxa"/>
            <w:vAlign w:val="center"/>
          </w:tcPr>
          <w:p w:rsidR="00E47B59" w:rsidRDefault="006B2E51">
            <w:pPr>
              <w:pStyle w:val="11"/>
              <w:widowControl w:val="0"/>
              <w:jc w:val="center"/>
              <w:rPr>
                <w:rFonts w:ascii="宋体" w:eastAsia="宋体" w:hAnsi="宋体" w:cs="宋体"/>
                <w:color w:val="000000"/>
                <w:sz w:val="21"/>
                <w:szCs w:val="21"/>
              </w:rPr>
            </w:pPr>
            <w:r>
              <w:rPr>
                <w:rFonts w:ascii="宋体" w:eastAsia="宋体" w:hAnsi="宋体" w:cs="宋体" w:hint="eastAsia"/>
                <w:color w:val="000000"/>
                <w:sz w:val="21"/>
                <w:szCs w:val="21"/>
              </w:rPr>
              <w:t>评价标准</w:t>
            </w:r>
          </w:p>
        </w:tc>
      </w:tr>
      <w:tr w:rsidR="00E47B59">
        <w:trPr>
          <w:trHeight w:val="428"/>
          <w:jc w:val="center"/>
        </w:trPr>
        <w:tc>
          <w:tcPr>
            <w:tcW w:w="1246" w:type="dxa"/>
            <w:shd w:val="clear" w:color="auto" w:fill="auto"/>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良好行为</w:t>
            </w:r>
          </w:p>
        </w:tc>
        <w:tc>
          <w:tcPr>
            <w:tcW w:w="4175" w:type="dxa"/>
            <w:shd w:val="clear" w:color="auto" w:fill="auto"/>
            <w:vAlign w:val="center"/>
          </w:tcPr>
          <w:p w:rsidR="00E47B59" w:rsidRDefault="006B2E51">
            <w:pPr>
              <w:widowControl/>
              <w:spacing w:line="260" w:lineRule="exact"/>
              <w:rPr>
                <w:szCs w:val="21"/>
              </w:rPr>
            </w:pPr>
            <w:r>
              <w:rPr>
                <w:szCs w:val="21"/>
              </w:rPr>
              <w:t>供应商按约定履行合同受到奖励的</w:t>
            </w:r>
          </w:p>
        </w:tc>
        <w:tc>
          <w:tcPr>
            <w:tcW w:w="3812" w:type="dxa"/>
            <w:shd w:val="clear" w:color="auto" w:fill="auto"/>
            <w:vAlign w:val="center"/>
          </w:tcPr>
          <w:p w:rsidR="00E47B59" w:rsidRDefault="006B2E51">
            <w:pPr>
              <w:widowControl/>
              <w:spacing w:line="260" w:lineRule="exact"/>
              <w:rPr>
                <w:rFonts w:ascii="宋体" w:hAnsi="宋体" w:cs="宋体"/>
                <w:color w:val="000000"/>
                <w:szCs w:val="21"/>
              </w:rPr>
            </w:pPr>
            <w:r>
              <w:rPr>
                <w:rFonts w:ascii="宋体" w:hAnsi="宋体" w:cs="宋体"/>
                <w:color w:val="000000"/>
                <w:szCs w:val="21"/>
              </w:rPr>
              <w:t>每发生1次，自认定之日起一年内信用系数加2%，</w:t>
            </w:r>
          </w:p>
        </w:tc>
      </w:tr>
      <w:tr w:rsidR="00E47B59">
        <w:trPr>
          <w:trHeight w:val="133"/>
          <w:jc w:val="center"/>
        </w:trPr>
        <w:tc>
          <w:tcPr>
            <w:tcW w:w="1246"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不良行为</w:t>
            </w: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供应商提供虚假材料或与其它供应商恶意串通谋取中标、成交的；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严重不良行为，每发生1次，自认定之日起一年内信用系数扣5%</w:t>
            </w: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中标、确定为合同供方/承包人后，无正当理由拒绝履行合同和有关承诺的，或擅自变更、中止（终止）合同的；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实际提供的有关产品性能指标和技术服务能力、施工质量明显低于采购响应文件或竞选时的承诺的；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133"/>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中标、成交后，将合同转包给其他供应商的；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r w:rsidR="00E47B59">
        <w:trPr>
          <w:trHeight w:val="7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中标、成交后，将合同擅自分包给其他供应商的；</w:t>
            </w:r>
          </w:p>
        </w:tc>
        <w:tc>
          <w:tcPr>
            <w:tcW w:w="3812"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一般不良行为，每发生1次，自认定之日起一年内信用系数扣2%</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开标后擅自撤回采购相应文件，影响采购活动继续进行的；</w:t>
            </w:r>
          </w:p>
        </w:tc>
        <w:tc>
          <w:tcPr>
            <w:tcW w:w="3812" w:type="dxa"/>
            <w:vMerge w:val="restart"/>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轻微不良行为，每发生1次，自认定之日起一年内信用系数扣1.25%</w:t>
            </w:r>
          </w:p>
        </w:tc>
      </w:tr>
      <w:tr w:rsidR="00E47B59">
        <w:trPr>
          <w:trHeight w:val="205"/>
          <w:jc w:val="center"/>
        </w:trPr>
        <w:tc>
          <w:tcPr>
            <w:tcW w:w="1246" w:type="dxa"/>
            <w:vMerge/>
            <w:vAlign w:val="center"/>
          </w:tcPr>
          <w:p w:rsidR="00E47B59" w:rsidRDefault="00E47B59">
            <w:pPr>
              <w:pStyle w:val="11"/>
              <w:widowControl w:val="0"/>
              <w:jc w:val="both"/>
              <w:rPr>
                <w:rFonts w:ascii="宋体" w:eastAsia="宋体" w:hAnsi="宋体" w:cs="宋体"/>
                <w:color w:val="000000"/>
                <w:sz w:val="21"/>
                <w:szCs w:val="21"/>
              </w:rPr>
            </w:pPr>
          </w:p>
        </w:tc>
        <w:tc>
          <w:tcPr>
            <w:tcW w:w="4175" w:type="dxa"/>
            <w:vAlign w:val="center"/>
          </w:tcPr>
          <w:p w:rsidR="00E47B59" w:rsidRDefault="006B2E51">
            <w:pPr>
              <w:pStyle w:val="11"/>
              <w:widowControl w:val="0"/>
              <w:jc w:val="both"/>
              <w:rPr>
                <w:rFonts w:ascii="宋体" w:eastAsia="宋体" w:hAnsi="宋体" w:cs="宋体"/>
                <w:color w:val="000000"/>
                <w:sz w:val="21"/>
                <w:szCs w:val="21"/>
              </w:rPr>
            </w:pPr>
            <w:r>
              <w:rPr>
                <w:rFonts w:ascii="宋体" w:eastAsia="宋体" w:hAnsi="宋体" w:cs="宋体" w:hint="eastAsia"/>
                <w:color w:val="000000"/>
                <w:sz w:val="21"/>
                <w:szCs w:val="21"/>
              </w:rPr>
              <w:t>供应商因未按约定履行合同受到违约处罚的。</w:t>
            </w:r>
          </w:p>
        </w:tc>
        <w:tc>
          <w:tcPr>
            <w:tcW w:w="3812" w:type="dxa"/>
            <w:vMerge/>
            <w:vAlign w:val="center"/>
          </w:tcPr>
          <w:p w:rsidR="00E47B59" w:rsidRDefault="00E47B59">
            <w:pPr>
              <w:pStyle w:val="11"/>
              <w:widowControl w:val="0"/>
              <w:jc w:val="both"/>
              <w:rPr>
                <w:rFonts w:ascii="宋体" w:eastAsia="宋体" w:hAnsi="宋体" w:cs="宋体"/>
                <w:color w:val="000000"/>
                <w:sz w:val="21"/>
                <w:szCs w:val="21"/>
              </w:rPr>
            </w:pPr>
          </w:p>
        </w:tc>
      </w:tr>
    </w:tbl>
    <w:p w:rsidR="00E47B59" w:rsidRDefault="00E47B59">
      <w:pPr>
        <w:widowControl/>
        <w:rPr>
          <w:rFonts w:ascii="宋体" w:hAnsi="宋体" w:cs="宋体"/>
        </w:rPr>
      </w:pPr>
    </w:p>
    <w:p w:rsidR="00E47B59" w:rsidRDefault="006B2E51">
      <w:pPr>
        <w:spacing w:line="360" w:lineRule="auto"/>
        <w:rPr>
          <w:rFonts w:ascii="宋体" w:hAnsi="宋体" w:cs="宋体"/>
        </w:rPr>
      </w:pPr>
      <w:r>
        <w:rPr>
          <w:rFonts w:ascii="宋体" w:hAnsi="宋体" w:cs="宋体"/>
        </w:rPr>
        <w:t>备注：</w:t>
      </w:r>
    </w:p>
    <w:p w:rsidR="00E47B59" w:rsidRDefault="006B2E51" w:rsidP="00B25BB6">
      <w:pPr>
        <w:numPr>
          <w:ilvl w:val="0"/>
          <w:numId w:val="5"/>
        </w:numPr>
        <w:spacing w:line="360" w:lineRule="auto"/>
        <w:rPr>
          <w:rFonts w:ascii="宋体" w:hAnsi="宋体" w:cs="宋体"/>
        </w:rPr>
      </w:pPr>
      <w:r>
        <w:rPr>
          <w:rFonts w:ascii="宋体" w:hAnsi="宋体" w:cs="宋体"/>
        </w:rPr>
        <w:t>供应商信用系数每个评价年度周期的初评按0计算。</w:t>
      </w:r>
    </w:p>
    <w:p w:rsidR="00E47B59" w:rsidRDefault="006B2E51" w:rsidP="00B25BB6">
      <w:pPr>
        <w:numPr>
          <w:ilvl w:val="0"/>
          <w:numId w:val="5"/>
        </w:numPr>
        <w:spacing w:line="360" w:lineRule="auto"/>
        <w:rPr>
          <w:rFonts w:ascii="宋体" w:hAnsi="宋体" w:cs="宋体"/>
          <w:color w:val="000000"/>
          <w:szCs w:val="21"/>
        </w:rPr>
      </w:pPr>
      <w:r>
        <w:rPr>
          <w:rFonts w:ascii="宋体" w:hAnsi="宋体" w:cs="宋体"/>
          <w:color w:val="000000"/>
          <w:szCs w:val="21"/>
        </w:rPr>
        <w:t>经</w:t>
      </w:r>
      <w:r w:rsidR="0025569B">
        <w:rPr>
          <w:rFonts w:ascii="宋体" w:hAnsi="宋体" w:cs="宋体" w:hint="eastAsia"/>
          <w:color w:val="000000"/>
          <w:szCs w:val="21"/>
        </w:rPr>
        <w:t>采购人</w:t>
      </w:r>
      <w:r>
        <w:rPr>
          <w:rFonts w:ascii="宋体" w:hAnsi="宋体" w:cs="宋体"/>
          <w:color w:val="000000"/>
          <w:szCs w:val="21"/>
        </w:rPr>
        <w:t>批准认定的同一供应商良好行为或不良行为，在评价年度周期内信用系数可累加计算。</w:t>
      </w:r>
    </w:p>
    <w:p w:rsidR="00E47B59" w:rsidRDefault="006B2E51">
      <w:pPr>
        <w:spacing w:line="360" w:lineRule="auto"/>
        <w:rPr>
          <w:sz w:val="28"/>
          <w:szCs w:val="28"/>
        </w:rPr>
      </w:pPr>
      <w:r>
        <w:rPr>
          <w:rFonts w:ascii="宋体" w:hAnsi="宋体" w:cs="宋体"/>
          <w:color w:val="000000"/>
          <w:szCs w:val="21"/>
        </w:rPr>
        <w:t>供应商在一个评价年度周期内未发生任何信用系数扣罚的，在下一个评价年度周期内初评信用系数的基础上奖励加3%，连续两个评价年度周期内未发生任何信用系数扣罚的，在下一个评价年度周期内初评信用系数的基础上奖励加5%，连续三个及以上评价年度周期内未发生任何信用系数扣罚的，在下一个评价年度周期内初评信用系数的基础上奖励加8%。</w:t>
      </w:r>
    </w:p>
    <w:sectPr w:rsidR="00E47B59" w:rsidSect="00DE00B8">
      <w:footerReference w:type="default" r:id="rId10"/>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18" w:rsidRDefault="004F6518">
      <w:r>
        <w:separator/>
      </w:r>
    </w:p>
  </w:endnote>
  <w:endnote w:type="continuationSeparator" w:id="0">
    <w:p w:rsidR="004F6518" w:rsidRDefault="004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914" w:rsidRDefault="00C46914">
    <w:pPr>
      <w:pStyle w:val="a8"/>
      <w:jc w:val="right"/>
    </w:pPr>
    <w:r>
      <w:fldChar w:fldCharType="begin"/>
    </w:r>
    <w:r>
      <w:instrText xml:space="preserve"> PAGE   \* MERGEFORMAT </w:instrText>
    </w:r>
    <w:r>
      <w:fldChar w:fldCharType="separate"/>
    </w:r>
    <w:r w:rsidR="00FE1B25" w:rsidRPr="00FE1B25">
      <w:rPr>
        <w:noProof/>
        <w:lang w:val="zh-CN"/>
      </w:rPr>
      <w:t>8</w:t>
    </w:r>
    <w:r>
      <w:fldChar w:fldCharType="end"/>
    </w:r>
  </w:p>
  <w:p w:rsidR="00C46914" w:rsidRDefault="00C469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18" w:rsidRDefault="004F6518">
      <w:r>
        <w:separator/>
      </w:r>
    </w:p>
  </w:footnote>
  <w:footnote w:type="continuationSeparator" w:id="0">
    <w:p w:rsidR="004F6518" w:rsidRDefault="004F6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FC3"/>
    <w:multiLevelType w:val="hybridMultilevel"/>
    <w:tmpl w:val="6F1021E8"/>
    <w:lvl w:ilvl="0" w:tplc="193098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A839F1"/>
    <w:multiLevelType w:val="multilevel"/>
    <w:tmpl w:val="3CE0D6EC"/>
    <w:lvl w:ilvl="0">
      <w:start w:val="1"/>
      <w:numFmt w:val="decimal"/>
      <w:suff w:val="nothing"/>
      <w:lvlText w:val="%1、"/>
      <w:lvlJc w:val="left"/>
      <w:pPr>
        <w:ind w:left="993" w:hanging="567"/>
      </w:pPr>
      <w:rPr>
        <w:rFonts w:hint="default"/>
      </w:rPr>
    </w:lvl>
    <w:lvl w:ilvl="1">
      <w:start w:val="1"/>
      <w:numFmt w:val="lowerLetter"/>
      <w:lvlText w:val="%2)"/>
      <w:lvlJc w:val="left"/>
      <w:pPr>
        <w:tabs>
          <w:tab w:val="num" w:pos="1266"/>
        </w:tabs>
        <w:ind w:left="1266" w:hanging="420"/>
      </w:pPr>
      <w:rPr>
        <w:rFonts w:hint="eastAsia"/>
      </w:rPr>
    </w:lvl>
    <w:lvl w:ilvl="2">
      <w:start w:val="1"/>
      <w:numFmt w:val="lowerRoman"/>
      <w:lvlText w:val="%3."/>
      <w:lvlJc w:val="right"/>
      <w:pPr>
        <w:tabs>
          <w:tab w:val="num" w:pos="1686"/>
        </w:tabs>
        <w:ind w:left="1686" w:hanging="420"/>
      </w:pPr>
      <w:rPr>
        <w:rFonts w:hint="eastAsia"/>
      </w:rPr>
    </w:lvl>
    <w:lvl w:ilvl="3">
      <w:start w:val="1"/>
      <w:numFmt w:val="decimal"/>
      <w:lvlText w:val="%4."/>
      <w:lvlJc w:val="left"/>
      <w:pPr>
        <w:tabs>
          <w:tab w:val="num" w:pos="2106"/>
        </w:tabs>
        <w:ind w:left="2106" w:hanging="420"/>
      </w:pPr>
      <w:rPr>
        <w:rFonts w:hint="eastAsia"/>
      </w:rPr>
    </w:lvl>
    <w:lvl w:ilvl="4">
      <w:start w:val="1"/>
      <w:numFmt w:val="lowerLetter"/>
      <w:lvlText w:val="%5)"/>
      <w:lvlJc w:val="left"/>
      <w:pPr>
        <w:tabs>
          <w:tab w:val="num" w:pos="2526"/>
        </w:tabs>
        <w:ind w:left="2526" w:hanging="420"/>
      </w:pPr>
      <w:rPr>
        <w:rFonts w:hint="eastAsia"/>
      </w:rPr>
    </w:lvl>
    <w:lvl w:ilvl="5">
      <w:start w:val="1"/>
      <w:numFmt w:val="lowerRoman"/>
      <w:lvlText w:val="%6."/>
      <w:lvlJc w:val="right"/>
      <w:pPr>
        <w:tabs>
          <w:tab w:val="num" w:pos="2946"/>
        </w:tabs>
        <w:ind w:left="2946" w:hanging="420"/>
      </w:pPr>
      <w:rPr>
        <w:rFonts w:hint="eastAsia"/>
      </w:rPr>
    </w:lvl>
    <w:lvl w:ilvl="6">
      <w:start w:val="1"/>
      <w:numFmt w:val="decimal"/>
      <w:lvlText w:val="%7."/>
      <w:lvlJc w:val="left"/>
      <w:pPr>
        <w:tabs>
          <w:tab w:val="num" w:pos="3366"/>
        </w:tabs>
        <w:ind w:left="3366" w:hanging="420"/>
      </w:pPr>
      <w:rPr>
        <w:rFonts w:hint="eastAsia"/>
      </w:rPr>
    </w:lvl>
    <w:lvl w:ilvl="7">
      <w:start w:val="1"/>
      <w:numFmt w:val="lowerLetter"/>
      <w:lvlText w:val="%8)"/>
      <w:lvlJc w:val="left"/>
      <w:pPr>
        <w:tabs>
          <w:tab w:val="num" w:pos="3786"/>
        </w:tabs>
        <w:ind w:left="3786" w:hanging="420"/>
      </w:pPr>
      <w:rPr>
        <w:rFonts w:hint="eastAsia"/>
      </w:rPr>
    </w:lvl>
    <w:lvl w:ilvl="8">
      <w:start w:val="1"/>
      <w:numFmt w:val="lowerRoman"/>
      <w:lvlText w:val="%9."/>
      <w:lvlJc w:val="right"/>
      <w:pPr>
        <w:tabs>
          <w:tab w:val="num" w:pos="4206"/>
        </w:tabs>
        <w:ind w:left="4206" w:hanging="420"/>
      </w:pPr>
      <w:rPr>
        <w:rFonts w:hint="eastAsia"/>
      </w:rPr>
    </w:lvl>
  </w:abstractNum>
  <w:abstractNum w:abstractNumId="2" w15:restartNumberingAfterBreak="0">
    <w:nsid w:val="158838E4"/>
    <w:multiLevelType w:val="multilevel"/>
    <w:tmpl w:val="158838E4"/>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3" w15:restartNumberingAfterBreak="0">
    <w:nsid w:val="182A4B03"/>
    <w:multiLevelType w:val="multilevel"/>
    <w:tmpl w:val="182A4B03"/>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21D2323D"/>
    <w:multiLevelType w:val="multilevel"/>
    <w:tmpl w:val="21D2323D"/>
    <w:lvl w:ilvl="0">
      <w:start w:val="1"/>
      <w:numFmt w:val="decimal"/>
      <w:lvlText w:val="%1、"/>
      <w:lvlJc w:val="left"/>
      <w:pPr>
        <w:tabs>
          <w:tab w:val="left" w:pos="993"/>
        </w:tabs>
        <w:ind w:left="993" w:hanging="567"/>
      </w:pPr>
      <w:rPr>
        <w:rFonts w:hint="default"/>
      </w:rPr>
    </w:lvl>
    <w:lvl w:ilvl="1">
      <w:start w:val="1"/>
      <w:numFmt w:val="lowerLetter"/>
      <w:lvlText w:val="%2)"/>
      <w:lvlJc w:val="left"/>
      <w:pPr>
        <w:tabs>
          <w:tab w:val="left" w:pos="1266"/>
        </w:tabs>
        <w:ind w:left="1266" w:hanging="420"/>
      </w:p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5" w15:restartNumberingAfterBreak="0">
    <w:nsid w:val="2F92352D"/>
    <w:multiLevelType w:val="singleLevel"/>
    <w:tmpl w:val="572DE5B4"/>
    <w:lvl w:ilvl="0">
      <w:start w:val="1"/>
      <w:numFmt w:val="decimal"/>
      <w:suff w:val="nothing"/>
      <w:lvlText w:val="%1."/>
      <w:lvlJc w:val="left"/>
    </w:lvl>
  </w:abstractNum>
  <w:abstractNum w:abstractNumId="6" w15:restartNumberingAfterBreak="0">
    <w:nsid w:val="572DE5B4"/>
    <w:multiLevelType w:val="singleLevel"/>
    <w:tmpl w:val="572DE5B4"/>
    <w:lvl w:ilvl="0">
      <w:start w:val="1"/>
      <w:numFmt w:val="decimal"/>
      <w:suff w:val="nothing"/>
      <w:lvlText w:val="%1."/>
      <w:lvlJc w:val="left"/>
    </w:lvl>
  </w:abstractNum>
  <w:abstractNum w:abstractNumId="7" w15:restartNumberingAfterBreak="0">
    <w:nsid w:val="62E666C3"/>
    <w:multiLevelType w:val="hybridMultilevel"/>
    <w:tmpl w:val="52CA90FC"/>
    <w:lvl w:ilvl="0" w:tplc="3B84B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6EAB"/>
    <w:rsid w:val="0001269A"/>
    <w:rsid w:val="000248F2"/>
    <w:rsid w:val="00024DB1"/>
    <w:rsid w:val="000261AC"/>
    <w:rsid w:val="00034B34"/>
    <w:rsid w:val="000511EF"/>
    <w:rsid w:val="000542BB"/>
    <w:rsid w:val="00054374"/>
    <w:rsid w:val="00055562"/>
    <w:rsid w:val="00066150"/>
    <w:rsid w:val="00066222"/>
    <w:rsid w:val="00097540"/>
    <w:rsid w:val="000A00B3"/>
    <w:rsid w:val="000A2487"/>
    <w:rsid w:val="000A75A0"/>
    <w:rsid w:val="000B75B2"/>
    <w:rsid w:val="000D372E"/>
    <w:rsid w:val="000D4516"/>
    <w:rsid w:val="000E277D"/>
    <w:rsid w:val="001013A8"/>
    <w:rsid w:val="00105509"/>
    <w:rsid w:val="001300D3"/>
    <w:rsid w:val="00146B63"/>
    <w:rsid w:val="00155983"/>
    <w:rsid w:val="00161C4F"/>
    <w:rsid w:val="00167F5B"/>
    <w:rsid w:val="00171297"/>
    <w:rsid w:val="00172A27"/>
    <w:rsid w:val="00175957"/>
    <w:rsid w:val="00186019"/>
    <w:rsid w:val="00191017"/>
    <w:rsid w:val="00194365"/>
    <w:rsid w:val="001944F5"/>
    <w:rsid w:val="00195617"/>
    <w:rsid w:val="001B2E16"/>
    <w:rsid w:val="001C510A"/>
    <w:rsid w:val="001D1FFB"/>
    <w:rsid w:val="001D769B"/>
    <w:rsid w:val="001F6D6F"/>
    <w:rsid w:val="00202786"/>
    <w:rsid w:val="00205D19"/>
    <w:rsid w:val="002117D0"/>
    <w:rsid w:val="00211BF3"/>
    <w:rsid w:val="00214EFD"/>
    <w:rsid w:val="0021591C"/>
    <w:rsid w:val="00220F76"/>
    <w:rsid w:val="00221D47"/>
    <w:rsid w:val="0022476E"/>
    <w:rsid w:val="0025569B"/>
    <w:rsid w:val="0026536E"/>
    <w:rsid w:val="00265945"/>
    <w:rsid w:val="00275CA3"/>
    <w:rsid w:val="00294486"/>
    <w:rsid w:val="002A558D"/>
    <w:rsid w:val="002D14AE"/>
    <w:rsid w:val="002D4296"/>
    <w:rsid w:val="002D7DD0"/>
    <w:rsid w:val="002E0B01"/>
    <w:rsid w:val="002F6943"/>
    <w:rsid w:val="003202A4"/>
    <w:rsid w:val="00327AA1"/>
    <w:rsid w:val="0033236B"/>
    <w:rsid w:val="00353699"/>
    <w:rsid w:val="0036491C"/>
    <w:rsid w:val="00392549"/>
    <w:rsid w:val="003932F2"/>
    <w:rsid w:val="00394717"/>
    <w:rsid w:val="003954FA"/>
    <w:rsid w:val="003975C1"/>
    <w:rsid w:val="003A61B7"/>
    <w:rsid w:val="003A63C6"/>
    <w:rsid w:val="003C56B3"/>
    <w:rsid w:val="003D0FFC"/>
    <w:rsid w:val="003D6DDA"/>
    <w:rsid w:val="003F2B4E"/>
    <w:rsid w:val="00426155"/>
    <w:rsid w:val="00442A73"/>
    <w:rsid w:val="004469BA"/>
    <w:rsid w:val="00456BC1"/>
    <w:rsid w:val="00467CAD"/>
    <w:rsid w:val="00476BF0"/>
    <w:rsid w:val="00480966"/>
    <w:rsid w:val="00497671"/>
    <w:rsid w:val="004A0372"/>
    <w:rsid w:val="004A1A1D"/>
    <w:rsid w:val="004A23D1"/>
    <w:rsid w:val="004A4F9A"/>
    <w:rsid w:val="004C4EDB"/>
    <w:rsid w:val="004D5436"/>
    <w:rsid w:val="004E3B04"/>
    <w:rsid w:val="004E5C78"/>
    <w:rsid w:val="004E7A16"/>
    <w:rsid w:val="004F6518"/>
    <w:rsid w:val="00513077"/>
    <w:rsid w:val="0052246D"/>
    <w:rsid w:val="00541171"/>
    <w:rsid w:val="00545D4B"/>
    <w:rsid w:val="00550B1F"/>
    <w:rsid w:val="005566FF"/>
    <w:rsid w:val="00557322"/>
    <w:rsid w:val="00561290"/>
    <w:rsid w:val="005613DF"/>
    <w:rsid w:val="00567151"/>
    <w:rsid w:val="0056721A"/>
    <w:rsid w:val="00567DB5"/>
    <w:rsid w:val="00576B93"/>
    <w:rsid w:val="005772A9"/>
    <w:rsid w:val="00585285"/>
    <w:rsid w:val="00592951"/>
    <w:rsid w:val="005969FB"/>
    <w:rsid w:val="005B2C4E"/>
    <w:rsid w:val="005B4909"/>
    <w:rsid w:val="005B6CEE"/>
    <w:rsid w:val="005D2CC7"/>
    <w:rsid w:val="005E4E7C"/>
    <w:rsid w:val="00607731"/>
    <w:rsid w:val="006106FB"/>
    <w:rsid w:val="00611B4E"/>
    <w:rsid w:val="00617D0B"/>
    <w:rsid w:val="00621A9E"/>
    <w:rsid w:val="006244A0"/>
    <w:rsid w:val="00637977"/>
    <w:rsid w:val="0064000A"/>
    <w:rsid w:val="00643B2F"/>
    <w:rsid w:val="006448AF"/>
    <w:rsid w:val="00646FC2"/>
    <w:rsid w:val="006503EF"/>
    <w:rsid w:val="00666B5D"/>
    <w:rsid w:val="00690C78"/>
    <w:rsid w:val="00694033"/>
    <w:rsid w:val="006A3B53"/>
    <w:rsid w:val="006B2E51"/>
    <w:rsid w:val="006B36E7"/>
    <w:rsid w:val="006E54A2"/>
    <w:rsid w:val="006E7BA8"/>
    <w:rsid w:val="006F1914"/>
    <w:rsid w:val="00706205"/>
    <w:rsid w:val="00714ACD"/>
    <w:rsid w:val="00715897"/>
    <w:rsid w:val="007216CB"/>
    <w:rsid w:val="0072216A"/>
    <w:rsid w:val="007423DA"/>
    <w:rsid w:val="00743DF1"/>
    <w:rsid w:val="00753739"/>
    <w:rsid w:val="00763505"/>
    <w:rsid w:val="007672D2"/>
    <w:rsid w:val="00776700"/>
    <w:rsid w:val="00786B2B"/>
    <w:rsid w:val="007A0E9C"/>
    <w:rsid w:val="007A2D85"/>
    <w:rsid w:val="007A3422"/>
    <w:rsid w:val="007A7F23"/>
    <w:rsid w:val="007C04CE"/>
    <w:rsid w:val="007C1942"/>
    <w:rsid w:val="007C3669"/>
    <w:rsid w:val="007D7DD0"/>
    <w:rsid w:val="007F3362"/>
    <w:rsid w:val="007F4585"/>
    <w:rsid w:val="007F49B3"/>
    <w:rsid w:val="007F62C7"/>
    <w:rsid w:val="00800453"/>
    <w:rsid w:val="00814712"/>
    <w:rsid w:val="00815501"/>
    <w:rsid w:val="008160FF"/>
    <w:rsid w:val="00821F86"/>
    <w:rsid w:val="00834DC6"/>
    <w:rsid w:val="008451F2"/>
    <w:rsid w:val="0084579E"/>
    <w:rsid w:val="00846388"/>
    <w:rsid w:val="00854D07"/>
    <w:rsid w:val="00860A31"/>
    <w:rsid w:val="008638B9"/>
    <w:rsid w:val="008639B0"/>
    <w:rsid w:val="00877012"/>
    <w:rsid w:val="00885F0E"/>
    <w:rsid w:val="008872F1"/>
    <w:rsid w:val="00892318"/>
    <w:rsid w:val="00894519"/>
    <w:rsid w:val="008A0E92"/>
    <w:rsid w:val="008A3D6E"/>
    <w:rsid w:val="008B670C"/>
    <w:rsid w:val="008C26B6"/>
    <w:rsid w:val="008C7560"/>
    <w:rsid w:val="008E3344"/>
    <w:rsid w:val="008F2808"/>
    <w:rsid w:val="008F4BC0"/>
    <w:rsid w:val="008F50D8"/>
    <w:rsid w:val="008F5C67"/>
    <w:rsid w:val="00902C05"/>
    <w:rsid w:val="0090551B"/>
    <w:rsid w:val="009159D7"/>
    <w:rsid w:val="00932FEC"/>
    <w:rsid w:val="00952170"/>
    <w:rsid w:val="009729EA"/>
    <w:rsid w:val="0097363A"/>
    <w:rsid w:val="00973949"/>
    <w:rsid w:val="009767C9"/>
    <w:rsid w:val="00976A0B"/>
    <w:rsid w:val="00983A2A"/>
    <w:rsid w:val="00990E1A"/>
    <w:rsid w:val="009914C9"/>
    <w:rsid w:val="009A2776"/>
    <w:rsid w:val="009A4D34"/>
    <w:rsid w:val="009A525E"/>
    <w:rsid w:val="009B745A"/>
    <w:rsid w:val="009C3EE0"/>
    <w:rsid w:val="009C65A2"/>
    <w:rsid w:val="009C7BC9"/>
    <w:rsid w:val="009E12D5"/>
    <w:rsid w:val="009E29EF"/>
    <w:rsid w:val="009E359E"/>
    <w:rsid w:val="00A047AA"/>
    <w:rsid w:val="00A05921"/>
    <w:rsid w:val="00A15326"/>
    <w:rsid w:val="00A214CC"/>
    <w:rsid w:val="00A32246"/>
    <w:rsid w:val="00A46630"/>
    <w:rsid w:val="00A614CE"/>
    <w:rsid w:val="00A63DD1"/>
    <w:rsid w:val="00A735C6"/>
    <w:rsid w:val="00A81CD4"/>
    <w:rsid w:val="00A963B9"/>
    <w:rsid w:val="00AA7AB2"/>
    <w:rsid w:val="00AB7FA5"/>
    <w:rsid w:val="00AE5CBE"/>
    <w:rsid w:val="00AF3EDE"/>
    <w:rsid w:val="00AF442C"/>
    <w:rsid w:val="00B00BE7"/>
    <w:rsid w:val="00B03C03"/>
    <w:rsid w:val="00B25BB6"/>
    <w:rsid w:val="00B261B8"/>
    <w:rsid w:val="00B27F3C"/>
    <w:rsid w:val="00B30173"/>
    <w:rsid w:val="00B30809"/>
    <w:rsid w:val="00B43CD4"/>
    <w:rsid w:val="00B43D0D"/>
    <w:rsid w:val="00B47E24"/>
    <w:rsid w:val="00B5736B"/>
    <w:rsid w:val="00B726C7"/>
    <w:rsid w:val="00B72889"/>
    <w:rsid w:val="00B860C3"/>
    <w:rsid w:val="00B90671"/>
    <w:rsid w:val="00B90B6E"/>
    <w:rsid w:val="00B9496A"/>
    <w:rsid w:val="00B96B7C"/>
    <w:rsid w:val="00BA4EFF"/>
    <w:rsid w:val="00BB1E59"/>
    <w:rsid w:val="00BB6D96"/>
    <w:rsid w:val="00BB7C3F"/>
    <w:rsid w:val="00BC0E38"/>
    <w:rsid w:val="00BC35DC"/>
    <w:rsid w:val="00BD5240"/>
    <w:rsid w:val="00BF0C77"/>
    <w:rsid w:val="00C07BF1"/>
    <w:rsid w:val="00C11059"/>
    <w:rsid w:val="00C110E4"/>
    <w:rsid w:val="00C174A4"/>
    <w:rsid w:val="00C2645D"/>
    <w:rsid w:val="00C3119C"/>
    <w:rsid w:val="00C46914"/>
    <w:rsid w:val="00C514A7"/>
    <w:rsid w:val="00C57767"/>
    <w:rsid w:val="00C706FF"/>
    <w:rsid w:val="00C74CE8"/>
    <w:rsid w:val="00C758F6"/>
    <w:rsid w:val="00C85998"/>
    <w:rsid w:val="00C90657"/>
    <w:rsid w:val="00C9536A"/>
    <w:rsid w:val="00C9758C"/>
    <w:rsid w:val="00CB1706"/>
    <w:rsid w:val="00CC78E6"/>
    <w:rsid w:val="00CD7E92"/>
    <w:rsid w:val="00CF3AA5"/>
    <w:rsid w:val="00CF5C4F"/>
    <w:rsid w:val="00CF678C"/>
    <w:rsid w:val="00D01A48"/>
    <w:rsid w:val="00D03706"/>
    <w:rsid w:val="00D14DB9"/>
    <w:rsid w:val="00D40EF6"/>
    <w:rsid w:val="00D51B1D"/>
    <w:rsid w:val="00D57C42"/>
    <w:rsid w:val="00D648BA"/>
    <w:rsid w:val="00D70E13"/>
    <w:rsid w:val="00D71A5D"/>
    <w:rsid w:val="00D845E0"/>
    <w:rsid w:val="00D87D2D"/>
    <w:rsid w:val="00D9132A"/>
    <w:rsid w:val="00D9769D"/>
    <w:rsid w:val="00DA71C3"/>
    <w:rsid w:val="00DB6F1F"/>
    <w:rsid w:val="00DC0A3E"/>
    <w:rsid w:val="00DD2666"/>
    <w:rsid w:val="00DD3D16"/>
    <w:rsid w:val="00DD7AD9"/>
    <w:rsid w:val="00DE00B8"/>
    <w:rsid w:val="00DE68FF"/>
    <w:rsid w:val="00DF1B2F"/>
    <w:rsid w:val="00DF4B6D"/>
    <w:rsid w:val="00E1751F"/>
    <w:rsid w:val="00E354F4"/>
    <w:rsid w:val="00E36D06"/>
    <w:rsid w:val="00E47B3B"/>
    <w:rsid w:val="00E47B59"/>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42B37"/>
    <w:rsid w:val="00F547F7"/>
    <w:rsid w:val="00F63FB3"/>
    <w:rsid w:val="00F71114"/>
    <w:rsid w:val="00F716E9"/>
    <w:rsid w:val="00F71ADB"/>
    <w:rsid w:val="00F74258"/>
    <w:rsid w:val="00FA0034"/>
    <w:rsid w:val="00FB25F3"/>
    <w:rsid w:val="00FC33B2"/>
    <w:rsid w:val="00FC3A89"/>
    <w:rsid w:val="00FD50E2"/>
    <w:rsid w:val="00FE1B25"/>
    <w:rsid w:val="01586AB7"/>
    <w:rsid w:val="042B4404"/>
    <w:rsid w:val="05F33E19"/>
    <w:rsid w:val="08A607DC"/>
    <w:rsid w:val="13033C28"/>
    <w:rsid w:val="13B94E90"/>
    <w:rsid w:val="16FA62BC"/>
    <w:rsid w:val="214926E0"/>
    <w:rsid w:val="3C823756"/>
    <w:rsid w:val="3C9B5EFD"/>
    <w:rsid w:val="3E13186C"/>
    <w:rsid w:val="50055DC9"/>
    <w:rsid w:val="5FA63A90"/>
    <w:rsid w:val="656F3231"/>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178485-915F-4568-9098-A39F2F1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0" w:qFormat="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6FB"/>
    <w:pPr>
      <w:widowControl w:val="0"/>
      <w:jc w:val="both"/>
    </w:pPr>
    <w:rPr>
      <w:kern w:val="2"/>
      <w:sz w:val="21"/>
      <w:szCs w:val="24"/>
    </w:rPr>
  </w:style>
  <w:style w:type="paragraph" w:styleId="1">
    <w:name w:val="heading 1"/>
    <w:basedOn w:val="a"/>
    <w:next w:val="a"/>
    <w:link w:val="1Char"/>
    <w:uiPriority w:val="9"/>
    <w:qFormat/>
    <w:rsid w:val="00694033"/>
    <w:pPr>
      <w:spacing w:before="100" w:beforeAutospacing="1" w:after="100" w:afterAutospacing="1"/>
      <w:jc w:val="left"/>
      <w:outlineLvl w:val="0"/>
    </w:pPr>
    <w:rPr>
      <w:rFonts w:ascii="宋体" w:hAnsi="宋体" w:hint="eastAsia"/>
      <w:b/>
      <w:bCs/>
      <w:snapToGrid w:val="0"/>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106FB"/>
    <w:rPr>
      <w:b/>
      <w:bCs/>
    </w:rPr>
  </w:style>
  <w:style w:type="paragraph" w:styleId="a4">
    <w:name w:val="annotation text"/>
    <w:basedOn w:val="a"/>
    <w:link w:val="Char0"/>
    <w:uiPriority w:val="99"/>
    <w:semiHidden/>
    <w:unhideWhenUsed/>
    <w:qFormat/>
    <w:rsid w:val="006106FB"/>
    <w:pPr>
      <w:jc w:val="left"/>
    </w:pPr>
  </w:style>
  <w:style w:type="paragraph" w:styleId="a5">
    <w:name w:val="Closing"/>
    <w:basedOn w:val="a"/>
    <w:qFormat/>
    <w:rsid w:val="006106FB"/>
    <w:pPr>
      <w:ind w:leftChars="2100" w:left="100"/>
    </w:pPr>
    <w:rPr>
      <w:rFonts w:ascii="宋体"/>
      <w:sz w:val="24"/>
    </w:rPr>
  </w:style>
  <w:style w:type="paragraph" w:styleId="a6">
    <w:name w:val="Plain Text"/>
    <w:basedOn w:val="a"/>
    <w:link w:val="Char1"/>
    <w:unhideWhenUsed/>
    <w:qFormat/>
    <w:rsid w:val="006106FB"/>
    <w:pPr>
      <w:widowControl/>
      <w:adjustRightInd w:val="0"/>
      <w:snapToGrid w:val="0"/>
      <w:ind w:firstLineChars="200" w:firstLine="200"/>
      <w:jc w:val="left"/>
    </w:pPr>
    <w:rPr>
      <w:rFonts w:ascii="宋体" w:eastAsia="微软雅黑" w:hAnsi="Courier New" w:cs="Courier New"/>
      <w:kern w:val="0"/>
      <w:sz w:val="22"/>
      <w:szCs w:val="21"/>
    </w:rPr>
  </w:style>
  <w:style w:type="paragraph" w:styleId="a7">
    <w:name w:val="Balloon Text"/>
    <w:basedOn w:val="a"/>
    <w:qFormat/>
    <w:rsid w:val="006106FB"/>
    <w:rPr>
      <w:sz w:val="18"/>
      <w:szCs w:val="18"/>
    </w:rPr>
  </w:style>
  <w:style w:type="paragraph" w:styleId="a8">
    <w:name w:val="footer"/>
    <w:basedOn w:val="a"/>
    <w:link w:val="Char2"/>
    <w:uiPriority w:val="99"/>
    <w:qFormat/>
    <w:rsid w:val="006106FB"/>
    <w:pPr>
      <w:tabs>
        <w:tab w:val="center" w:pos="4153"/>
        <w:tab w:val="right" w:pos="8306"/>
      </w:tabs>
      <w:snapToGrid w:val="0"/>
      <w:jc w:val="left"/>
    </w:pPr>
    <w:rPr>
      <w:sz w:val="18"/>
      <w:szCs w:val="18"/>
    </w:rPr>
  </w:style>
  <w:style w:type="paragraph" w:styleId="a9">
    <w:name w:val="header"/>
    <w:basedOn w:val="a"/>
    <w:link w:val="Char3"/>
    <w:qFormat/>
    <w:rsid w:val="006106FB"/>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sid w:val="006106FB"/>
    <w:rPr>
      <w:color w:val="0000FF"/>
      <w:u w:val="single"/>
    </w:rPr>
  </w:style>
  <w:style w:type="character" w:styleId="ab">
    <w:name w:val="annotation reference"/>
    <w:basedOn w:val="a0"/>
    <w:uiPriority w:val="99"/>
    <w:semiHidden/>
    <w:unhideWhenUsed/>
    <w:qFormat/>
    <w:rsid w:val="006106FB"/>
    <w:rPr>
      <w:sz w:val="21"/>
      <w:szCs w:val="21"/>
    </w:rPr>
  </w:style>
  <w:style w:type="table" w:styleId="ac">
    <w:name w:val="Table Grid"/>
    <w:basedOn w:val="a1"/>
    <w:uiPriority w:val="59"/>
    <w:qFormat/>
    <w:rsid w:val="006106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6106FB"/>
    <w:pPr>
      <w:widowControl/>
      <w:jc w:val="left"/>
    </w:pPr>
    <w:rPr>
      <w:rFonts w:ascii="宋体" w:eastAsia="微软雅黑" w:hAnsi="Courier New"/>
      <w:kern w:val="0"/>
      <w:sz w:val="20"/>
      <w:szCs w:val="21"/>
    </w:rPr>
  </w:style>
  <w:style w:type="paragraph" w:customStyle="1" w:styleId="100">
    <w:name w:val="1_0"/>
    <w:basedOn w:val="a"/>
    <w:next w:val="10"/>
    <w:qFormat/>
    <w:rsid w:val="006106FB"/>
    <w:rPr>
      <w:rFonts w:ascii="宋体" w:hAnsi="Courier New"/>
      <w:szCs w:val="22"/>
    </w:rPr>
  </w:style>
  <w:style w:type="paragraph" w:customStyle="1" w:styleId="11">
    <w:name w:val="无间隔1"/>
    <w:uiPriority w:val="99"/>
    <w:qFormat/>
    <w:rsid w:val="006106FB"/>
    <w:pPr>
      <w:adjustRightInd w:val="0"/>
      <w:snapToGrid w:val="0"/>
    </w:pPr>
    <w:rPr>
      <w:rFonts w:ascii="Tahoma" w:eastAsia="微软雅黑" w:hAnsi="Tahoma"/>
      <w:sz w:val="22"/>
      <w:szCs w:val="22"/>
    </w:rPr>
  </w:style>
  <w:style w:type="character" w:customStyle="1" w:styleId="Char2">
    <w:name w:val="页脚 Char"/>
    <w:link w:val="a8"/>
    <w:uiPriority w:val="99"/>
    <w:qFormat/>
    <w:rsid w:val="006106FB"/>
    <w:rPr>
      <w:kern w:val="2"/>
      <w:sz w:val="18"/>
      <w:szCs w:val="18"/>
    </w:rPr>
  </w:style>
  <w:style w:type="character" w:customStyle="1" w:styleId="apple-style-span">
    <w:name w:val="apple-style-span"/>
    <w:basedOn w:val="a0"/>
    <w:qFormat/>
    <w:rsid w:val="006106FB"/>
  </w:style>
  <w:style w:type="character" w:customStyle="1" w:styleId="Char3">
    <w:name w:val="页眉 Char"/>
    <w:link w:val="a9"/>
    <w:qFormat/>
    <w:rsid w:val="006106FB"/>
    <w:rPr>
      <w:kern w:val="2"/>
      <w:sz w:val="18"/>
      <w:szCs w:val="18"/>
    </w:rPr>
  </w:style>
  <w:style w:type="character" w:customStyle="1" w:styleId="style141">
    <w:name w:val="style141"/>
    <w:qFormat/>
    <w:rsid w:val="006106FB"/>
    <w:rPr>
      <w:rFonts w:ascii="宋体" w:eastAsia="宋体" w:hAnsi="宋体" w:hint="eastAsia"/>
      <w:sz w:val="18"/>
      <w:szCs w:val="18"/>
    </w:rPr>
  </w:style>
  <w:style w:type="character" w:customStyle="1" w:styleId="Char1">
    <w:name w:val="纯文本 Char"/>
    <w:basedOn w:val="a0"/>
    <w:link w:val="a6"/>
    <w:qFormat/>
    <w:rsid w:val="006106FB"/>
    <w:rPr>
      <w:rFonts w:ascii="宋体" w:eastAsia="微软雅黑" w:hAnsi="Courier New" w:cs="Courier New"/>
      <w:sz w:val="22"/>
      <w:szCs w:val="21"/>
    </w:rPr>
  </w:style>
  <w:style w:type="character" w:customStyle="1" w:styleId="Char0">
    <w:name w:val="批注文字 Char"/>
    <w:basedOn w:val="a0"/>
    <w:link w:val="a4"/>
    <w:uiPriority w:val="99"/>
    <w:semiHidden/>
    <w:qFormat/>
    <w:rsid w:val="006106FB"/>
    <w:rPr>
      <w:kern w:val="2"/>
      <w:sz w:val="21"/>
      <w:szCs w:val="24"/>
    </w:rPr>
  </w:style>
  <w:style w:type="character" w:customStyle="1" w:styleId="Char">
    <w:name w:val="批注主题 Char"/>
    <w:basedOn w:val="Char0"/>
    <w:link w:val="a3"/>
    <w:uiPriority w:val="99"/>
    <w:semiHidden/>
    <w:qFormat/>
    <w:rsid w:val="006106FB"/>
    <w:rPr>
      <w:b/>
      <w:bCs/>
      <w:kern w:val="2"/>
      <w:sz w:val="21"/>
      <w:szCs w:val="24"/>
    </w:rPr>
  </w:style>
  <w:style w:type="paragraph" w:styleId="ad">
    <w:name w:val="List Paragraph"/>
    <w:basedOn w:val="a"/>
    <w:uiPriority w:val="34"/>
    <w:qFormat/>
    <w:rsid w:val="006B2E51"/>
    <w:pPr>
      <w:ind w:firstLineChars="200" w:firstLine="420"/>
    </w:pPr>
  </w:style>
  <w:style w:type="paragraph" w:styleId="ae">
    <w:name w:val="Normal (Web)"/>
    <w:basedOn w:val="a"/>
    <w:uiPriority w:val="99"/>
    <w:unhideWhenUsed/>
    <w:rsid w:val="006F1914"/>
    <w:pPr>
      <w:spacing w:before="100" w:beforeAutospacing="1" w:after="100" w:afterAutospacing="1"/>
      <w:jc w:val="left"/>
    </w:pPr>
    <w:rPr>
      <w:rFonts w:ascii="Calibri" w:hAnsi="Calibri"/>
      <w:kern w:val="0"/>
      <w:sz w:val="24"/>
      <w:szCs w:val="22"/>
    </w:rPr>
  </w:style>
  <w:style w:type="character" w:customStyle="1" w:styleId="1Char">
    <w:name w:val="标题 1 Char"/>
    <w:basedOn w:val="a0"/>
    <w:link w:val="1"/>
    <w:uiPriority w:val="9"/>
    <w:rsid w:val="00694033"/>
    <w:rPr>
      <w:rFonts w:ascii="宋体" w:hAnsi="宋体"/>
      <w:b/>
      <w:bCs/>
      <w:snapToGrid w:val="0"/>
      <w:kern w:val="44"/>
      <w:sz w:val="48"/>
      <w:szCs w:val="48"/>
    </w:rPr>
  </w:style>
  <w:style w:type="character" w:customStyle="1" w:styleId="font01">
    <w:name w:val="font01"/>
    <w:basedOn w:val="a0"/>
    <w:rsid w:val="00694033"/>
    <w:rPr>
      <w:rFonts w:ascii="宋体" w:eastAsia="宋体" w:hAnsi="宋体" w:cs="宋体" w:hint="eastAsia"/>
      <w:i w:val="0"/>
      <w:color w:val="000000"/>
      <w:sz w:val="22"/>
      <w:szCs w:val="22"/>
      <w:u w:val="none"/>
      <w:vertAlign w:val="superscript"/>
    </w:rPr>
  </w:style>
  <w:style w:type="paragraph" w:styleId="af">
    <w:name w:val="Body Text Indent"/>
    <w:basedOn w:val="a"/>
    <w:link w:val="Char4"/>
    <w:qFormat/>
    <w:rsid w:val="00694033"/>
    <w:pPr>
      <w:spacing w:after="120"/>
      <w:ind w:leftChars="200" w:left="420"/>
    </w:pPr>
    <w:rPr>
      <w:rFonts w:ascii="Calibri" w:hAnsi="Calibri"/>
      <w:szCs w:val="22"/>
    </w:rPr>
  </w:style>
  <w:style w:type="character" w:customStyle="1" w:styleId="Char4">
    <w:name w:val="正文文本缩进 Char"/>
    <w:basedOn w:val="a0"/>
    <w:link w:val="af"/>
    <w:rsid w:val="00694033"/>
    <w:rPr>
      <w:rFonts w:ascii="Calibri" w:hAnsi="Calibri"/>
      <w:kern w:val="2"/>
      <w:sz w:val="21"/>
      <w:szCs w:val="22"/>
    </w:rPr>
  </w:style>
  <w:style w:type="character" w:styleId="af0">
    <w:name w:val="Emphasis"/>
    <w:basedOn w:val="a0"/>
    <w:uiPriority w:val="20"/>
    <w:qFormat/>
    <w:rsid w:val="00034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917">
      <w:bodyDiv w:val="1"/>
      <w:marLeft w:val="0"/>
      <w:marRight w:val="0"/>
      <w:marTop w:val="0"/>
      <w:marBottom w:val="0"/>
      <w:divBdr>
        <w:top w:val="none" w:sz="0" w:space="0" w:color="auto"/>
        <w:left w:val="none" w:sz="0" w:space="0" w:color="auto"/>
        <w:bottom w:val="none" w:sz="0" w:space="0" w:color="auto"/>
        <w:right w:val="none" w:sz="0" w:space="0" w:color="auto"/>
      </w:divBdr>
      <w:divsChild>
        <w:div w:id="1456486661">
          <w:marLeft w:val="0"/>
          <w:marRight w:val="0"/>
          <w:marTop w:val="0"/>
          <w:marBottom w:val="0"/>
          <w:divBdr>
            <w:top w:val="none" w:sz="0" w:space="0" w:color="auto"/>
            <w:left w:val="none" w:sz="0" w:space="0" w:color="auto"/>
            <w:bottom w:val="none" w:sz="0" w:space="0" w:color="auto"/>
            <w:right w:val="none" w:sz="0" w:space="0" w:color="auto"/>
          </w:divBdr>
          <w:divsChild>
            <w:div w:id="908080741">
              <w:marLeft w:val="0"/>
              <w:marRight w:val="0"/>
              <w:marTop w:val="0"/>
              <w:marBottom w:val="0"/>
              <w:divBdr>
                <w:top w:val="none" w:sz="0" w:space="0" w:color="auto"/>
                <w:left w:val="none" w:sz="0" w:space="0" w:color="auto"/>
                <w:bottom w:val="none" w:sz="0" w:space="0" w:color="auto"/>
                <w:right w:val="none" w:sz="0" w:space="0" w:color="auto"/>
              </w:divBdr>
              <w:divsChild>
                <w:div w:id="1053164419">
                  <w:marLeft w:val="0"/>
                  <w:marRight w:val="0"/>
                  <w:marTop w:val="0"/>
                  <w:marBottom w:val="0"/>
                  <w:divBdr>
                    <w:top w:val="none" w:sz="0" w:space="0" w:color="auto"/>
                    <w:left w:val="none" w:sz="0" w:space="0" w:color="auto"/>
                    <w:bottom w:val="none" w:sz="0" w:space="0" w:color="auto"/>
                    <w:right w:val="none" w:sz="0" w:space="0" w:color="auto"/>
                  </w:divBdr>
                  <w:divsChild>
                    <w:div w:id="739786828">
                      <w:marLeft w:val="0"/>
                      <w:marRight w:val="0"/>
                      <w:marTop w:val="0"/>
                      <w:marBottom w:val="0"/>
                      <w:divBdr>
                        <w:top w:val="none" w:sz="0" w:space="0" w:color="auto"/>
                        <w:left w:val="none" w:sz="0" w:space="0" w:color="auto"/>
                        <w:bottom w:val="none" w:sz="0" w:space="0" w:color="auto"/>
                        <w:right w:val="none" w:sz="0" w:space="0" w:color="auto"/>
                      </w:divBdr>
                      <w:divsChild>
                        <w:div w:id="43406189">
                          <w:marLeft w:val="0"/>
                          <w:marRight w:val="0"/>
                          <w:marTop w:val="0"/>
                          <w:marBottom w:val="0"/>
                          <w:divBdr>
                            <w:top w:val="none" w:sz="0" w:space="0" w:color="auto"/>
                            <w:left w:val="none" w:sz="0" w:space="0" w:color="auto"/>
                            <w:bottom w:val="none" w:sz="0" w:space="0" w:color="auto"/>
                            <w:right w:val="none" w:sz="0" w:space="0" w:color="auto"/>
                          </w:divBdr>
                        </w:div>
                        <w:div w:id="6948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98199">
      <w:bodyDiv w:val="1"/>
      <w:marLeft w:val="0"/>
      <w:marRight w:val="0"/>
      <w:marTop w:val="0"/>
      <w:marBottom w:val="0"/>
      <w:divBdr>
        <w:top w:val="none" w:sz="0" w:space="0" w:color="auto"/>
        <w:left w:val="none" w:sz="0" w:space="0" w:color="auto"/>
        <w:bottom w:val="none" w:sz="0" w:space="0" w:color="auto"/>
        <w:right w:val="none" w:sz="0" w:space="0" w:color="auto"/>
      </w:divBdr>
    </w:div>
    <w:div w:id="999042381">
      <w:bodyDiv w:val="1"/>
      <w:marLeft w:val="0"/>
      <w:marRight w:val="0"/>
      <w:marTop w:val="0"/>
      <w:marBottom w:val="0"/>
      <w:divBdr>
        <w:top w:val="none" w:sz="0" w:space="0" w:color="auto"/>
        <w:left w:val="none" w:sz="0" w:space="0" w:color="auto"/>
        <w:bottom w:val="none" w:sz="0" w:space="0" w:color="auto"/>
        <w:right w:val="none" w:sz="0" w:space="0" w:color="auto"/>
      </w:divBdr>
    </w:div>
    <w:div w:id="1175803326">
      <w:bodyDiv w:val="1"/>
      <w:marLeft w:val="0"/>
      <w:marRight w:val="0"/>
      <w:marTop w:val="0"/>
      <w:marBottom w:val="0"/>
      <w:divBdr>
        <w:top w:val="none" w:sz="0" w:space="0" w:color="auto"/>
        <w:left w:val="none" w:sz="0" w:space="0" w:color="auto"/>
        <w:bottom w:val="none" w:sz="0" w:space="0" w:color="auto"/>
        <w:right w:val="none" w:sz="0" w:space="0" w:color="auto"/>
      </w:divBdr>
    </w:div>
    <w:div w:id="153491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TotalTime>765</TotalTime>
  <Pages>19</Pages>
  <Words>1157</Words>
  <Characters>6600</Characters>
  <Application>Microsoft Office Word</Application>
  <DocSecurity>0</DocSecurity>
  <Lines>55</Lines>
  <Paragraphs>15</Paragraphs>
  <ScaleCrop>false</ScaleCrop>
  <Company>aaa</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64</cp:revision>
  <cp:lastPrinted>2011-11-29T08:47:00Z</cp:lastPrinted>
  <dcterms:created xsi:type="dcterms:W3CDTF">2018-02-28T04:01:00Z</dcterms:created>
  <dcterms:modified xsi:type="dcterms:W3CDTF">2020-04-01T06:48:00Z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