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4" w:rsidRPr="00BC48E6" w:rsidRDefault="003476A8">
      <w:pPr>
        <w:jc w:val="center"/>
        <w:rPr>
          <w:b/>
          <w:sz w:val="28"/>
          <w:szCs w:val="28"/>
        </w:rPr>
      </w:pPr>
      <w:r w:rsidRPr="00BC48E6">
        <w:rPr>
          <w:rFonts w:hint="eastAsia"/>
          <w:b/>
          <w:sz w:val="28"/>
          <w:szCs w:val="28"/>
        </w:rPr>
        <w:t>广州大学城</w:t>
      </w:r>
      <w:r>
        <w:rPr>
          <w:rFonts w:hint="eastAsia"/>
          <w:b/>
          <w:sz w:val="28"/>
          <w:szCs w:val="28"/>
        </w:rPr>
        <w:t>能源发展</w:t>
      </w:r>
      <w:r w:rsidRPr="00BC48E6">
        <w:rPr>
          <w:rFonts w:hint="eastAsia"/>
          <w:b/>
          <w:sz w:val="28"/>
          <w:szCs w:val="28"/>
        </w:rPr>
        <w:t>有限公司</w:t>
      </w:r>
    </w:p>
    <w:p w:rsidR="008B4D52" w:rsidRPr="00BC48E6" w:rsidRDefault="00D4615A">
      <w:pPr>
        <w:jc w:val="center"/>
        <w:rPr>
          <w:b/>
          <w:sz w:val="28"/>
          <w:szCs w:val="28"/>
        </w:rPr>
      </w:pPr>
      <w:r w:rsidRPr="00D4615A">
        <w:rPr>
          <w:rFonts w:hint="eastAsia"/>
          <w:b/>
          <w:sz w:val="28"/>
          <w:szCs w:val="28"/>
        </w:rPr>
        <w:t>专利申报代理服务</w:t>
      </w:r>
      <w:r w:rsidR="00492AED">
        <w:rPr>
          <w:rFonts w:hint="eastAsia"/>
          <w:b/>
          <w:sz w:val="28"/>
          <w:szCs w:val="28"/>
        </w:rPr>
        <w:t>采购</w:t>
      </w:r>
      <w:r w:rsidR="00305C5D" w:rsidRPr="00305C5D">
        <w:rPr>
          <w:rFonts w:hint="eastAsia"/>
          <w:b/>
          <w:sz w:val="28"/>
          <w:szCs w:val="28"/>
        </w:rPr>
        <w:t>项目</w:t>
      </w:r>
    </w:p>
    <w:p w:rsidR="00140734" w:rsidRPr="00BC48E6" w:rsidRDefault="00D91C44">
      <w:pPr>
        <w:jc w:val="center"/>
        <w:rPr>
          <w:b/>
          <w:sz w:val="28"/>
          <w:szCs w:val="28"/>
        </w:rPr>
      </w:pPr>
      <w:r w:rsidRPr="00BC48E6">
        <w:rPr>
          <w:rFonts w:hint="eastAsia"/>
          <w:b/>
          <w:sz w:val="28"/>
          <w:szCs w:val="28"/>
        </w:rPr>
        <w:t>竞选公告</w:t>
      </w:r>
    </w:p>
    <w:p w:rsidR="00140734" w:rsidRPr="00BC48E6" w:rsidRDefault="00D91C44" w:rsidP="00C751EC">
      <w:pPr>
        <w:pStyle w:val="1"/>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我司开展</w:t>
      </w:r>
      <w:r w:rsidR="00D4615A" w:rsidRPr="00D4615A">
        <w:rPr>
          <w:rFonts w:ascii="宋体" w:eastAsia="宋体" w:hAnsi="宋体" w:cs="宋体" w:hint="eastAsia"/>
          <w:sz w:val="24"/>
          <w:szCs w:val="24"/>
        </w:rPr>
        <w:t>专利申报代理服务</w:t>
      </w:r>
      <w:r w:rsidR="00492AED" w:rsidRPr="00492AED">
        <w:rPr>
          <w:rFonts w:ascii="宋体" w:eastAsia="宋体" w:hAnsi="宋体" w:cs="宋体" w:hint="eastAsia"/>
          <w:sz w:val="24"/>
          <w:szCs w:val="24"/>
        </w:rPr>
        <w:t>采购</w:t>
      </w:r>
      <w:r w:rsidR="00305C5D" w:rsidRPr="00305C5D">
        <w:rPr>
          <w:rFonts w:ascii="宋体" w:eastAsia="宋体" w:hAnsi="宋体" w:cs="宋体" w:hint="eastAsia"/>
          <w:sz w:val="24"/>
          <w:szCs w:val="24"/>
        </w:rPr>
        <w:t>项目</w:t>
      </w:r>
      <w:r w:rsidRPr="00BC48E6">
        <w:rPr>
          <w:rFonts w:ascii="宋体" w:eastAsia="宋体" w:hAnsi="宋体" w:cs="宋体" w:hint="eastAsia"/>
          <w:sz w:val="24"/>
          <w:szCs w:val="24"/>
        </w:rPr>
        <w:t>，现进行公开竞选，有关事项公告如下：</w:t>
      </w:r>
    </w:p>
    <w:p w:rsidR="00140734" w:rsidRPr="00BC48E6" w:rsidRDefault="00D91C44">
      <w:pPr>
        <w:pStyle w:val="1"/>
        <w:numPr>
          <w:ilvl w:val="0"/>
          <w:numId w:val="1"/>
        </w:numPr>
        <w:spacing w:line="360" w:lineRule="auto"/>
        <w:ind w:left="0" w:firstLine="482"/>
        <w:rPr>
          <w:rFonts w:ascii="宋体" w:eastAsia="宋体" w:hAnsi="宋体" w:cs="宋体"/>
          <w:b/>
          <w:sz w:val="24"/>
          <w:szCs w:val="24"/>
        </w:rPr>
      </w:pPr>
      <w:r w:rsidRPr="00BC48E6">
        <w:rPr>
          <w:rFonts w:ascii="宋体" w:eastAsia="宋体" w:hAnsi="宋体" w:cs="宋体" w:hint="eastAsia"/>
          <w:b/>
          <w:sz w:val="24"/>
          <w:szCs w:val="24"/>
        </w:rPr>
        <w:t>、项目名称及竞选内容</w:t>
      </w:r>
    </w:p>
    <w:p w:rsidR="00140734" w:rsidRPr="00585EB6" w:rsidRDefault="00D91C44" w:rsidP="00140734">
      <w:pPr>
        <w:pStyle w:val="1"/>
        <w:tabs>
          <w:tab w:val="left" w:pos="420"/>
        </w:tabs>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（一</w:t>
      </w:r>
      <w:r w:rsidRPr="00585EB6">
        <w:rPr>
          <w:rFonts w:ascii="宋体" w:eastAsia="宋体" w:hAnsi="宋体" w:cs="宋体" w:hint="eastAsia"/>
          <w:sz w:val="24"/>
          <w:szCs w:val="24"/>
        </w:rPr>
        <w:t>）项目名称：</w:t>
      </w:r>
      <w:r w:rsidR="00D4615A" w:rsidRPr="00585EB6">
        <w:rPr>
          <w:rFonts w:ascii="宋体" w:eastAsia="宋体" w:hAnsi="宋体" w:cs="宋体" w:hint="eastAsia"/>
          <w:sz w:val="24"/>
          <w:szCs w:val="24"/>
        </w:rPr>
        <w:t>专利申报代理服务</w:t>
      </w:r>
      <w:r w:rsidR="00492AED" w:rsidRPr="00585EB6">
        <w:rPr>
          <w:rFonts w:ascii="宋体" w:eastAsia="宋体" w:hAnsi="宋体" w:cs="宋体" w:hint="eastAsia"/>
          <w:sz w:val="24"/>
          <w:szCs w:val="24"/>
        </w:rPr>
        <w:t>采购</w:t>
      </w:r>
      <w:r w:rsidR="00305C5D" w:rsidRPr="00585EB6">
        <w:rPr>
          <w:rFonts w:ascii="宋体" w:eastAsia="宋体" w:hAnsi="宋体" w:cs="宋体" w:hint="eastAsia"/>
          <w:sz w:val="24"/>
          <w:szCs w:val="24"/>
        </w:rPr>
        <w:t>项目</w:t>
      </w:r>
    </w:p>
    <w:p w:rsidR="001D27B9" w:rsidRPr="00585EB6" w:rsidRDefault="00D91C44" w:rsidP="00140734">
      <w:pPr>
        <w:pStyle w:val="1"/>
        <w:tabs>
          <w:tab w:val="left" w:pos="420"/>
        </w:tabs>
        <w:spacing w:line="360" w:lineRule="auto"/>
        <w:ind w:firstLine="480"/>
        <w:rPr>
          <w:rFonts w:ascii="宋体" w:eastAsia="宋体" w:hAnsi="宋体" w:cs="宋体"/>
          <w:sz w:val="24"/>
          <w:szCs w:val="24"/>
        </w:rPr>
      </w:pPr>
      <w:r w:rsidRPr="00585EB6">
        <w:rPr>
          <w:rFonts w:ascii="宋体" w:eastAsia="宋体" w:hAnsi="宋体" w:cs="宋体" w:hint="eastAsia"/>
          <w:sz w:val="24"/>
          <w:szCs w:val="24"/>
        </w:rPr>
        <w:t>（二）项目类别：</w:t>
      </w:r>
      <w:r w:rsidR="001F732A" w:rsidRPr="00585EB6">
        <w:rPr>
          <w:rFonts w:ascii="宋体" w:eastAsia="宋体" w:hAnsi="宋体" w:cs="宋体" w:hint="eastAsia"/>
          <w:sz w:val="24"/>
          <w:szCs w:val="24"/>
        </w:rPr>
        <w:t>服务</w:t>
      </w:r>
      <w:r w:rsidRPr="00585EB6">
        <w:rPr>
          <w:rFonts w:ascii="宋体" w:eastAsia="宋体" w:hAnsi="宋体" w:cs="宋体" w:hint="eastAsia"/>
          <w:sz w:val="24"/>
          <w:szCs w:val="24"/>
        </w:rPr>
        <w:t>类</w:t>
      </w:r>
    </w:p>
    <w:p w:rsidR="00140734" w:rsidRPr="00585EB6" w:rsidRDefault="00D91C44" w:rsidP="00140734">
      <w:pPr>
        <w:pStyle w:val="1"/>
        <w:tabs>
          <w:tab w:val="left" w:pos="420"/>
        </w:tabs>
        <w:spacing w:line="360" w:lineRule="auto"/>
        <w:ind w:firstLine="480"/>
        <w:rPr>
          <w:rFonts w:ascii="宋体" w:eastAsia="宋体" w:hAnsi="宋体" w:cs="宋体"/>
          <w:sz w:val="24"/>
          <w:szCs w:val="24"/>
        </w:rPr>
      </w:pPr>
      <w:r w:rsidRPr="00585EB6">
        <w:rPr>
          <w:rFonts w:ascii="宋体" w:eastAsia="宋体" w:hAnsi="宋体" w:cs="宋体" w:hint="eastAsia"/>
          <w:sz w:val="24"/>
          <w:szCs w:val="24"/>
        </w:rPr>
        <w:t>（三）采购限价：</w:t>
      </w:r>
      <w:r w:rsidR="00A0005E" w:rsidRPr="00585EB6">
        <w:rPr>
          <w:rFonts w:ascii="宋体" w:eastAsia="宋体" w:hAnsi="宋体" w:cs="宋体" w:hint="eastAsia"/>
          <w:sz w:val="24"/>
        </w:rPr>
        <w:t>限价人民币</w:t>
      </w:r>
      <w:r w:rsidR="00492AED" w:rsidRPr="00585EB6">
        <w:rPr>
          <w:rFonts w:ascii="宋体" w:eastAsia="宋体" w:hAnsi="宋体" w:cs="宋体" w:hint="eastAsia"/>
          <w:sz w:val="24"/>
        </w:rPr>
        <w:t>1</w:t>
      </w:r>
      <w:r w:rsidR="00D4615A" w:rsidRPr="00585EB6">
        <w:rPr>
          <w:rFonts w:ascii="宋体" w:eastAsia="宋体" w:hAnsi="宋体" w:cs="宋体" w:hint="eastAsia"/>
          <w:sz w:val="24"/>
        </w:rPr>
        <w:t>3</w:t>
      </w:r>
      <w:r w:rsidR="00475770" w:rsidRPr="00585EB6">
        <w:rPr>
          <w:rFonts w:ascii="宋体" w:eastAsia="宋体" w:hAnsi="宋体" w:cs="宋体" w:hint="eastAsia"/>
          <w:sz w:val="24"/>
        </w:rPr>
        <w:t>万元</w:t>
      </w:r>
      <w:r w:rsidR="00A47BE2" w:rsidRPr="00585EB6">
        <w:rPr>
          <w:rFonts w:ascii="宋体" w:eastAsia="宋体" w:hAnsi="宋体" w:cs="宋体" w:hint="eastAsia"/>
          <w:sz w:val="24"/>
        </w:rPr>
        <w:t>（含官费，加急费另计）</w:t>
      </w:r>
      <w:r w:rsidR="00912682" w:rsidRPr="00585EB6">
        <w:rPr>
          <w:rFonts w:ascii="宋体" w:eastAsia="宋体" w:hAnsi="宋体" w:cs="宋体" w:hint="eastAsia"/>
          <w:sz w:val="24"/>
        </w:rPr>
        <w:t>,其中</w:t>
      </w:r>
      <w:r w:rsidR="00D52524" w:rsidRPr="00585EB6">
        <w:rPr>
          <w:rFonts w:ascii="宋体" w:eastAsia="宋体" w:hAnsi="宋体" w:cs="宋体" w:hint="eastAsia"/>
          <w:sz w:val="24"/>
        </w:rPr>
        <w:t>发明</w:t>
      </w:r>
      <w:r w:rsidR="00D4615A" w:rsidRPr="00585EB6">
        <w:rPr>
          <w:rFonts w:ascii="宋体" w:eastAsia="宋体" w:hAnsi="宋体" w:cs="宋体" w:hint="eastAsia"/>
          <w:sz w:val="24"/>
        </w:rPr>
        <w:t>专利服务费</w:t>
      </w:r>
      <w:r w:rsidR="00912682" w:rsidRPr="00585EB6">
        <w:rPr>
          <w:rFonts w:ascii="宋体" w:eastAsia="宋体" w:hAnsi="宋体" w:cs="宋体" w:hint="eastAsia"/>
          <w:sz w:val="24"/>
        </w:rPr>
        <w:t>限价人民币</w:t>
      </w:r>
      <w:r w:rsidR="00D4615A" w:rsidRPr="00585EB6">
        <w:rPr>
          <w:rFonts w:ascii="宋体" w:eastAsia="宋体" w:hAnsi="宋体" w:cs="宋体" w:hint="eastAsia"/>
          <w:sz w:val="24"/>
        </w:rPr>
        <w:t>10</w:t>
      </w:r>
      <w:r w:rsidR="00912682" w:rsidRPr="00585EB6">
        <w:rPr>
          <w:rFonts w:ascii="宋体" w:eastAsia="宋体" w:hAnsi="宋体" w:cs="宋体" w:hint="eastAsia"/>
          <w:sz w:val="24"/>
        </w:rPr>
        <w:t>万元</w:t>
      </w:r>
      <w:r w:rsidR="00A0005E" w:rsidRPr="00585EB6">
        <w:rPr>
          <w:rFonts w:ascii="宋体" w:eastAsia="宋体" w:hAnsi="宋体" w:cs="宋体"/>
          <w:sz w:val="24"/>
        </w:rPr>
        <w:t>。</w:t>
      </w:r>
      <w:r w:rsidR="00A0005E" w:rsidRPr="00585EB6">
        <w:rPr>
          <w:rFonts w:ascii="宋体" w:hAnsi="宋体" w:hint="eastAsia"/>
          <w:sz w:val="24"/>
        </w:rPr>
        <w:t>（投标报价超过采购限价为无效投标）</w:t>
      </w:r>
      <w:r w:rsidR="001D27B9" w:rsidRPr="00585EB6">
        <w:rPr>
          <w:rFonts w:ascii="宋体" w:eastAsia="宋体" w:hAnsi="宋体" w:cs="宋体"/>
          <w:sz w:val="24"/>
          <w:szCs w:val="24"/>
        </w:rPr>
        <w:t>。</w:t>
      </w:r>
    </w:p>
    <w:p w:rsidR="00A12F67" w:rsidRPr="00585EB6" w:rsidRDefault="00D91C44" w:rsidP="00A12F67">
      <w:pPr>
        <w:pStyle w:val="1"/>
        <w:tabs>
          <w:tab w:val="left" w:pos="420"/>
        </w:tabs>
        <w:spacing w:line="360" w:lineRule="auto"/>
        <w:ind w:firstLine="480"/>
        <w:rPr>
          <w:rFonts w:ascii="宋体" w:eastAsia="宋体" w:hAnsi="宋体" w:cs="宋体"/>
          <w:sz w:val="24"/>
          <w:szCs w:val="24"/>
        </w:rPr>
      </w:pPr>
      <w:r w:rsidRPr="00585EB6">
        <w:rPr>
          <w:rFonts w:ascii="宋体" w:eastAsia="宋体" w:hAnsi="宋体" w:cs="宋体" w:hint="eastAsia"/>
          <w:sz w:val="24"/>
          <w:szCs w:val="24"/>
        </w:rPr>
        <w:t>（四）竞选内容/服务范围</w:t>
      </w:r>
      <w:r w:rsidR="0070454F" w:rsidRPr="00585EB6">
        <w:rPr>
          <w:rFonts w:ascii="宋体" w:eastAsia="宋体" w:hAnsi="宋体" w:cs="宋体" w:hint="eastAsia"/>
          <w:sz w:val="24"/>
          <w:szCs w:val="24"/>
        </w:rPr>
        <w:t>(</w:t>
      </w:r>
      <w:r w:rsidR="000D2FE0" w:rsidRPr="00585EB6">
        <w:rPr>
          <w:rFonts w:ascii="宋体" w:eastAsia="宋体" w:hAnsi="宋体" w:cs="宋体" w:hint="eastAsia"/>
          <w:sz w:val="24"/>
          <w:szCs w:val="24"/>
        </w:rPr>
        <w:t>主要工作内容包括但不限于</w:t>
      </w:r>
      <w:r w:rsidR="000D2FE0" w:rsidRPr="00585EB6">
        <w:rPr>
          <w:rFonts w:ascii="宋体" w:eastAsia="宋体" w:hAnsi="宋体" w:cs="宋体"/>
          <w:sz w:val="24"/>
          <w:szCs w:val="24"/>
        </w:rPr>
        <w:t>)</w:t>
      </w:r>
      <w:r w:rsidR="000D2FE0" w:rsidRPr="00585EB6">
        <w:rPr>
          <w:rFonts w:ascii="宋体" w:eastAsia="宋体" w:hAnsi="宋体" w:cs="宋体" w:hint="eastAsia"/>
          <w:sz w:val="24"/>
          <w:szCs w:val="24"/>
        </w:rPr>
        <w:t>：</w:t>
      </w:r>
    </w:p>
    <w:p w:rsidR="005D4F99" w:rsidRPr="00585EB6" w:rsidRDefault="0048499D">
      <w:pPr>
        <w:pStyle w:val="1"/>
        <w:tabs>
          <w:tab w:val="left" w:pos="420"/>
        </w:tabs>
        <w:spacing w:line="360" w:lineRule="auto"/>
        <w:ind w:firstLine="480"/>
        <w:rPr>
          <w:rFonts w:ascii="宋体" w:eastAsia="宋体" w:hAnsi="宋体" w:cs="宋体"/>
          <w:sz w:val="24"/>
          <w:szCs w:val="24"/>
        </w:rPr>
      </w:pPr>
      <w:r w:rsidRPr="00585EB6">
        <w:rPr>
          <w:rFonts w:ascii="宋体" w:eastAsia="宋体" w:hAnsi="宋体" w:cs="宋体" w:hint="eastAsia"/>
          <w:sz w:val="24"/>
          <w:szCs w:val="24"/>
        </w:rPr>
        <w:t>根据采购人要求制定</w:t>
      </w:r>
      <w:r w:rsidR="005D4F99" w:rsidRPr="00585EB6">
        <w:rPr>
          <w:rFonts w:ascii="宋体" w:eastAsia="宋体" w:hAnsi="宋体" w:cs="宋体" w:hint="eastAsia"/>
          <w:sz w:val="24"/>
          <w:szCs w:val="24"/>
        </w:rPr>
        <w:t>2个发明专利、6个实用性专利的</w:t>
      </w:r>
      <w:r w:rsidRPr="00585EB6">
        <w:rPr>
          <w:rFonts w:ascii="宋体" w:eastAsia="宋体" w:hAnsi="宋体" w:cs="宋体" w:hint="eastAsia"/>
          <w:sz w:val="24"/>
          <w:szCs w:val="24"/>
        </w:rPr>
        <w:t>技术开发方案，提出相应专利题目建议,</w:t>
      </w:r>
      <w:r w:rsidR="007C5E54" w:rsidRPr="00585EB6">
        <w:rPr>
          <w:rFonts w:ascii="宋体" w:eastAsia="宋体" w:hAnsi="宋体" w:cs="宋体"/>
          <w:sz w:val="24"/>
          <w:szCs w:val="24"/>
        </w:rPr>
        <w:t xml:space="preserve"> 编制专利申请文件</w:t>
      </w:r>
      <w:r w:rsidR="007C5E54" w:rsidRPr="00585EB6">
        <w:rPr>
          <w:rFonts w:ascii="宋体" w:eastAsia="宋体" w:hAnsi="宋体" w:cs="宋体" w:hint="eastAsia"/>
          <w:sz w:val="24"/>
          <w:szCs w:val="24"/>
        </w:rPr>
        <w:t>，并协助采购</w:t>
      </w:r>
      <w:r w:rsidR="00B27D4E" w:rsidRPr="00585EB6">
        <w:rPr>
          <w:rFonts w:ascii="宋体" w:eastAsia="宋体" w:hAnsi="宋体" w:cs="宋体" w:hint="eastAsia"/>
          <w:sz w:val="24"/>
          <w:szCs w:val="24"/>
        </w:rPr>
        <w:t>人</w:t>
      </w:r>
      <w:r w:rsidR="007C5E54" w:rsidRPr="00585EB6">
        <w:rPr>
          <w:rFonts w:ascii="宋体" w:eastAsia="宋体" w:hAnsi="宋体" w:cs="宋体" w:hint="eastAsia"/>
          <w:sz w:val="24"/>
          <w:szCs w:val="24"/>
        </w:rPr>
        <w:t>于</w:t>
      </w:r>
      <w:r w:rsidR="007C5E54" w:rsidRPr="00585EB6">
        <w:rPr>
          <w:rFonts w:ascii="宋体" w:eastAsia="宋体" w:hAnsi="宋体" w:cs="宋体"/>
          <w:sz w:val="24"/>
          <w:szCs w:val="24"/>
        </w:rPr>
        <w:t>2021年12月前获得</w:t>
      </w:r>
      <w:r w:rsidR="00B27D4E" w:rsidRPr="00585EB6">
        <w:rPr>
          <w:rFonts w:ascii="宋体" w:eastAsia="宋体" w:hAnsi="宋体" w:cs="宋体" w:hint="eastAsia"/>
          <w:sz w:val="24"/>
          <w:szCs w:val="24"/>
        </w:rPr>
        <w:t>相应的</w:t>
      </w:r>
      <w:r w:rsidR="007C5E54" w:rsidRPr="00585EB6">
        <w:rPr>
          <w:rFonts w:ascii="宋体" w:eastAsia="宋体" w:hAnsi="宋体" w:cs="宋体" w:hint="eastAsia"/>
          <w:sz w:val="24"/>
          <w:szCs w:val="24"/>
        </w:rPr>
        <w:t>专利证书</w:t>
      </w:r>
      <w:r w:rsidR="00B27D4E" w:rsidRPr="00585EB6">
        <w:rPr>
          <w:rFonts w:ascii="宋体" w:eastAsia="宋体" w:hAnsi="宋体" w:cs="宋体" w:hint="eastAsia"/>
          <w:sz w:val="24"/>
          <w:szCs w:val="24"/>
        </w:rPr>
        <w:t>。具体详见竞选文件。</w:t>
      </w:r>
    </w:p>
    <w:p w:rsidR="00140734" w:rsidRPr="00585EB6" w:rsidRDefault="00D91C44">
      <w:pPr>
        <w:pStyle w:val="1"/>
        <w:tabs>
          <w:tab w:val="left" w:pos="420"/>
        </w:tabs>
        <w:spacing w:line="360" w:lineRule="auto"/>
        <w:ind w:firstLine="480"/>
        <w:rPr>
          <w:rFonts w:ascii="宋体" w:eastAsia="宋体" w:hAnsi="宋体" w:cs="宋体"/>
          <w:sz w:val="24"/>
          <w:szCs w:val="24"/>
        </w:rPr>
      </w:pPr>
      <w:r w:rsidRPr="00585EB6">
        <w:rPr>
          <w:rFonts w:ascii="宋体" w:eastAsia="宋体" w:hAnsi="宋体" w:cs="宋体" w:hint="eastAsia"/>
          <w:sz w:val="24"/>
          <w:szCs w:val="24"/>
        </w:rPr>
        <w:t>投标人应对所有竞选采购内容进行报价，不允许只对部分内容投标报价。</w:t>
      </w:r>
    </w:p>
    <w:p w:rsidR="001D29F5" w:rsidRPr="00585EB6" w:rsidRDefault="007C5E54">
      <w:pPr>
        <w:pStyle w:val="1"/>
        <w:spacing w:line="360" w:lineRule="auto"/>
        <w:ind w:left="480" w:firstLineChars="0" w:firstLine="0"/>
        <w:rPr>
          <w:rFonts w:ascii="宋体" w:eastAsia="宋体" w:hAnsi="宋体" w:cs="宋体"/>
          <w:sz w:val="24"/>
          <w:szCs w:val="24"/>
        </w:rPr>
      </w:pPr>
      <w:r w:rsidRPr="00585EB6">
        <w:rPr>
          <w:rFonts w:ascii="宋体" w:eastAsia="宋体" w:hAnsi="宋体" w:cs="宋体" w:hint="eastAsia"/>
          <w:sz w:val="24"/>
          <w:szCs w:val="24"/>
        </w:rPr>
        <w:t>（五）货期</w:t>
      </w:r>
      <w:r w:rsidRPr="00585EB6">
        <w:rPr>
          <w:rFonts w:ascii="宋体" w:eastAsia="宋体" w:hAnsi="宋体" w:cs="宋体"/>
          <w:sz w:val="24"/>
          <w:szCs w:val="24"/>
        </w:rPr>
        <w:t>/</w:t>
      </w:r>
      <w:r w:rsidRPr="00585EB6">
        <w:rPr>
          <w:rFonts w:ascii="宋体" w:eastAsia="宋体" w:hAnsi="宋体" w:cs="宋体" w:hint="eastAsia"/>
          <w:sz w:val="24"/>
          <w:szCs w:val="24"/>
        </w:rPr>
        <w:t>工期要求：</w:t>
      </w:r>
    </w:p>
    <w:p w:rsidR="001D29F5" w:rsidRPr="00585EB6" w:rsidRDefault="001D29F5" w:rsidP="001D29F5">
      <w:pPr>
        <w:spacing w:line="440" w:lineRule="exact"/>
        <w:ind w:firstLineChars="200" w:firstLine="480"/>
        <w:rPr>
          <w:rFonts w:asciiTheme="minorEastAsia" w:hAnsiTheme="minorEastAsia"/>
          <w:sz w:val="24"/>
          <w:szCs w:val="24"/>
        </w:rPr>
      </w:pPr>
      <w:r w:rsidRPr="00585EB6">
        <w:rPr>
          <w:rFonts w:ascii="宋体" w:eastAsia="宋体" w:hAnsi="宋体" w:cs="宋体" w:hint="eastAsia"/>
          <w:sz w:val="24"/>
          <w:szCs w:val="24"/>
        </w:rPr>
        <w:t>1、发明专利项目，要求</w:t>
      </w:r>
      <w:r w:rsidRPr="00585EB6">
        <w:rPr>
          <w:rFonts w:asciiTheme="minorEastAsia" w:hAnsiTheme="minorEastAsia"/>
          <w:sz w:val="24"/>
          <w:szCs w:val="24"/>
        </w:rPr>
        <w:t>2021</w:t>
      </w:r>
      <w:r w:rsidRPr="00585EB6">
        <w:rPr>
          <w:rFonts w:asciiTheme="minorEastAsia" w:hAnsiTheme="minorEastAsia" w:hint="eastAsia"/>
          <w:sz w:val="24"/>
          <w:szCs w:val="24"/>
        </w:rPr>
        <w:t>年</w:t>
      </w:r>
      <w:r w:rsidRPr="00585EB6">
        <w:rPr>
          <w:rFonts w:asciiTheme="minorEastAsia" w:hAnsiTheme="minorEastAsia"/>
          <w:sz w:val="24"/>
          <w:szCs w:val="24"/>
        </w:rPr>
        <w:t>12</w:t>
      </w:r>
      <w:r w:rsidRPr="00585EB6">
        <w:rPr>
          <w:rFonts w:asciiTheme="minorEastAsia" w:hAnsiTheme="minorEastAsia" w:hint="eastAsia"/>
          <w:sz w:val="24"/>
          <w:szCs w:val="24"/>
        </w:rPr>
        <w:t>月底前，至少获得</w:t>
      </w:r>
      <w:r w:rsidRPr="00585EB6">
        <w:rPr>
          <w:rFonts w:asciiTheme="minorEastAsia" w:hAnsiTheme="minorEastAsia"/>
          <w:sz w:val="24"/>
          <w:szCs w:val="24"/>
        </w:rPr>
        <w:t>2</w:t>
      </w:r>
      <w:r w:rsidRPr="00585EB6">
        <w:rPr>
          <w:rFonts w:asciiTheme="minorEastAsia" w:hAnsiTheme="minorEastAsia" w:hint="eastAsia"/>
          <w:sz w:val="24"/>
          <w:szCs w:val="24"/>
        </w:rPr>
        <w:t>个发明专利授权证书，并对授权后的专利年费预交、状态跟踪提供跟踪服务。</w:t>
      </w:r>
    </w:p>
    <w:p w:rsidR="001D29F5" w:rsidRPr="00585EB6" w:rsidRDefault="001D29F5" w:rsidP="001D29F5">
      <w:pPr>
        <w:spacing w:line="440" w:lineRule="exact"/>
        <w:ind w:firstLineChars="200" w:firstLine="480"/>
        <w:rPr>
          <w:rFonts w:asciiTheme="minorEastAsia" w:hAnsiTheme="minorEastAsia"/>
          <w:sz w:val="24"/>
          <w:szCs w:val="24"/>
        </w:rPr>
      </w:pPr>
      <w:r w:rsidRPr="00585EB6">
        <w:rPr>
          <w:rFonts w:asciiTheme="minorEastAsia" w:hAnsiTheme="minorEastAsia" w:hint="eastAsia"/>
          <w:sz w:val="24"/>
          <w:szCs w:val="24"/>
        </w:rPr>
        <w:t>2、实用新型专利项目：要签订合同后</w:t>
      </w:r>
      <w:r w:rsidRPr="00585EB6">
        <w:rPr>
          <w:rFonts w:asciiTheme="minorEastAsia" w:hAnsiTheme="minorEastAsia"/>
          <w:sz w:val="24"/>
          <w:szCs w:val="24"/>
        </w:rPr>
        <w:t>12</w:t>
      </w:r>
      <w:r w:rsidRPr="00585EB6">
        <w:rPr>
          <w:rFonts w:asciiTheme="minorEastAsia" w:hAnsiTheme="minorEastAsia" w:hint="eastAsia"/>
          <w:sz w:val="24"/>
          <w:szCs w:val="24"/>
        </w:rPr>
        <w:t>个月内至少获得</w:t>
      </w:r>
      <w:r w:rsidRPr="00585EB6">
        <w:rPr>
          <w:rFonts w:asciiTheme="minorEastAsia" w:hAnsiTheme="minorEastAsia"/>
          <w:sz w:val="24"/>
          <w:szCs w:val="24"/>
        </w:rPr>
        <w:t>6</w:t>
      </w:r>
      <w:r w:rsidRPr="00585EB6">
        <w:rPr>
          <w:rFonts w:asciiTheme="minorEastAsia" w:hAnsiTheme="minorEastAsia" w:hint="eastAsia"/>
          <w:sz w:val="24"/>
          <w:szCs w:val="24"/>
        </w:rPr>
        <w:t>个实用新型专利授权证书，并对授权后的专利年费预交、状态跟踪提供跟踪服务。</w:t>
      </w:r>
    </w:p>
    <w:p w:rsidR="008F34CD" w:rsidRPr="00585EB6" w:rsidRDefault="008F34CD" w:rsidP="001D29F5">
      <w:pPr>
        <w:spacing w:line="440" w:lineRule="exact"/>
        <w:ind w:firstLineChars="200" w:firstLine="480"/>
        <w:rPr>
          <w:rFonts w:asciiTheme="minorEastAsia" w:hAnsiTheme="minorEastAsia"/>
          <w:sz w:val="24"/>
          <w:szCs w:val="24"/>
        </w:rPr>
      </w:pPr>
    </w:p>
    <w:p w:rsidR="00475770" w:rsidRPr="00585EB6" w:rsidRDefault="008F34CD" w:rsidP="001D29F5">
      <w:pPr>
        <w:pStyle w:val="1"/>
        <w:spacing w:line="360" w:lineRule="auto"/>
        <w:ind w:left="480" w:firstLineChars="0" w:firstLine="0"/>
        <w:rPr>
          <w:rFonts w:ascii="宋体" w:eastAsia="宋体" w:hAnsi="宋体" w:cs="宋体"/>
          <w:b/>
          <w:sz w:val="24"/>
          <w:szCs w:val="24"/>
        </w:rPr>
      </w:pPr>
      <w:r w:rsidRPr="00585EB6">
        <w:rPr>
          <w:rFonts w:ascii="宋体" w:eastAsia="宋体" w:hAnsi="宋体" w:cs="宋体" w:hint="eastAsia"/>
          <w:b/>
          <w:sz w:val="24"/>
          <w:szCs w:val="24"/>
        </w:rPr>
        <w:t>二</w:t>
      </w:r>
      <w:r w:rsidR="00D91C44" w:rsidRPr="00585EB6">
        <w:rPr>
          <w:rFonts w:ascii="宋体" w:eastAsia="宋体" w:hAnsi="宋体" w:cs="宋体" w:hint="eastAsia"/>
          <w:b/>
          <w:sz w:val="24"/>
          <w:szCs w:val="24"/>
        </w:rPr>
        <w:t>、合格</w:t>
      </w:r>
      <w:r w:rsidR="00D607B5" w:rsidRPr="00585EB6">
        <w:rPr>
          <w:rFonts w:ascii="宋体" w:eastAsia="宋体" w:hAnsi="宋体" w:cs="宋体" w:hint="eastAsia"/>
          <w:b/>
          <w:sz w:val="24"/>
          <w:szCs w:val="24"/>
        </w:rPr>
        <w:t>供应商</w:t>
      </w:r>
      <w:r w:rsidR="00D91C44" w:rsidRPr="00585EB6">
        <w:rPr>
          <w:rFonts w:ascii="宋体" w:eastAsia="宋体" w:hAnsi="宋体" w:cs="宋体" w:hint="eastAsia"/>
          <w:b/>
          <w:sz w:val="24"/>
          <w:szCs w:val="24"/>
        </w:rPr>
        <w:t>资格要求</w:t>
      </w:r>
    </w:p>
    <w:p w:rsidR="003834A5" w:rsidRPr="00585EB6" w:rsidRDefault="007C5E54" w:rsidP="0002535A">
      <w:pPr>
        <w:pStyle w:val="a8"/>
        <w:numPr>
          <w:ilvl w:val="0"/>
          <w:numId w:val="5"/>
        </w:numPr>
        <w:shd w:val="clear" w:color="auto" w:fill="FFFFFF"/>
        <w:spacing w:line="440" w:lineRule="exact"/>
        <w:ind w:left="0" w:firstLineChars="0" w:firstLine="480"/>
        <w:rPr>
          <w:rFonts w:asciiTheme="minorEastAsia" w:hAnsiTheme="minorEastAsia"/>
          <w:sz w:val="24"/>
          <w:szCs w:val="24"/>
        </w:rPr>
      </w:pPr>
      <w:r w:rsidRPr="00585EB6">
        <w:rPr>
          <w:rFonts w:asciiTheme="minorEastAsia" w:hAnsiTheme="minorEastAsia" w:hint="eastAsia"/>
          <w:sz w:val="24"/>
          <w:szCs w:val="24"/>
        </w:rPr>
        <w:t>具有独立法人资格且为中华人民共和国境内注册的法人，持有合法有效的企业法人营业执照、组织机构代码证、税务登记证或有工商行政管理部门核发统一社会信用代码的企业法人营业执照。（需提供营业执照复印并加盖公章。）</w:t>
      </w:r>
    </w:p>
    <w:p w:rsidR="003834A5" w:rsidRPr="00585EB6" w:rsidRDefault="007C5E54">
      <w:pPr>
        <w:pStyle w:val="a8"/>
        <w:numPr>
          <w:ilvl w:val="0"/>
          <w:numId w:val="5"/>
        </w:numPr>
        <w:shd w:val="clear" w:color="auto" w:fill="FFFFFF"/>
        <w:spacing w:line="440" w:lineRule="exact"/>
        <w:ind w:left="0" w:firstLineChars="0" w:firstLine="480"/>
        <w:rPr>
          <w:rFonts w:asciiTheme="minorEastAsia" w:hAnsiTheme="minorEastAsia"/>
          <w:sz w:val="24"/>
          <w:szCs w:val="24"/>
        </w:rPr>
      </w:pPr>
      <w:r w:rsidRPr="00585EB6">
        <w:rPr>
          <w:rFonts w:asciiTheme="minorEastAsia" w:hAnsiTheme="minorEastAsia" w:hint="eastAsia"/>
          <w:sz w:val="24"/>
          <w:szCs w:val="24"/>
        </w:rPr>
        <w:t>具有独立承担民事责任的能力、独立承担招标项目的能力和独立履行合同的能力，具有良好的商业信誉和健全的财务会计制度，没有处于被责令停业或破产状态，且资产未被重组、接管和冻结；在经营活动中无重大违法记录。（需提供承诺函</w:t>
      </w:r>
      <w:r w:rsidR="003476A8" w:rsidRPr="00585EB6">
        <w:rPr>
          <w:rFonts w:asciiTheme="minorEastAsia" w:hAnsiTheme="minorEastAsia" w:hint="eastAsia"/>
          <w:sz w:val="24"/>
          <w:szCs w:val="24"/>
        </w:rPr>
        <w:t>。</w:t>
      </w:r>
      <w:r w:rsidRPr="00585EB6">
        <w:rPr>
          <w:rFonts w:asciiTheme="minorEastAsia" w:hAnsiTheme="minorEastAsia" w:hint="eastAsia"/>
          <w:sz w:val="24"/>
          <w:szCs w:val="24"/>
        </w:rPr>
        <w:t>）</w:t>
      </w:r>
    </w:p>
    <w:p w:rsidR="003834A5" w:rsidRPr="00585EB6" w:rsidRDefault="007C5E54">
      <w:pPr>
        <w:pStyle w:val="a8"/>
        <w:numPr>
          <w:ilvl w:val="0"/>
          <w:numId w:val="5"/>
        </w:numPr>
        <w:shd w:val="clear" w:color="auto" w:fill="FFFFFF"/>
        <w:spacing w:line="440" w:lineRule="exact"/>
        <w:ind w:left="0" w:firstLineChars="0" w:firstLine="480"/>
        <w:rPr>
          <w:rFonts w:asciiTheme="minorEastAsia" w:hAnsiTheme="minorEastAsia"/>
          <w:sz w:val="24"/>
          <w:szCs w:val="24"/>
        </w:rPr>
      </w:pPr>
      <w:r w:rsidRPr="00585EB6">
        <w:rPr>
          <w:rFonts w:asciiTheme="minorEastAsia" w:hAnsiTheme="minorEastAsia" w:hint="eastAsia"/>
          <w:sz w:val="24"/>
          <w:szCs w:val="24"/>
        </w:rPr>
        <w:t>已办理合法税务登记，具有开具相应增值税专用发票资格。（提供近</w:t>
      </w:r>
      <w:r w:rsidRPr="00585EB6">
        <w:rPr>
          <w:rFonts w:asciiTheme="minorEastAsia" w:hAnsiTheme="minorEastAsia" w:hint="eastAsia"/>
          <w:sz w:val="24"/>
          <w:szCs w:val="24"/>
        </w:rPr>
        <w:lastRenderedPageBreak/>
        <w:t>期出具的发票的复印件并加盖公章，收票单位信息可隐藏。）</w:t>
      </w:r>
    </w:p>
    <w:p w:rsidR="003834A5" w:rsidRPr="00585EB6" w:rsidRDefault="007B14B7">
      <w:pPr>
        <w:pStyle w:val="a8"/>
        <w:numPr>
          <w:ilvl w:val="0"/>
          <w:numId w:val="5"/>
        </w:numPr>
        <w:shd w:val="clear" w:color="auto" w:fill="FFFFFF"/>
        <w:spacing w:line="440" w:lineRule="exact"/>
        <w:ind w:left="0" w:firstLineChars="0" w:firstLine="480"/>
        <w:rPr>
          <w:rFonts w:asciiTheme="minorEastAsia" w:hAnsiTheme="minorEastAsia"/>
          <w:sz w:val="24"/>
          <w:szCs w:val="24"/>
        </w:rPr>
      </w:pPr>
      <w:r w:rsidRPr="00585EB6">
        <w:rPr>
          <w:rFonts w:asciiTheme="minorEastAsia" w:hAnsiTheme="minorEastAsia" w:hint="eastAsia"/>
          <w:sz w:val="24"/>
          <w:szCs w:val="24"/>
        </w:rPr>
        <w:t>中华人民共和国境内合法正常经营的科技信息咨询服务或知识产权运营公司。</w:t>
      </w:r>
      <w:r w:rsidR="007C5E54" w:rsidRPr="00585EB6">
        <w:rPr>
          <w:rFonts w:asciiTheme="minorEastAsia" w:hAnsiTheme="minorEastAsia" w:hint="eastAsia"/>
          <w:sz w:val="24"/>
          <w:szCs w:val="24"/>
        </w:rPr>
        <w:t>（提供工商登记经营范围</w:t>
      </w:r>
      <w:r w:rsidR="003476A8" w:rsidRPr="00585EB6">
        <w:rPr>
          <w:rFonts w:asciiTheme="minorEastAsia" w:hAnsiTheme="minorEastAsia" w:hint="eastAsia"/>
          <w:sz w:val="24"/>
          <w:szCs w:val="24"/>
        </w:rPr>
        <w:t>。</w:t>
      </w:r>
      <w:r w:rsidR="007C5E54" w:rsidRPr="00585EB6">
        <w:rPr>
          <w:rFonts w:asciiTheme="minorEastAsia" w:hAnsiTheme="minorEastAsia" w:hint="eastAsia"/>
          <w:sz w:val="24"/>
          <w:szCs w:val="24"/>
        </w:rPr>
        <w:t>）</w:t>
      </w:r>
    </w:p>
    <w:p w:rsidR="003834A5" w:rsidRPr="00585EB6" w:rsidRDefault="007C5E54">
      <w:pPr>
        <w:pStyle w:val="a8"/>
        <w:numPr>
          <w:ilvl w:val="0"/>
          <w:numId w:val="5"/>
        </w:numPr>
        <w:shd w:val="clear" w:color="auto" w:fill="FFFFFF"/>
        <w:spacing w:line="440" w:lineRule="exact"/>
        <w:ind w:left="0" w:firstLineChars="0" w:firstLine="480"/>
        <w:rPr>
          <w:rFonts w:asciiTheme="minorEastAsia" w:hAnsiTheme="minorEastAsia"/>
          <w:sz w:val="24"/>
          <w:szCs w:val="24"/>
        </w:rPr>
      </w:pPr>
      <w:r w:rsidRPr="00585EB6">
        <w:rPr>
          <w:rFonts w:asciiTheme="minorEastAsia" w:hAnsiTheme="minorEastAsia" w:hint="eastAsia"/>
          <w:sz w:val="24"/>
          <w:szCs w:val="24"/>
        </w:rPr>
        <w:t>近</w:t>
      </w:r>
      <w:r w:rsidRPr="00585EB6">
        <w:rPr>
          <w:rFonts w:asciiTheme="minorEastAsia" w:hAnsiTheme="minorEastAsia"/>
          <w:sz w:val="24"/>
          <w:szCs w:val="24"/>
        </w:rPr>
        <w:t>3</w:t>
      </w:r>
      <w:r w:rsidRPr="00585EB6">
        <w:rPr>
          <w:rFonts w:asciiTheme="minorEastAsia" w:hAnsiTheme="minorEastAsia" w:hint="eastAsia"/>
          <w:sz w:val="24"/>
          <w:szCs w:val="24"/>
        </w:rPr>
        <w:t>年来具有类似业绩，经营活动中无重大违约行为、无重大违法记录、无被责令停业、无骗取中标记录、无被暂停或取消投标资格。（提供合同复印件及对应业主专利证书复印件等证明文件</w:t>
      </w:r>
      <w:r w:rsidR="003476A8" w:rsidRPr="00585EB6">
        <w:rPr>
          <w:rFonts w:asciiTheme="minorEastAsia" w:hAnsiTheme="minorEastAsia" w:hint="eastAsia"/>
          <w:sz w:val="24"/>
          <w:szCs w:val="24"/>
        </w:rPr>
        <w:t>。</w:t>
      </w:r>
      <w:r w:rsidRPr="00585EB6">
        <w:rPr>
          <w:rFonts w:asciiTheme="minorEastAsia" w:hAnsiTheme="minorEastAsia" w:hint="eastAsia"/>
          <w:sz w:val="24"/>
          <w:szCs w:val="24"/>
        </w:rPr>
        <w:t>）</w:t>
      </w:r>
    </w:p>
    <w:p w:rsidR="003834A5" w:rsidRPr="00585EB6" w:rsidRDefault="007C5E54">
      <w:pPr>
        <w:pStyle w:val="a8"/>
        <w:numPr>
          <w:ilvl w:val="0"/>
          <w:numId w:val="5"/>
        </w:numPr>
        <w:shd w:val="clear" w:color="auto" w:fill="FFFFFF"/>
        <w:spacing w:line="440" w:lineRule="exact"/>
        <w:ind w:left="0" w:firstLineChars="0" w:firstLine="480"/>
        <w:rPr>
          <w:rFonts w:asciiTheme="minorEastAsia" w:hAnsiTheme="minorEastAsia"/>
          <w:sz w:val="24"/>
          <w:szCs w:val="24"/>
        </w:rPr>
      </w:pPr>
      <w:r w:rsidRPr="00585EB6">
        <w:rPr>
          <w:rFonts w:asciiTheme="minorEastAsia" w:hAnsiTheme="minorEastAsia" w:hint="eastAsia"/>
          <w:sz w:val="24"/>
          <w:szCs w:val="24"/>
        </w:rPr>
        <w:t>本项目不接受联合体投标。</w:t>
      </w:r>
    </w:p>
    <w:p w:rsidR="00140734" w:rsidRPr="00585EB6" w:rsidRDefault="00D91C44">
      <w:pPr>
        <w:pStyle w:val="1"/>
        <w:numPr>
          <w:ilvl w:val="0"/>
          <w:numId w:val="1"/>
        </w:numPr>
        <w:spacing w:line="360" w:lineRule="auto"/>
        <w:ind w:left="0" w:firstLine="482"/>
        <w:rPr>
          <w:rFonts w:ascii="宋体" w:eastAsia="宋体" w:hAnsi="宋体" w:cs="宋体"/>
          <w:b/>
          <w:sz w:val="24"/>
          <w:szCs w:val="24"/>
        </w:rPr>
      </w:pPr>
      <w:r w:rsidRPr="00585EB6">
        <w:rPr>
          <w:rFonts w:ascii="宋体" w:eastAsia="宋体" w:hAnsi="宋体" w:cs="宋体" w:hint="eastAsia"/>
          <w:b/>
          <w:sz w:val="24"/>
          <w:szCs w:val="24"/>
        </w:rPr>
        <w:t>、竞选文件公示</w:t>
      </w:r>
    </w:p>
    <w:p w:rsidR="00140734" w:rsidRPr="00585EB6" w:rsidRDefault="00D91C44">
      <w:pPr>
        <w:pStyle w:val="1"/>
        <w:spacing w:line="360" w:lineRule="auto"/>
        <w:ind w:firstLine="480"/>
        <w:rPr>
          <w:rFonts w:ascii="宋体" w:eastAsia="宋体" w:hAnsi="宋体" w:cs="宋体"/>
          <w:sz w:val="24"/>
          <w:szCs w:val="24"/>
        </w:rPr>
      </w:pPr>
      <w:r w:rsidRPr="00585EB6">
        <w:rPr>
          <w:rFonts w:hint="eastAsia"/>
          <w:sz w:val="24"/>
          <w:szCs w:val="24"/>
        </w:rPr>
        <w:t>本项目的竞选公告及相关信息</w:t>
      </w:r>
      <w:r w:rsidRPr="00585EB6">
        <w:rPr>
          <w:rFonts w:ascii="宋体" w:eastAsia="宋体" w:hAnsi="宋体" w:cs="宋体" w:hint="eastAsia"/>
          <w:sz w:val="24"/>
          <w:szCs w:val="24"/>
        </w:rPr>
        <w:t>公示时间：</w:t>
      </w:r>
      <w:r w:rsidR="00475770" w:rsidRPr="00585EB6">
        <w:rPr>
          <w:rFonts w:ascii="宋体" w:eastAsia="宋体" w:hAnsi="宋体" w:cs="宋体"/>
          <w:sz w:val="24"/>
          <w:szCs w:val="24"/>
        </w:rPr>
        <w:t>2020年</w:t>
      </w:r>
      <w:r w:rsidR="00F77248" w:rsidRPr="00585EB6">
        <w:rPr>
          <w:rFonts w:ascii="宋体" w:eastAsia="宋体" w:hAnsi="宋体" w:cs="宋体" w:hint="eastAsia"/>
          <w:sz w:val="24"/>
          <w:szCs w:val="24"/>
        </w:rPr>
        <w:t>7</w:t>
      </w:r>
      <w:r w:rsidR="00475770" w:rsidRPr="00585EB6">
        <w:rPr>
          <w:rFonts w:ascii="宋体" w:eastAsia="宋体" w:hAnsi="宋体" w:cs="宋体"/>
          <w:sz w:val="24"/>
          <w:szCs w:val="24"/>
        </w:rPr>
        <w:t>月</w:t>
      </w:r>
      <w:r w:rsidR="00F77248" w:rsidRPr="00585EB6">
        <w:rPr>
          <w:rFonts w:ascii="宋体" w:eastAsia="宋体" w:hAnsi="宋体" w:cs="宋体" w:hint="eastAsia"/>
          <w:sz w:val="24"/>
          <w:szCs w:val="24"/>
        </w:rPr>
        <w:t>30</w:t>
      </w:r>
      <w:r w:rsidR="00693CD0" w:rsidRPr="00585EB6">
        <w:rPr>
          <w:rFonts w:ascii="宋体" w:eastAsia="宋体" w:hAnsi="宋体" w:cs="宋体" w:hint="eastAsia"/>
          <w:sz w:val="24"/>
          <w:szCs w:val="24"/>
        </w:rPr>
        <w:t xml:space="preserve"> </w:t>
      </w:r>
      <w:r w:rsidR="00475770" w:rsidRPr="00585EB6">
        <w:rPr>
          <w:rFonts w:ascii="宋体" w:eastAsia="宋体" w:hAnsi="宋体" w:cs="宋体" w:hint="eastAsia"/>
          <w:sz w:val="24"/>
          <w:szCs w:val="24"/>
        </w:rPr>
        <w:t>日至</w:t>
      </w:r>
      <w:r w:rsidR="00475770" w:rsidRPr="00585EB6">
        <w:rPr>
          <w:rFonts w:ascii="宋体" w:eastAsia="宋体" w:hAnsi="宋体" w:cs="宋体"/>
          <w:sz w:val="24"/>
          <w:szCs w:val="24"/>
        </w:rPr>
        <w:t>2020年</w:t>
      </w:r>
      <w:r w:rsidR="00F77248" w:rsidRPr="00585EB6">
        <w:rPr>
          <w:rFonts w:ascii="宋体" w:eastAsia="宋体" w:hAnsi="宋体" w:cs="宋体" w:hint="eastAsia"/>
          <w:sz w:val="24"/>
          <w:szCs w:val="24"/>
        </w:rPr>
        <w:t>8</w:t>
      </w:r>
      <w:r w:rsidR="00475770" w:rsidRPr="00585EB6">
        <w:rPr>
          <w:rFonts w:ascii="宋体" w:eastAsia="宋体" w:hAnsi="宋体" w:cs="宋体"/>
          <w:sz w:val="24"/>
          <w:szCs w:val="24"/>
        </w:rPr>
        <w:t xml:space="preserve">月 </w:t>
      </w:r>
      <w:r w:rsidR="00693CD0" w:rsidRPr="00585EB6">
        <w:rPr>
          <w:rFonts w:ascii="宋体" w:eastAsia="宋体" w:hAnsi="宋体" w:cs="宋体" w:hint="eastAsia"/>
          <w:sz w:val="24"/>
          <w:szCs w:val="24"/>
        </w:rPr>
        <w:t xml:space="preserve"> </w:t>
      </w:r>
      <w:r w:rsidR="00F77248" w:rsidRPr="00585EB6">
        <w:rPr>
          <w:rFonts w:ascii="宋体" w:eastAsia="宋体" w:hAnsi="宋体" w:cs="宋体" w:hint="eastAsia"/>
          <w:sz w:val="24"/>
          <w:szCs w:val="24"/>
        </w:rPr>
        <w:t>10</w:t>
      </w:r>
      <w:r w:rsidR="00475770" w:rsidRPr="00585EB6">
        <w:rPr>
          <w:rFonts w:ascii="宋体" w:eastAsia="宋体" w:hAnsi="宋体" w:cs="宋体" w:hint="eastAsia"/>
          <w:sz w:val="24"/>
          <w:szCs w:val="24"/>
        </w:rPr>
        <w:t>日</w:t>
      </w:r>
      <w:r w:rsidRPr="00585EB6">
        <w:rPr>
          <w:rFonts w:ascii="宋体" w:eastAsia="宋体" w:hAnsi="宋体" w:cs="宋体" w:hint="eastAsia"/>
          <w:sz w:val="24"/>
          <w:szCs w:val="24"/>
        </w:rPr>
        <w:t>，同时</w:t>
      </w:r>
      <w:r w:rsidRPr="00585EB6">
        <w:rPr>
          <w:rFonts w:hint="eastAsia"/>
          <w:sz w:val="24"/>
          <w:szCs w:val="24"/>
        </w:rPr>
        <w:t>在广东省招标投标监管网（网址：</w:t>
      </w:r>
      <w:r w:rsidRPr="00585EB6">
        <w:rPr>
          <w:sz w:val="24"/>
          <w:szCs w:val="24"/>
        </w:rPr>
        <w:t>www.gdzbtb.gov.cn</w:t>
      </w:r>
      <w:r w:rsidRPr="00585EB6">
        <w:rPr>
          <w:rFonts w:hint="eastAsia"/>
          <w:sz w:val="24"/>
          <w:szCs w:val="24"/>
        </w:rPr>
        <w:t>）、</w:t>
      </w:r>
      <w:r w:rsidRPr="00585EB6">
        <w:rPr>
          <w:rFonts w:ascii="宋体" w:eastAsia="宋体" w:hAnsi="宋体" w:cs="宋体" w:hint="eastAsia"/>
          <w:sz w:val="24"/>
          <w:szCs w:val="24"/>
        </w:rPr>
        <w:t>广州大学城投资经营管理有限公司</w:t>
      </w:r>
      <w:r w:rsidRPr="00585EB6">
        <w:rPr>
          <w:rFonts w:hint="eastAsia"/>
          <w:sz w:val="24"/>
          <w:szCs w:val="24"/>
        </w:rPr>
        <w:t>网站（网址：</w:t>
      </w:r>
      <w:r w:rsidRPr="00585EB6">
        <w:rPr>
          <w:sz w:val="24"/>
          <w:szCs w:val="24"/>
        </w:rPr>
        <w:t>www.gzuci.com</w:t>
      </w:r>
      <w:r w:rsidRPr="00585EB6">
        <w:rPr>
          <w:rFonts w:hint="eastAsia"/>
          <w:sz w:val="24"/>
          <w:szCs w:val="24"/>
        </w:rPr>
        <w:t>）上发布，并视为有效送达。本公告的修改、补充，在</w:t>
      </w:r>
      <w:r w:rsidR="00E1756E" w:rsidRPr="00585EB6">
        <w:rPr>
          <w:rFonts w:ascii="宋体" w:eastAsia="宋体" w:hAnsi="宋体" w:cs="宋体" w:hint="eastAsia"/>
          <w:sz w:val="24"/>
          <w:szCs w:val="24"/>
        </w:rPr>
        <w:t>上述</w:t>
      </w:r>
      <w:r w:rsidRPr="00585EB6">
        <w:rPr>
          <w:rFonts w:hint="eastAsia"/>
          <w:sz w:val="24"/>
          <w:szCs w:val="24"/>
        </w:rPr>
        <w:t>网站发布。本竞选公告及其修改、补充在各媒体发布的文本如有不同之处，以在</w:t>
      </w:r>
      <w:r w:rsidR="00E1756E" w:rsidRPr="00585EB6">
        <w:rPr>
          <w:rFonts w:ascii="宋体" w:eastAsia="宋体" w:hAnsi="宋体" w:cs="宋体" w:hint="eastAsia"/>
          <w:sz w:val="24"/>
          <w:szCs w:val="24"/>
        </w:rPr>
        <w:t>上述</w:t>
      </w:r>
      <w:r w:rsidRPr="00585EB6">
        <w:rPr>
          <w:rFonts w:hint="eastAsia"/>
          <w:sz w:val="24"/>
          <w:szCs w:val="24"/>
        </w:rPr>
        <w:t>网站发布的文本为准。项目相关竞选文件等资料请自行在网站下载（如有）。</w:t>
      </w:r>
    </w:p>
    <w:p w:rsidR="00140734" w:rsidRPr="00585EB6" w:rsidRDefault="00D91C44">
      <w:pPr>
        <w:pStyle w:val="1"/>
        <w:numPr>
          <w:ilvl w:val="0"/>
          <w:numId w:val="1"/>
        </w:numPr>
        <w:spacing w:line="360" w:lineRule="auto"/>
        <w:ind w:left="0" w:firstLine="482"/>
        <w:rPr>
          <w:rFonts w:ascii="宋体" w:eastAsia="宋体" w:hAnsi="宋体" w:cs="宋体"/>
          <w:b/>
          <w:sz w:val="24"/>
          <w:szCs w:val="24"/>
        </w:rPr>
      </w:pPr>
      <w:r w:rsidRPr="00585EB6">
        <w:rPr>
          <w:rFonts w:ascii="宋体" w:eastAsia="宋体" w:hAnsi="宋体" w:cs="宋体" w:hint="eastAsia"/>
          <w:b/>
          <w:sz w:val="24"/>
          <w:szCs w:val="24"/>
        </w:rPr>
        <w:t>、获取竞选文件</w:t>
      </w:r>
    </w:p>
    <w:p w:rsidR="00140734" w:rsidRPr="00585EB6" w:rsidRDefault="00D91C44">
      <w:pPr>
        <w:spacing w:line="360" w:lineRule="auto"/>
        <w:ind w:firstLineChars="200" w:firstLine="480"/>
        <w:rPr>
          <w:rFonts w:ascii="宋体" w:eastAsia="宋体" w:hAnsi="宋体" w:cs="宋体"/>
          <w:sz w:val="24"/>
          <w:szCs w:val="24"/>
        </w:rPr>
      </w:pPr>
      <w:r w:rsidRPr="00585EB6">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585EB6" w:rsidRDefault="00D91C44">
      <w:pPr>
        <w:pStyle w:val="1"/>
        <w:numPr>
          <w:ilvl w:val="0"/>
          <w:numId w:val="1"/>
        </w:numPr>
        <w:spacing w:line="360" w:lineRule="auto"/>
        <w:ind w:left="0" w:firstLine="482"/>
        <w:rPr>
          <w:rFonts w:ascii="宋体" w:eastAsia="宋体" w:hAnsi="宋体" w:cs="宋体"/>
          <w:b/>
          <w:sz w:val="24"/>
          <w:szCs w:val="24"/>
        </w:rPr>
      </w:pPr>
      <w:r w:rsidRPr="00585EB6">
        <w:rPr>
          <w:rFonts w:ascii="宋体" w:eastAsia="宋体" w:hAnsi="宋体" w:cs="宋体" w:hint="eastAsia"/>
          <w:b/>
          <w:sz w:val="24"/>
          <w:szCs w:val="24"/>
        </w:rPr>
        <w:t>、递交投标文件</w:t>
      </w:r>
    </w:p>
    <w:p w:rsidR="00140734" w:rsidRPr="00585EB6" w:rsidRDefault="00D91C44">
      <w:pPr>
        <w:spacing w:line="360" w:lineRule="auto"/>
        <w:ind w:firstLineChars="200" w:firstLine="480"/>
        <w:rPr>
          <w:rFonts w:ascii="宋体" w:eastAsia="宋体" w:hAnsi="宋体" w:cs="宋体"/>
          <w:sz w:val="24"/>
          <w:szCs w:val="24"/>
        </w:rPr>
      </w:pPr>
      <w:r w:rsidRPr="00585EB6">
        <w:rPr>
          <w:rFonts w:ascii="宋体" w:eastAsia="宋体" w:hAnsi="宋体" w:cs="宋体" w:hint="eastAsia"/>
          <w:sz w:val="24"/>
          <w:szCs w:val="24"/>
        </w:rPr>
        <w:t>（一）投标文件递交截止时间：</w:t>
      </w:r>
      <w:r w:rsidR="00475770" w:rsidRPr="00585EB6">
        <w:rPr>
          <w:rFonts w:ascii="宋体" w:eastAsia="宋体" w:hAnsi="宋体" w:cs="宋体"/>
          <w:sz w:val="24"/>
          <w:szCs w:val="24"/>
        </w:rPr>
        <w:t>2020年</w:t>
      </w:r>
      <w:r w:rsidR="00F77248" w:rsidRPr="00585EB6">
        <w:rPr>
          <w:rFonts w:ascii="宋体" w:eastAsia="宋体" w:hAnsi="宋体" w:cs="宋体" w:hint="eastAsia"/>
          <w:sz w:val="24"/>
          <w:szCs w:val="24"/>
        </w:rPr>
        <w:t>8</w:t>
      </w:r>
      <w:r w:rsidR="00475770" w:rsidRPr="00585EB6">
        <w:rPr>
          <w:rFonts w:ascii="宋体" w:eastAsia="宋体" w:hAnsi="宋体" w:cs="宋体"/>
          <w:sz w:val="24"/>
          <w:szCs w:val="24"/>
        </w:rPr>
        <w:t>月</w:t>
      </w:r>
      <w:r w:rsidR="00F77248" w:rsidRPr="00585EB6">
        <w:rPr>
          <w:rFonts w:ascii="宋体" w:eastAsia="宋体" w:hAnsi="宋体" w:cs="宋体" w:hint="eastAsia"/>
          <w:sz w:val="24"/>
          <w:szCs w:val="24"/>
        </w:rPr>
        <w:t>10</w:t>
      </w:r>
      <w:r w:rsidR="00693CD0" w:rsidRPr="00585EB6">
        <w:rPr>
          <w:rFonts w:ascii="宋体" w:eastAsia="宋体" w:hAnsi="宋体" w:cs="宋体" w:hint="eastAsia"/>
          <w:sz w:val="24"/>
          <w:szCs w:val="24"/>
        </w:rPr>
        <w:t xml:space="preserve"> </w:t>
      </w:r>
      <w:r w:rsidR="00475770" w:rsidRPr="00585EB6">
        <w:rPr>
          <w:rFonts w:ascii="宋体" w:eastAsia="宋体" w:hAnsi="宋体" w:cs="宋体" w:hint="eastAsia"/>
          <w:sz w:val="24"/>
          <w:szCs w:val="24"/>
        </w:rPr>
        <w:t>日</w:t>
      </w:r>
      <w:r w:rsidR="00475770" w:rsidRPr="00585EB6">
        <w:rPr>
          <w:rFonts w:ascii="宋体" w:eastAsia="宋体" w:hAnsi="宋体" w:cs="宋体"/>
          <w:sz w:val="24"/>
          <w:szCs w:val="24"/>
        </w:rPr>
        <w:t>10时00</w:t>
      </w:r>
      <w:r w:rsidR="00475770" w:rsidRPr="00585EB6">
        <w:rPr>
          <w:rFonts w:ascii="宋体" w:eastAsia="宋体" w:hAnsi="宋体" w:cs="宋体" w:hint="eastAsia"/>
          <w:sz w:val="24"/>
          <w:szCs w:val="24"/>
        </w:rPr>
        <w:t>分前</w:t>
      </w:r>
      <w:r w:rsidRPr="00585EB6">
        <w:rPr>
          <w:rFonts w:ascii="宋体" w:eastAsia="宋体" w:hAnsi="宋体" w:cs="宋体" w:hint="eastAsia"/>
          <w:sz w:val="24"/>
          <w:szCs w:val="24"/>
        </w:rPr>
        <w:t>。以密封的形式提供投标文件到：广州市番禺区大学城明志街1号信息枢纽楼9楼</w:t>
      </w:r>
      <w:r w:rsidR="00D607B5" w:rsidRPr="00585EB6">
        <w:rPr>
          <w:rFonts w:ascii="宋体" w:eastAsia="宋体" w:hAnsi="宋体" w:cs="宋体" w:hint="eastAsia"/>
          <w:sz w:val="24"/>
          <w:szCs w:val="24"/>
        </w:rPr>
        <w:t>前台</w:t>
      </w:r>
      <w:r w:rsidRPr="00585EB6">
        <w:rPr>
          <w:rFonts w:ascii="宋体" w:eastAsia="宋体" w:hAnsi="宋体" w:cs="宋体" w:hint="eastAsia"/>
          <w:sz w:val="24"/>
          <w:szCs w:val="24"/>
        </w:rPr>
        <w:t>。</w:t>
      </w:r>
      <w:r w:rsidR="00D607B5" w:rsidRPr="00585EB6">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585EB6">
        <w:rPr>
          <w:rFonts w:ascii="宋体" w:eastAsia="宋体" w:hAnsi="宋体" w:cs="宋体" w:hint="eastAsia"/>
          <w:sz w:val="24"/>
          <w:szCs w:val="24"/>
        </w:rPr>
        <w:t>采购人接受现场递交或邮寄两种方式。</w:t>
      </w:r>
      <w:r w:rsidR="0092097C" w:rsidRPr="00585EB6">
        <w:rPr>
          <w:rFonts w:ascii="宋体" w:eastAsia="宋体" w:hAnsi="宋体" w:cs="宋体" w:hint="eastAsia"/>
          <w:sz w:val="24"/>
          <w:szCs w:val="24"/>
        </w:rPr>
        <w:t>采用邮寄方式的，应在邮寄外包装袋上注明“</w:t>
      </w:r>
      <w:r w:rsidR="003476A8" w:rsidRPr="00585EB6">
        <w:rPr>
          <w:rFonts w:ascii="宋体" w:eastAsia="宋体" w:hAnsi="宋体" w:cs="宋体" w:hint="eastAsia"/>
          <w:sz w:val="24"/>
          <w:szCs w:val="24"/>
          <w:u w:val="single"/>
        </w:rPr>
        <w:t>专利申报代理服务</w:t>
      </w:r>
      <w:r w:rsidR="006F2C50" w:rsidRPr="00585EB6">
        <w:rPr>
          <w:rFonts w:ascii="宋体" w:eastAsia="宋体" w:hAnsi="宋体" w:cs="宋体" w:hint="eastAsia"/>
          <w:sz w:val="24"/>
          <w:szCs w:val="24"/>
        </w:rPr>
        <w:t>采购项目</w:t>
      </w:r>
      <w:r w:rsidR="0092097C" w:rsidRPr="00585EB6">
        <w:rPr>
          <w:rFonts w:ascii="宋体" w:eastAsia="宋体" w:hAnsi="宋体" w:cs="宋体" w:hint="eastAsia"/>
          <w:sz w:val="24"/>
          <w:szCs w:val="24"/>
        </w:rPr>
        <w:t>”字样。</w:t>
      </w:r>
      <w:r w:rsidR="00D607B5" w:rsidRPr="00585EB6">
        <w:rPr>
          <w:rFonts w:ascii="宋体" w:eastAsia="宋体" w:hAnsi="宋体" w:cs="宋体" w:hint="eastAsia"/>
          <w:sz w:val="24"/>
          <w:szCs w:val="24"/>
        </w:rPr>
        <w:t>投标供应商递交投标文件后，请联系采购人确认。</w:t>
      </w:r>
    </w:p>
    <w:p w:rsidR="00140734" w:rsidRPr="00585EB6" w:rsidRDefault="00D91C44">
      <w:pPr>
        <w:pStyle w:val="1"/>
        <w:spacing w:line="360" w:lineRule="auto"/>
        <w:ind w:firstLine="480"/>
        <w:rPr>
          <w:rFonts w:ascii="宋体" w:eastAsia="宋体" w:hAnsi="宋体" w:cs="宋体"/>
          <w:sz w:val="24"/>
          <w:szCs w:val="24"/>
        </w:rPr>
      </w:pPr>
      <w:r w:rsidRPr="00585EB6">
        <w:rPr>
          <w:rFonts w:ascii="宋体" w:eastAsia="宋体" w:hAnsi="宋体" w:cs="宋体" w:hint="eastAsia"/>
          <w:sz w:val="24"/>
          <w:szCs w:val="24"/>
        </w:rPr>
        <w:t>（二）投标</w:t>
      </w:r>
      <w:r w:rsidRPr="00585EB6">
        <w:rPr>
          <w:rFonts w:hint="eastAsia"/>
          <w:sz w:val="24"/>
          <w:szCs w:val="24"/>
        </w:rPr>
        <w:t>文件</w:t>
      </w:r>
      <w:r w:rsidRPr="00585EB6">
        <w:rPr>
          <w:rFonts w:ascii="宋体" w:eastAsia="宋体" w:hAnsi="宋体" w:cs="宋体" w:hint="eastAsia"/>
          <w:sz w:val="24"/>
          <w:szCs w:val="24"/>
        </w:rPr>
        <w:t>逾期递交、未送达指定地点的、或</w:t>
      </w:r>
      <w:r w:rsidRPr="00585EB6">
        <w:rPr>
          <w:rFonts w:hint="eastAsia"/>
          <w:sz w:val="24"/>
          <w:szCs w:val="24"/>
        </w:rPr>
        <w:t>未按要求密封的，</w:t>
      </w:r>
      <w:r w:rsidRPr="00585EB6">
        <w:rPr>
          <w:rFonts w:ascii="宋体" w:eastAsia="宋体" w:hAnsi="宋体" w:cs="宋体" w:hint="eastAsia"/>
          <w:sz w:val="24"/>
          <w:szCs w:val="24"/>
        </w:rPr>
        <w:t>采购人有权不予受理。</w:t>
      </w:r>
    </w:p>
    <w:p w:rsidR="00140734" w:rsidRPr="00585EB6" w:rsidRDefault="00D91C44">
      <w:pPr>
        <w:pStyle w:val="1"/>
        <w:numPr>
          <w:ilvl w:val="0"/>
          <w:numId w:val="1"/>
        </w:numPr>
        <w:spacing w:line="360" w:lineRule="auto"/>
        <w:ind w:left="0" w:firstLine="482"/>
        <w:rPr>
          <w:rFonts w:ascii="宋体" w:eastAsia="宋体" w:hAnsi="宋体" w:cs="宋体"/>
          <w:b/>
          <w:sz w:val="24"/>
          <w:szCs w:val="24"/>
        </w:rPr>
      </w:pPr>
      <w:r w:rsidRPr="00585EB6">
        <w:rPr>
          <w:rFonts w:ascii="宋体" w:eastAsia="宋体" w:hAnsi="宋体" w:cs="宋体" w:hint="eastAsia"/>
          <w:b/>
          <w:sz w:val="24"/>
          <w:szCs w:val="24"/>
        </w:rPr>
        <w:t>、采购人联系方式</w:t>
      </w:r>
    </w:p>
    <w:p w:rsidR="00140734" w:rsidRPr="00585EB6" w:rsidRDefault="00D91C44">
      <w:pPr>
        <w:spacing w:line="360" w:lineRule="auto"/>
        <w:ind w:firstLineChars="200" w:firstLine="480"/>
        <w:rPr>
          <w:rFonts w:ascii="宋体" w:eastAsia="宋体" w:hAnsi="宋体" w:cs="宋体"/>
          <w:sz w:val="24"/>
          <w:szCs w:val="24"/>
        </w:rPr>
      </w:pPr>
      <w:r w:rsidRPr="00585EB6">
        <w:rPr>
          <w:rFonts w:ascii="宋体" w:eastAsia="宋体" w:hAnsi="宋体" w:cs="宋体" w:hint="eastAsia"/>
          <w:sz w:val="24"/>
          <w:szCs w:val="24"/>
        </w:rPr>
        <w:t>（一）采购单位：</w:t>
      </w:r>
      <w:r w:rsidR="003476A8" w:rsidRPr="00585EB6">
        <w:rPr>
          <w:rFonts w:ascii="宋体" w:eastAsia="宋体" w:hAnsi="宋体" w:cs="宋体" w:hint="eastAsia"/>
          <w:sz w:val="24"/>
          <w:szCs w:val="24"/>
        </w:rPr>
        <w:t>广州大学城能源发展有限公司</w:t>
      </w:r>
    </w:p>
    <w:p w:rsidR="00140734" w:rsidRPr="00585EB6" w:rsidRDefault="00D91C44">
      <w:pPr>
        <w:spacing w:line="360" w:lineRule="auto"/>
        <w:ind w:firstLineChars="200" w:firstLine="480"/>
        <w:rPr>
          <w:rFonts w:ascii="宋体" w:eastAsia="宋体" w:hAnsi="宋体" w:cs="宋体"/>
          <w:sz w:val="24"/>
          <w:szCs w:val="24"/>
        </w:rPr>
      </w:pPr>
      <w:r w:rsidRPr="00585EB6">
        <w:rPr>
          <w:rFonts w:ascii="宋体" w:eastAsia="宋体" w:hAnsi="宋体" w:cs="宋体" w:hint="eastAsia"/>
          <w:sz w:val="24"/>
          <w:szCs w:val="24"/>
        </w:rPr>
        <w:lastRenderedPageBreak/>
        <w:t>（二）联系地址：广州市番禺区大学城明志街1号信息枢纽楼9楼</w:t>
      </w:r>
    </w:p>
    <w:p w:rsidR="00140734" w:rsidRPr="00585EB6" w:rsidRDefault="00D91C44">
      <w:pPr>
        <w:pStyle w:val="1"/>
        <w:spacing w:line="360" w:lineRule="auto"/>
        <w:ind w:firstLine="480"/>
        <w:rPr>
          <w:rFonts w:ascii="宋体" w:eastAsia="宋体" w:hAnsi="宋体" w:cs="宋体"/>
          <w:sz w:val="24"/>
          <w:szCs w:val="24"/>
        </w:rPr>
      </w:pPr>
      <w:r w:rsidRPr="00585EB6">
        <w:rPr>
          <w:rFonts w:ascii="宋体" w:eastAsia="宋体" w:hAnsi="宋体" w:cs="宋体" w:hint="eastAsia"/>
          <w:sz w:val="24"/>
          <w:szCs w:val="24"/>
        </w:rPr>
        <w:t>（三）联系人：</w:t>
      </w:r>
      <w:r w:rsidR="00E1756E" w:rsidRPr="00585EB6">
        <w:rPr>
          <w:rFonts w:ascii="宋体" w:eastAsia="宋体" w:hAnsi="宋体" w:cs="宋体" w:hint="eastAsia"/>
          <w:sz w:val="24"/>
          <w:szCs w:val="24"/>
        </w:rPr>
        <w:t>何工</w:t>
      </w:r>
      <w:r w:rsidRPr="00585EB6">
        <w:rPr>
          <w:rFonts w:ascii="宋体" w:eastAsia="宋体" w:hAnsi="宋体" w:cs="宋体" w:hint="eastAsia"/>
          <w:sz w:val="24"/>
          <w:szCs w:val="24"/>
        </w:rPr>
        <w:t>，联系电话：020-</w:t>
      </w:r>
      <w:r w:rsidR="001D27B9" w:rsidRPr="00585EB6">
        <w:rPr>
          <w:rFonts w:ascii="宋体" w:eastAsia="宋体" w:hAnsi="宋体" w:cs="宋体" w:hint="eastAsia"/>
          <w:sz w:val="24"/>
          <w:szCs w:val="24"/>
        </w:rPr>
        <w:t>393020</w:t>
      </w:r>
      <w:r w:rsidR="00E1756E" w:rsidRPr="00585EB6">
        <w:rPr>
          <w:rFonts w:ascii="宋体" w:eastAsia="宋体" w:hAnsi="宋体" w:cs="宋体" w:hint="eastAsia"/>
          <w:sz w:val="24"/>
          <w:szCs w:val="24"/>
        </w:rPr>
        <w:t>76</w:t>
      </w:r>
      <w:r w:rsidRPr="00585EB6">
        <w:rPr>
          <w:rFonts w:ascii="宋体" w:eastAsia="宋体" w:hAnsi="宋体" w:cs="宋体" w:hint="eastAsia"/>
          <w:sz w:val="24"/>
          <w:szCs w:val="24"/>
        </w:rPr>
        <w:t>电子邮件：</w:t>
      </w:r>
      <w:r w:rsidR="00E1756E" w:rsidRPr="00585EB6">
        <w:rPr>
          <w:rFonts w:ascii="宋体" w:eastAsia="宋体" w:hAnsi="宋体" w:cs="宋体" w:hint="eastAsia"/>
          <w:sz w:val="24"/>
          <w:szCs w:val="24"/>
        </w:rPr>
        <w:t>26073338</w:t>
      </w:r>
      <w:r w:rsidR="001D27B9" w:rsidRPr="00585EB6">
        <w:rPr>
          <w:rFonts w:ascii="宋体" w:eastAsia="宋体" w:hAnsi="宋体" w:cs="宋体" w:hint="eastAsia"/>
          <w:sz w:val="24"/>
          <w:szCs w:val="24"/>
        </w:rPr>
        <w:t>@qq.com</w:t>
      </w:r>
    </w:p>
    <w:p w:rsidR="00140734" w:rsidRPr="00585EB6" w:rsidRDefault="00D91C44">
      <w:pPr>
        <w:spacing w:line="360" w:lineRule="auto"/>
        <w:ind w:firstLineChars="200" w:firstLine="480"/>
        <w:jc w:val="center"/>
        <w:rPr>
          <w:rFonts w:ascii="宋体" w:eastAsia="宋体" w:hAnsi="宋体" w:cs="宋体"/>
          <w:sz w:val="24"/>
          <w:szCs w:val="24"/>
        </w:rPr>
      </w:pPr>
      <w:r w:rsidRPr="00585EB6">
        <w:rPr>
          <w:rFonts w:ascii="宋体" w:eastAsia="宋体" w:hAnsi="宋体" w:cs="宋体" w:hint="eastAsia"/>
          <w:sz w:val="24"/>
          <w:szCs w:val="24"/>
        </w:rPr>
        <w:t xml:space="preserve">                        采购单位：</w:t>
      </w:r>
      <w:r w:rsidR="003476A8" w:rsidRPr="00585EB6">
        <w:rPr>
          <w:rFonts w:ascii="宋体" w:eastAsia="宋体" w:hAnsi="宋体" w:cs="宋体" w:hint="eastAsia"/>
          <w:sz w:val="24"/>
          <w:szCs w:val="24"/>
        </w:rPr>
        <w:t>广州大学城能源发展有限公司</w:t>
      </w:r>
    </w:p>
    <w:p w:rsidR="00140734" w:rsidRPr="00585EB6" w:rsidRDefault="00627C5A">
      <w:pPr>
        <w:spacing w:line="360" w:lineRule="auto"/>
        <w:ind w:firstLineChars="200" w:firstLine="480"/>
        <w:jc w:val="right"/>
        <w:rPr>
          <w:rFonts w:ascii="宋体" w:eastAsia="宋体" w:hAnsi="宋体" w:cs="宋体"/>
          <w:sz w:val="24"/>
          <w:szCs w:val="24"/>
        </w:rPr>
      </w:pPr>
      <w:r w:rsidRPr="00585EB6">
        <w:rPr>
          <w:rFonts w:ascii="宋体" w:eastAsia="宋体" w:hAnsi="宋体" w:cs="宋体" w:hint="eastAsia"/>
          <w:sz w:val="24"/>
          <w:szCs w:val="24"/>
        </w:rPr>
        <w:t>2020年</w:t>
      </w:r>
      <w:r w:rsidR="00F77248" w:rsidRPr="00585EB6">
        <w:rPr>
          <w:rFonts w:ascii="宋体" w:eastAsia="宋体" w:hAnsi="宋体" w:cs="宋体" w:hint="eastAsia"/>
          <w:sz w:val="24"/>
          <w:szCs w:val="24"/>
        </w:rPr>
        <w:t>7</w:t>
      </w:r>
      <w:r w:rsidR="00693CD0" w:rsidRPr="00585EB6">
        <w:rPr>
          <w:rFonts w:ascii="宋体" w:eastAsia="宋体" w:hAnsi="宋体" w:cs="宋体" w:hint="eastAsia"/>
          <w:sz w:val="24"/>
          <w:szCs w:val="24"/>
        </w:rPr>
        <w:t xml:space="preserve"> </w:t>
      </w:r>
      <w:r w:rsidR="00D91C44" w:rsidRPr="00585EB6">
        <w:rPr>
          <w:rFonts w:ascii="宋体" w:eastAsia="宋体" w:hAnsi="宋体" w:cs="宋体" w:hint="eastAsia"/>
          <w:sz w:val="24"/>
          <w:szCs w:val="24"/>
        </w:rPr>
        <w:t>月</w:t>
      </w:r>
      <w:bookmarkStart w:id="0" w:name="_GoBack"/>
      <w:bookmarkEnd w:id="0"/>
      <w:r w:rsidR="00F77248" w:rsidRPr="00585EB6">
        <w:rPr>
          <w:rFonts w:ascii="宋体" w:eastAsia="宋体" w:hAnsi="宋体" w:cs="宋体" w:hint="eastAsia"/>
          <w:sz w:val="24"/>
          <w:szCs w:val="24"/>
        </w:rPr>
        <w:t>30</w:t>
      </w:r>
      <w:r w:rsidR="00D91C44" w:rsidRPr="00585EB6">
        <w:rPr>
          <w:rFonts w:ascii="宋体" w:eastAsia="宋体" w:hAnsi="宋体" w:cs="宋体" w:hint="eastAsia"/>
          <w:sz w:val="24"/>
          <w:szCs w:val="24"/>
        </w:rPr>
        <w:t>日</w:t>
      </w:r>
    </w:p>
    <w:p w:rsidR="00140734" w:rsidRPr="00585EB6" w:rsidRDefault="00140734">
      <w:pPr>
        <w:widowControl/>
        <w:jc w:val="left"/>
        <w:rPr>
          <w:rFonts w:ascii="宋体" w:eastAsia="宋体" w:hAnsi="宋体" w:cs="宋体"/>
          <w:kern w:val="0"/>
          <w:sz w:val="24"/>
          <w:szCs w:val="24"/>
        </w:rPr>
      </w:pPr>
    </w:p>
    <w:sectPr w:rsidR="00140734" w:rsidRPr="00585EB6" w:rsidSect="0014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B97" w:rsidRDefault="005E6B97" w:rsidP="002B6E3A">
      <w:r>
        <w:separator/>
      </w:r>
    </w:p>
  </w:endnote>
  <w:endnote w:type="continuationSeparator" w:id="1">
    <w:p w:rsidR="005E6B97" w:rsidRDefault="005E6B97" w:rsidP="002B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B97" w:rsidRDefault="005E6B97" w:rsidP="002B6E3A">
      <w:r>
        <w:separator/>
      </w:r>
    </w:p>
  </w:footnote>
  <w:footnote w:type="continuationSeparator" w:id="1">
    <w:p w:rsidR="005E6B97" w:rsidRDefault="005E6B97"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5368"/>
    <w:multiLevelType w:val="hybridMultilevel"/>
    <w:tmpl w:val="7D767A4E"/>
    <w:lvl w:ilvl="0" w:tplc="F374719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B01ECAA"/>
    <w:multiLevelType w:val="singleLevel"/>
    <w:tmpl w:val="1B01ECAA"/>
    <w:lvl w:ilvl="0">
      <w:start w:val="2"/>
      <w:numFmt w:val="chineseCounting"/>
      <w:suff w:val="nothing"/>
      <w:lvlText w:val="（%1）"/>
      <w:lvlJc w:val="left"/>
      <w:rPr>
        <w:rFonts w:hint="eastAsia"/>
      </w:rPr>
    </w:lvl>
  </w:abstractNum>
  <w:abstractNum w:abstractNumId="2">
    <w:nsid w:val="399D0B26"/>
    <w:multiLevelType w:val="multilevel"/>
    <w:tmpl w:val="399D0B26"/>
    <w:lvl w:ilvl="0">
      <w:start w:val="1"/>
      <w:numFmt w:val="decimal"/>
      <w:isLgl/>
      <w:suff w:val="space"/>
      <w:lvlText w:val="%1、"/>
      <w:lvlJc w:val="center"/>
      <w:pPr>
        <w:ind w:left="0" w:firstLine="0"/>
      </w:pPr>
      <w:rPr>
        <w:rFonts w:ascii="宋体" w:eastAsia="宋体" w:hint="eastAsia"/>
        <w:b/>
        <w:i w:val="0"/>
        <w:sz w:val="28"/>
        <w:szCs w:val="28"/>
      </w:rPr>
    </w:lvl>
    <w:lvl w:ilvl="1">
      <w:start w:val="1"/>
      <w:numFmt w:val="decimal"/>
      <w:suff w:val="space"/>
      <w:lvlText w:val="%1.%2、"/>
      <w:lvlJc w:val="left"/>
      <w:pPr>
        <w:ind w:left="0" w:firstLine="0"/>
      </w:pPr>
      <w:rPr>
        <w:rFonts w:ascii="宋体" w:eastAsia="宋体" w:hint="eastAsia"/>
        <w:b w:val="0"/>
        <w:i w:val="0"/>
        <w:sz w:val="24"/>
      </w:rPr>
    </w:lvl>
    <w:lvl w:ilvl="2">
      <w:start w:val="1"/>
      <w:numFmt w:val="decimal"/>
      <w:suff w:val="space"/>
      <w:lvlText w:val="%1.%2.%3、"/>
      <w:lvlJc w:val="left"/>
      <w:pPr>
        <w:ind w:left="1571" w:hanging="720"/>
      </w:pPr>
      <w:rPr>
        <w:rFonts w:hint="eastAsia"/>
        <w:sz w:val="24"/>
        <w:szCs w:val="24"/>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48AA6BFE"/>
    <w:multiLevelType w:val="multilevel"/>
    <w:tmpl w:val="48AA6BFE"/>
    <w:lvl w:ilvl="0">
      <w:start w:val="1"/>
      <w:numFmt w:val="chineseCountingThousand"/>
      <w:lvlText w:val="%1"/>
      <w:lvlJc w:val="left"/>
      <w:pPr>
        <w:ind w:left="977" w:hanging="450"/>
      </w:pPr>
      <w:rPr>
        <w:rFonts w:ascii="宋体" w:eastAsia="宋体" w:hAnsi="宋体" w:hint="eastAsia"/>
        <w:b w:val="0"/>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abstractNum w:abstractNumId="4">
    <w:nsid w:val="4B69499E"/>
    <w:multiLevelType w:val="hybridMultilevel"/>
    <w:tmpl w:val="FB569A2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4FA31EC"/>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C25"/>
    <w:rsid w:val="00012E02"/>
    <w:rsid w:val="00014E61"/>
    <w:rsid w:val="00017D73"/>
    <w:rsid w:val="000231BB"/>
    <w:rsid w:val="0002535A"/>
    <w:rsid w:val="00031973"/>
    <w:rsid w:val="0003253D"/>
    <w:rsid w:val="000404E4"/>
    <w:rsid w:val="00042F02"/>
    <w:rsid w:val="00045622"/>
    <w:rsid w:val="000541B5"/>
    <w:rsid w:val="00060DCE"/>
    <w:rsid w:val="00063B29"/>
    <w:rsid w:val="0006470E"/>
    <w:rsid w:val="00092DCD"/>
    <w:rsid w:val="00094DD1"/>
    <w:rsid w:val="000A601E"/>
    <w:rsid w:val="000B15E9"/>
    <w:rsid w:val="000C3C94"/>
    <w:rsid w:val="000C7125"/>
    <w:rsid w:val="000D1CB1"/>
    <w:rsid w:val="000D2FE0"/>
    <w:rsid w:val="000E7AE8"/>
    <w:rsid w:val="00117A36"/>
    <w:rsid w:val="00121F09"/>
    <w:rsid w:val="00124146"/>
    <w:rsid w:val="00140734"/>
    <w:rsid w:val="00143FF4"/>
    <w:rsid w:val="001442BD"/>
    <w:rsid w:val="00153786"/>
    <w:rsid w:val="00153C0B"/>
    <w:rsid w:val="00162C9C"/>
    <w:rsid w:val="00177E25"/>
    <w:rsid w:val="00196A0C"/>
    <w:rsid w:val="00197B51"/>
    <w:rsid w:val="001B1B32"/>
    <w:rsid w:val="001D27B9"/>
    <w:rsid w:val="001D29F5"/>
    <w:rsid w:val="001F56EB"/>
    <w:rsid w:val="001F732A"/>
    <w:rsid w:val="00204154"/>
    <w:rsid w:val="00213101"/>
    <w:rsid w:val="00213D9D"/>
    <w:rsid w:val="0021662B"/>
    <w:rsid w:val="00225926"/>
    <w:rsid w:val="00231D3E"/>
    <w:rsid w:val="0023467E"/>
    <w:rsid w:val="0024028A"/>
    <w:rsid w:val="002422C3"/>
    <w:rsid w:val="00244379"/>
    <w:rsid w:val="00252258"/>
    <w:rsid w:val="00253F78"/>
    <w:rsid w:val="00274942"/>
    <w:rsid w:val="0027537C"/>
    <w:rsid w:val="00290CC5"/>
    <w:rsid w:val="002B3CD6"/>
    <w:rsid w:val="002B6E3A"/>
    <w:rsid w:val="002B7802"/>
    <w:rsid w:val="002C1173"/>
    <w:rsid w:val="002C3E0D"/>
    <w:rsid w:val="002E1E3C"/>
    <w:rsid w:val="002E3FDA"/>
    <w:rsid w:val="002E6ACF"/>
    <w:rsid w:val="002F0569"/>
    <w:rsid w:val="00305C5D"/>
    <w:rsid w:val="003119D9"/>
    <w:rsid w:val="00312613"/>
    <w:rsid w:val="0031389F"/>
    <w:rsid w:val="00334DCB"/>
    <w:rsid w:val="00342702"/>
    <w:rsid w:val="003461AF"/>
    <w:rsid w:val="003476A8"/>
    <w:rsid w:val="0035313F"/>
    <w:rsid w:val="00353DF8"/>
    <w:rsid w:val="00367AA7"/>
    <w:rsid w:val="003712F4"/>
    <w:rsid w:val="00372951"/>
    <w:rsid w:val="003751A5"/>
    <w:rsid w:val="00375955"/>
    <w:rsid w:val="003834A5"/>
    <w:rsid w:val="003845BF"/>
    <w:rsid w:val="00385299"/>
    <w:rsid w:val="003975AA"/>
    <w:rsid w:val="003A0ACC"/>
    <w:rsid w:val="003A0FCD"/>
    <w:rsid w:val="003C0AD8"/>
    <w:rsid w:val="003C16E7"/>
    <w:rsid w:val="003D2F13"/>
    <w:rsid w:val="003E1A9E"/>
    <w:rsid w:val="003F0653"/>
    <w:rsid w:val="003F63DF"/>
    <w:rsid w:val="0041201C"/>
    <w:rsid w:val="00413186"/>
    <w:rsid w:val="0041426F"/>
    <w:rsid w:val="00414435"/>
    <w:rsid w:val="0042292A"/>
    <w:rsid w:val="004425DB"/>
    <w:rsid w:val="00453F65"/>
    <w:rsid w:val="00456AB8"/>
    <w:rsid w:val="00475770"/>
    <w:rsid w:val="00475F8D"/>
    <w:rsid w:val="00482597"/>
    <w:rsid w:val="00483E9D"/>
    <w:rsid w:val="0048499D"/>
    <w:rsid w:val="00486C65"/>
    <w:rsid w:val="004875B3"/>
    <w:rsid w:val="00492AED"/>
    <w:rsid w:val="0049340C"/>
    <w:rsid w:val="004A1B26"/>
    <w:rsid w:val="004A2E77"/>
    <w:rsid w:val="004A56EE"/>
    <w:rsid w:val="004B2B7B"/>
    <w:rsid w:val="004B4BF8"/>
    <w:rsid w:val="004B7F5A"/>
    <w:rsid w:val="004D2B6C"/>
    <w:rsid w:val="004D3600"/>
    <w:rsid w:val="004E09F8"/>
    <w:rsid w:val="00506B81"/>
    <w:rsid w:val="00507927"/>
    <w:rsid w:val="0051241C"/>
    <w:rsid w:val="005209A7"/>
    <w:rsid w:val="00532133"/>
    <w:rsid w:val="005334E6"/>
    <w:rsid w:val="005351A6"/>
    <w:rsid w:val="005450F3"/>
    <w:rsid w:val="00546693"/>
    <w:rsid w:val="00555DB0"/>
    <w:rsid w:val="00566ADB"/>
    <w:rsid w:val="00573418"/>
    <w:rsid w:val="005754E3"/>
    <w:rsid w:val="00585EB6"/>
    <w:rsid w:val="005863AA"/>
    <w:rsid w:val="0058742D"/>
    <w:rsid w:val="005A7F05"/>
    <w:rsid w:val="005B793E"/>
    <w:rsid w:val="005C623B"/>
    <w:rsid w:val="005D4F99"/>
    <w:rsid w:val="005E0D98"/>
    <w:rsid w:val="005E6B97"/>
    <w:rsid w:val="005F1C5D"/>
    <w:rsid w:val="005F2D5A"/>
    <w:rsid w:val="005F76CC"/>
    <w:rsid w:val="006130E7"/>
    <w:rsid w:val="00622B9A"/>
    <w:rsid w:val="00627080"/>
    <w:rsid w:val="00627C5A"/>
    <w:rsid w:val="0063465A"/>
    <w:rsid w:val="00641F0E"/>
    <w:rsid w:val="00643E7D"/>
    <w:rsid w:val="00647FE3"/>
    <w:rsid w:val="00657EC0"/>
    <w:rsid w:val="0066184A"/>
    <w:rsid w:val="00673D25"/>
    <w:rsid w:val="00693CD0"/>
    <w:rsid w:val="00694B13"/>
    <w:rsid w:val="006A5C21"/>
    <w:rsid w:val="006B098A"/>
    <w:rsid w:val="006B5EE8"/>
    <w:rsid w:val="006D4706"/>
    <w:rsid w:val="006D6B16"/>
    <w:rsid w:val="006F2BB0"/>
    <w:rsid w:val="006F2C50"/>
    <w:rsid w:val="0070454F"/>
    <w:rsid w:val="00705606"/>
    <w:rsid w:val="00715B53"/>
    <w:rsid w:val="007171CC"/>
    <w:rsid w:val="007362A4"/>
    <w:rsid w:val="00742376"/>
    <w:rsid w:val="00743B07"/>
    <w:rsid w:val="00747805"/>
    <w:rsid w:val="00777B9B"/>
    <w:rsid w:val="00784640"/>
    <w:rsid w:val="00791D9C"/>
    <w:rsid w:val="00796257"/>
    <w:rsid w:val="007A583A"/>
    <w:rsid w:val="007B14B7"/>
    <w:rsid w:val="007B2A1D"/>
    <w:rsid w:val="007C5D03"/>
    <w:rsid w:val="007C5E54"/>
    <w:rsid w:val="007D03A9"/>
    <w:rsid w:val="007D549B"/>
    <w:rsid w:val="007D7CD1"/>
    <w:rsid w:val="007D7F7D"/>
    <w:rsid w:val="007E2561"/>
    <w:rsid w:val="007E32E9"/>
    <w:rsid w:val="007E6C9E"/>
    <w:rsid w:val="007F18C0"/>
    <w:rsid w:val="007F31E8"/>
    <w:rsid w:val="00804DAB"/>
    <w:rsid w:val="00805FAD"/>
    <w:rsid w:val="00821023"/>
    <w:rsid w:val="00832B65"/>
    <w:rsid w:val="0086347B"/>
    <w:rsid w:val="008640B2"/>
    <w:rsid w:val="00865160"/>
    <w:rsid w:val="00867A80"/>
    <w:rsid w:val="008919F7"/>
    <w:rsid w:val="008B1CB7"/>
    <w:rsid w:val="008B459C"/>
    <w:rsid w:val="008B4D52"/>
    <w:rsid w:val="008C2225"/>
    <w:rsid w:val="008C3999"/>
    <w:rsid w:val="008C49D5"/>
    <w:rsid w:val="008C4AE3"/>
    <w:rsid w:val="008C4C6A"/>
    <w:rsid w:val="008C61C2"/>
    <w:rsid w:val="008D3E17"/>
    <w:rsid w:val="008E4247"/>
    <w:rsid w:val="008E4F92"/>
    <w:rsid w:val="008F34CD"/>
    <w:rsid w:val="00901CB2"/>
    <w:rsid w:val="00912682"/>
    <w:rsid w:val="0092097C"/>
    <w:rsid w:val="00924FA3"/>
    <w:rsid w:val="00940834"/>
    <w:rsid w:val="00946083"/>
    <w:rsid w:val="00947500"/>
    <w:rsid w:val="009644E6"/>
    <w:rsid w:val="00965853"/>
    <w:rsid w:val="009A0C25"/>
    <w:rsid w:val="009A5FC5"/>
    <w:rsid w:val="009A7CB4"/>
    <w:rsid w:val="009D6D37"/>
    <w:rsid w:val="009E0649"/>
    <w:rsid w:val="009E18EC"/>
    <w:rsid w:val="009E1A3C"/>
    <w:rsid w:val="009E1DA8"/>
    <w:rsid w:val="009E22AD"/>
    <w:rsid w:val="009F2A98"/>
    <w:rsid w:val="009F51B1"/>
    <w:rsid w:val="009F7AB2"/>
    <w:rsid w:val="00A0005E"/>
    <w:rsid w:val="00A04482"/>
    <w:rsid w:val="00A12E0A"/>
    <w:rsid w:val="00A12F67"/>
    <w:rsid w:val="00A131AF"/>
    <w:rsid w:val="00A1427F"/>
    <w:rsid w:val="00A17085"/>
    <w:rsid w:val="00A2166B"/>
    <w:rsid w:val="00A24046"/>
    <w:rsid w:val="00A258BF"/>
    <w:rsid w:val="00A32E58"/>
    <w:rsid w:val="00A402E9"/>
    <w:rsid w:val="00A41C87"/>
    <w:rsid w:val="00A46CF1"/>
    <w:rsid w:val="00A47BE2"/>
    <w:rsid w:val="00A54D23"/>
    <w:rsid w:val="00A57CA7"/>
    <w:rsid w:val="00A65006"/>
    <w:rsid w:val="00A77B23"/>
    <w:rsid w:val="00A842F7"/>
    <w:rsid w:val="00A92CC0"/>
    <w:rsid w:val="00AA0FA8"/>
    <w:rsid w:val="00AA2AAA"/>
    <w:rsid w:val="00AB00E0"/>
    <w:rsid w:val="00AB1819"/>
    <w:rsid w:val="00AB3964"/>
    <w:rsid w:val="00AC7F8C"/>
    <w:rsid w:val="00AD36D2"/>
    <w:rsid w:val="00AF0D50"/>
    <w:rsid w:val="00AF2C71"/>
    <w:rsid w:val="00AF6F25"/>
    <w:rsid w:val="00B061BF"/>
    <w:rsid w:val="00B27D4E"/>
    <w:rsid w:val="00B27DE8"/>
    <w:rsid w:val="00B33952"/>
    <w:rsid w:val="00B52884"/>
    <w:rsid w:val="00B52C26"/>
    <w:rsid w:val="00B57E94"/>
    <w:rsid w:val="00B761E3"/>
    <w:rsid w:val="00B847E4"/>
    <w:rsid w:val="00B85D7B"/>
    <w:rsid w:val="00B90E8F"/>
    <w:rsid w:val="00B95C0B"/>
    <w:rsid w:val="00B96DFA"/>
    <w:rsid w:val="00B97D48"/>
    <w:rsid w:val="00B97D8E"/>
    <w:rsid w:val="00BB39B2"/>
    <w:rsid w:val="00BC1DAE"/>
    <w:rsid w:val="00BC48E6"/>
    <w:rsid w:val="00BD0949"/>
    <w:rsid w:val="00BD2912"/>
    <w:rsid w:val="00BE1DBC"/>
    <w:rsid w:val="00BE4161"/>
    <w:rsid w:val="00BE47DE"/>
    <w:rsid w:val="00C021B4"/>
    <w:rsid w:val="00C16D6B"/>
    <w:rsid w:val="00C212AB"/>
    <w:rsid w:val="00C24D5F"/>
    <w:rsid w:val="00C25E05"/>
    <w:rsid w:val="00C37C2A"/>
    <w:rsid w:val="00C440B2"/>
    <w:rsid w:val="00C51043"/>
    <w:rsid w:val="00C531FC"/>
    <w:rsid w:val="00C62DF8"/>
    <w:rsid w:val="00C65264"/>
    <w:rsid w:val="00C659BB"/>
    <w:rsid w:val="00C751EC"/>
    <w:rsid w:val="00C93EA1"/>
    <w:rsid w:val="00CB0EA8"/>
    <w:rsid w:val="00CC3549"/>
    <w:rsid w:val="00CE19ED"/>
    <w:rsid w:val="00CE2852"/>
    <w:rsid w:val="00CF54F5"/>
    <w:rsid w:val="00D13590"/>
    <w:rsid w:val="00D244AC"/>
    <w:rsid w:val="00D37BB4"/>
    <w:rsid w:val="00D4615A"/>
    <w:rsid w:val="00D52524"/>
    <w:rsid w:val="00D52DE1"/>
    <w:rsid w:val="00D53615"/>
    <w:rsid w:val="00D607B5"/>
    <w:rsid w:val="00D757D8"/>
    <w:rsid w:val="00D91C44"/>
    <w:rsid w:val="00D9648A"/>
    <w:rsid w:val="00DA1B00"/>
    <w:rsid w:val="00DA1D11"/>
    <w:rsid w:val="00DA59B0"/>
    <w:rsid w:val="00DA631E"/>
    <w:rsid w:val="00DB22D3"/>
    <w:rsid w:val="00DC3597"/>
    <w:rsid w:val="00DC3A0C"/>
    <w:rsid w:val="00DD1D2E"/>
    <w:rsid w:val="00DD2499"/>
    <w:rsid w:val="00E0590B"/>
    <w:rsid w:val="00E1756E"/>
    <w:rsid w:val="00E21C3A"/>
    <w:rsid w:val="00E253E5"/>
    <w:rsid w:val="00E33398"/>
    <w:rsid w:val="00E37AB6"/>
    <w:rsid w:val="00E427D9"/>
    <w:rsid w:val="00E529F8"/>
    <w:rsid w:val="00E56068"/>
    <w:rsid w:val="00E66364"/>
    <w:rsid w:val="00E70DF2"/>
    <w:rsid w:val="00E81C7D"/>
    <w:rsid w:val="00E876C6"/>
    <w:rsid w:val="00E94AD4"/>
    <w:rsid w:val="00E95FDA"/>
    <w:rsid w:val="00EA367B"/>
    <w:rsid w:val="00EB0C33"/>
    <w:rsid w:val="00EB1A27"/>
    <w:rsid w:val="00EC223C"/>
    <w:rsid w:val="00EC22C8"/>
    <w:rsid w:val="00EE7F05"/>
    <w:rsid w:val="00EF65FB"/>
    <w:rsid w:val="00F0040E"/>
    <w:rsid w:val="00F046B5"/>
    <w:rsid w:val="00F30EBF"/>
    <w:rsid w:val="00F36E22"/>
    <w:rsid w:val="00F55000"/>
    <w:rsid w:val="00F56661"/>
    <w:rsid w:val="00F61B97"/>
    <w:rsid w:val="00F77248"/>
    <w:rsid w:val="00F87578"/>
    <w:rsid w:val="00F87642"/>
    <w:rsid w:val="00FA42D2"/>
    <w:rsid w:val="00FB7DC2"/>
    <w:rsid w:val="00FC683A"/>
    <w:rsid w:val="00FC6EDB"/>
    <w:rsid w:val="00FD6241"/>
    <w:rsid w:val="00FD6CF5"/>
    <w:rsid w:val="00FE29E5"/>
    <w:rsid w:val="00FE76DB"/>
    <w:rsid w:val="00FF7719"/>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 w:type="paragraph" w:styleId="a8">
    <w:name w:val="List Paragraph"/>
    <w:basedOn w:val="a"/>
    <w:uiPriority w:val="99"/>
    <w:unhideWhenUsed/>
    <w:rsid w:val="00B27D4E"/>
    <w:pPr>
      <w:ind w:firstLineChars="200" w:firstLine="420"/>
    </w:pPr>
  </w:style>
</w:styles>
</file>

<file path=word/webSettings.xml><?xml version="1.0" encoding="utf-8"?>
<w:webSettings xmlns:r="http://schemas.openxmlformats.org/officeDocument/2006/relationships" xmlns:w="http://schemas.openxmlformats.org/wordprocessingml/2006/main">
  <w:divs>
    <w:div w:id="14618030">
      <w:bodyDiv w:val="1"/>
      <w:marLeft w:val="0"/>
      <w:marRight w:val="0"/>
      <w:marTop w:val="0"/>
      <w:marBottom w:val="0"/>
      <w:divBdr>
        <w:top w:val="none" w:sz="0" w:space="0" w:color="auto"/>
        <w:left w:val="none" w:sz="0" w:space="0" w:color="auto"/>
        <w:bottom w:val="none" w:sz="0" w:space="0" w:color="auto"/>
        <w:right w:val="none" w:sz="0" w:space="0" w:color="auto"/>
      </w:divBdr>
      <w:divsChild>
        <w:div w:id="1024021660">
          <w:marLeft w:val="0"/>
          <w:marRight w:val="0"/>
          <w:marTop w:val="0"/>
          <w:marBottom w:val="0"/>
          <w:divBdr>
            <w:top w:val="none" w:sz="0" w:space="0" w:color="auto"/>
            <w:left w:val="none" w:sz="0" w:space="0" w:color="auto"/>
            <w:bottom w:val="none" w:sz="0" w:space="0" w:color="auto"/>
            <w:right w:val="none" w:sz="0" w:space="0" w:color="auto"/>
          </w:divBdr>
          <w:divsChild>
            <w:div w:id="124660063">
              <w:marLeft w:val="0"/>
              <w:marRight w:val="0"/>
              <w:marTop w:val="100"/>
              <w:marBottom w:val="100"/>
              <w:divBdr>
                <w:top w:val="none" w:sz="0" w:space="0" w:color="auto"/>
                <w:left w:val="none" w:sz="0" w:space="0" w:color="auto"/>
                <w:bottom w:val="none" w:sz="0" w:space="0" w:color="auto"/>
                <w:right w:val="none" w:sz="0" w:space="0" w:color="auto"/>
              </w:divBdr>
              <w:divsChild>
                <w:div w:id="1314136637">
                  <w:marLeft w:val="0"/>
                  <w:marRight w:val="0"/>
                  <w:marTop w:val="0"/>
                  <w:marBottom w:val="626"/>
                  <w:divBdr>
                    <w:top w:val="single" w:sz="4" w:space="19" w:color="E9E9E9"/>
                    <w:left w:val="single" w:sz="4" w:space="19" w:color="E9E9E9"/>
                    <w:bottom w:val="single" w:sz="4" w:space="19" w:color="E9E9E9"/>
                    <w:right w:val="single" w:sz="4" w:space="19" w:color="E9E9E9"/>
                  </w:divBdr>
                  <w:divsChild>
                    <w:div w:id="72165521">
                      <w:marLeft w:val="0"/>
                      <w:marRight w:val="0"/>
                      <w:marTop w:val="0"/>
                      <w:marBottom w:val="0"/>
                      <w:divBdr>
                        <w:top w:val="none" w:sz="0" w:space="0" w:color="auto"/>
                        <w:left w:val="none" w:sz="0" w:space="0" w:color="auto"/>
                        <w:bottom w:val="none" w:sz="0" w:space="0" w:color="auto"/>
                        <w:right w:val="none" w:sz="0" w:space="0" w:color="auto"/>
                      </w:divBdr>
                      <w:divsChild>
                        <w:div w:id="1797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77530">
      <w:bodyDiv w:val="1"/>
      <w:marLeft w:val="0"/>
      <w:marRight w:val="0"/>
      <w:marTop w:val="0"/>
      <w:marBottom w:val="0"/>
      <w:divBdr>
        <w:top w:val="none" w:sz="0" w:space="0" w:color="auto"/>
        <w:left w:val="none" w:sz="0" w:space="0" w:color="auto"/>
        <w:bottom w:val="none" w:sz="0" w:space="0" w:color="auto"/>
        <w:right w:val="none" w:sz="0" w:space="0" w:color="auto"/>
      </w:divBdr>
      <w:divsChild>
        <w:div w:id="137579684">
          <w:marLeft w:val="0"/>
          <w:marRight w:val="0"/>
          <w:marTop w:val="0"/>
          <w:marBottom w:val="0"/>
          <w:divBdr>
            <w:top w:val="none" w:sz="0" w:space="0" w:color="auto"/>
            <w:left w:val="none" w:sz="0" w:space="0" w:color="auto"/>
            <w:bottom w:val="none" w:sz="0" w:space="0" w:color="auto"/>
            <w:right w:val="none" w:sz="0" w:space="0" w:color="auto"/>
          </w:divBdr>
          <w:divsChild>
            <w:div w:id="663125835">
              <w:marLeft w:val="0"/>
              <w:marRight w:val="0"/>
              <w:marTop w:val="100"/>
              <w:marBottom w:val="100"/>
              <w:divBdr>
                <w:top w:val="none" w:sz="0" w:space="0" w:color="auto"/>
                <w:left w:val="none" w:sz="0" w:space="0" w:color="auto"/>
                <w:bottom w:val="none" w:sz="0" w:space="0" w:color="auto"/>
                <w:right w:val="none" w:sz="0" w:space="0" w:color="auto"/>
              </w:divBdr>
              <w:divsChild>
                <w:div w:id="869224064">
                  <w:marLeft w:val="0"/>
                  <w:marRight w:val="0"/>
                  <w:marTop w:val="0"/>
                  <w:marBottom w:val="626"/>
                  <w:divBdr>
                    <w:top w:val="single" w:sz="4" w:space="19" w:color="E9E9E9"/>
                    <w:left w:val="single" w:sz="4" w:space="19" w:color="E9E9E9"/>
                    <w:bottom w:val="single" w:sz="4" w:space="19" w:color="E9E9E9"/>
                    <w:right w:val="single" w:sz="4" w:space="19" w:color="E9E9E9"/>
                  </w:divBdr>
                  <w:divsChild>
                    <w:div w:id="1790317517">
                      <w:marLeft w:val="0"/>
                      <w:marRight w:val="0"/>
                      <w:marTop w:val="0"/>
                      <w:marBottom w:val="0"/>
                      <w:divBdr>
                        <w:top w:val="none" w:sz="0" w:space="0" w:color="auto"/>
                        <w:left w:val="none" w:sz="0" w:space="0" w:color="auto"/>
                        <w:bottom w:val="none" w:sz="0" w:space="0" w:color="auto"/>
                        <w:right w:val="none" w:sz="0" w:space="0" w:color="auto"/>
                      </w:divBdr>
                      <w:divsChild>
                        <w:div w:id="499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0844;&#21578;-&#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A9024-447E-4092-88FB-957184A9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竞选公告-广外学生公寓友B栋中央空调计费系统改造项目（426重启）-发布</Template>
  <TotalTime>4</TotalTime>
  <Pages>3</Pages>
  <Words>244</Words>
  <Characters>1395</Characters>
  <Application>Microsoft Office Word</Application>
  <DocSecurity>0</DocSecurity>
  <Lines>11</Lines>
  <Paragraphs>3</Paragraphs>
  <ScaleCrop>false</ScaleCrop>
  <Company>dxc</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5</cp:revision>
  <dcterms:created xsi:type="dcterms:W3CDTF">2020-07-29T10:12:00Z</dcterms:created>
  <dcterms:modified xsi:type="dcterms:W3CDTF">2020-07-30T03:37:00Z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