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20" w:afterLines="50" w:after="120"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0BC5B023" w:rsidR="00414044" w:rsidRPr="00E01E32" w:rsidRDefault="00285B74" w:rsidP="00242DE0">
      <w:pPr>
        <w:tabs>
          <w:tab w:val="left" w:pos="720"/>
        </w:tabs>
        <w:spacing w:beforeLines="50" w:before="120" w:afterLines="50" w:after="120" w:line="360" w:lineRule="auto"/>
        <w:jc w:val="center"/>
        <w:rPr>
          <w:b/>
          <w:sz w:val="28"/>
          <w:szCs w:val="28"/>
        </w:rPr>
      </w:pPr>
      <w:r w:rsidRPr="00E01E32">
        <w:rPr>
          <w:rFonts w:hint="eastAsia"/>
          <w:b/>
          <w:sz w:val="28"/>
          <w:szCs w:val="28"/>
        </w:rPr>
        <w:t>九楼西门和十楼茶水间门更换工程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64718B">
      <w:pPr>
        <w:numPr>
          <w:ilvl w:val="0"/>
          <w:numId w:val="15"/>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4117620C" w:rsidR="00CA1AC9" w:rsidRPr="00B5758F" w:rsidRDefault="00B67EFF" w:rsidP="0064718B">
      <w:pPr>
        <w:numPr>
          <w:ilvl w:val="0"/>
          <w:numId w:val="16"/>
        </w:numPr>
        <w:spacing w:beforeLines="50" w:before="120" w:afterLines="50" w:after="120" w:line="360" w:lineRule="auto"/>
        <w:ind w:left="0" w:firstLineChars="200" w:firstLine="480"/>
        <w:rPr>
          <w:sz w:val="24"/>
        </w:rPr>
      </w:pPr>
      <w:r w:rsidRPr="00B5758F">
        <w:rPr>
          <w:rFonts w:hint="eastAsia"/>
          <w:sz w:val="24"/>
        </w:rPr>
        <w:t>项目名称：</w:t>
      </w:r>
      <w:r w:rsidR="00285B74" w:rsidRPr="00B5758F">
        <w:rPr>
          <w:rFonts w:hint="eastAsia"/>
          <w:sz w:val="24"/>
        </w:rPr>
        <w:t>九楼西门和十楼茶水间门更换工程</w:t>
      </w:r>
    </w:p>
    <w:p w14:paraId="3BEB5369" w14:textId="736F90E0" w:rsidR="00CA1AC9" w:rsidRPr="00B5758F" w:rsidRDefault="00B67EFF" w:rsidP="0064718B">
      <w:pPr>
        <w:numPr>
          <w:ilvl w:val="0"/>
          <w:numId w:val="16"/>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p>
    <w:p w14:paraId="3BEB536A" w14:textId="104AE9D2" w:rsidR="00CA1AC9" w:rsidRPr="00B5758F" w:rsidRDefault="00B67EFF" w:rsidP="0064718B">
      <w:pPr>
        <w:numPr>
          <w:ilvl w:val="0"/>
          <w:numId w:val="16"/>
        </w:numPr>
        <w:spacing w:beforeLines="50" w:before="120" w:afterLines="50" w:after="120" w:line="360" w:lineRule="auto"/>
        <w:ind w:left="0" w:firstLineChars="200" w:firstLine="480"/>
        <w:rPr>
          <w:sz w:val="24"/>
        </w:rPr>
      </w:pPr>
      <w:r w:rsidRPr="00B5758F">
        <w:rPr>
          <w:rFonts w:hint="eastAsia"/>
          <w:sz w:val="24"/>
        </w:rPr>
        <w:t>采购限价：人民币</w:t>
      </w:r>
      <w:r w:rsidR="00797166" w:rsidRPr="00B5758F">
        <w:rPr>
          <w:sz w:val="24"/>
        </w:rPr>
        <w:t>3.5</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64718B">
      <w:pPr>
        <w:numPr>
          <w:ilvl w:val="0"/>
          <w:numId w:val="16"/>
        </w:numPr>
        <w:spacing w:beforeLines="50" w:before="120" w:afterLines="50" w:after="120" w:line="360" w:lineRule="auto"/>
        <w:ind w:left="0" w:firstLineChars="200" w:firstLine="480"/>
        <w:rPr>
          <w:sz w:val="24"/>
        </w:rPr>
      </w:pPr>
      <w:r w:rsidRPr="00B5758F">
        <w:rPr>
          <w:rFonts w:hint="eastAsia"/>
          <w:sz w:val="24"/>
        </w:rPr>
        <w:t>项目概况</w:t>
      </w:r>
    </w:p>
    <w:p w14:paraId="7355168A" w14:textId="6CB0A2FF" w:rsidR="00E90910" w:rsidRPr="00B5758F" w:rsidRDefault="00797166" w:rsidP="00B5758F">
      <w:pPr>
        <w:spacing w:beforeLines="50" w:before="120" w:afterLines="50" w:after="120" w:line="360" w:lineRule="auto"/>
        <w:ind w:firstLineChars="200" w:firstLine="480"/>
        <w:rPr>
          <w:sz w:val="24"/>
        </w:rPr>
      </w:pPr>
      <w:r w:rsidRPr="00B5758F">
        <w:rPr>
          <w:rFonts w:hint="eastAsia"/>
          <w:sz w:val="24"/>
        </w:rPr>
        <w:t>九楼西门现有指纹识别手动平开玻璃门使用不方便，更换成人脸识别自动推拉玻璃门，以满足正常使用；</w:t>
      </w:r>
      <w:r w:rsidRPr="00B5758F">
        <w:rPr>
          <w:rFonts w:hint="eastAsia"/>
          <w:sz w:val="24"/>
        </w:rPr>
        <w:t>2</w:t>
      </w:r>
      <w:r w:rsidRPr="00B5758F">
        <w:rPr>
          <w:rFonts w:hint="eastAsia"/>
          <w:sz w:val="24"/>
        </w:rPr>
        <w:t>、十楼无保安值班，茶水间门采用钥匙手动开启，生产部、工程部使用不方便，更换成人脸识别地弹玻璃门，同时将茶水间内局部墙面瓷砖进行修复，满足正常使用</w:t>
      </w:r>
      <w:r w:rsidR="00055BC9" w:rsidRPr="00B5758F">
        <w:rPr>
          <w:rFonts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64718B">
      <w:pPr>
        <w:numPr>
          <w:ilvl w:val="0"/>
          <w:numId w:val="15"/>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64718B">
      <w:pPr>
        <w:numPr>
          <w:ilvl w:val="0"/>
          <w:numId w:val="17"/>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B5758F" w:rsidRDefault="00B67EFF" w:rsidP="0064718B">
      <w:pPr>
        <w:numPr>
          <w:ilvl w:val="0"/>
          <w:numId w:val="17"/>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具备有效的工商营业执照、企业法人组织机构代码证书、税务登记证书（或三证合一）</w:t>
      </w:r>
      <w:r w:rsidR="00431C89" w:rsidRPr="00B5758F">
        <w:rPr>
          <w:rFonts w:hint="eastAsia"/>
          <w:sz w:val="24"/>
        </w:rPr>
        <w:t>。</w:t>
      </w:r>
    </w:p>
    <w:p w14:paraId="3BEB5371" w14:textId="4E0E1650" w:rsidR="00CA1AC9" w:rsidRPr="00B5758F" w:rsidRDefault="00B67EFF" w:rsidP="0064718B">
      <w:pPr>
        <w:numPr>
          <w:ilvl w:val="0"/>
          <w:numId w:val="17"/>
        </w:numPr>
        <w:spacing w:beforeLines="50" w:before="120" w:afterLines="50" w:after="120" w:line="360" w:lineRule="auto"/>
        <w:ind w:left="0" w:firstLineChars="200" w:firstLine="480"/>
        <w:rPr>
          <w:sz w:val="24"/>
        </w:rPr>
      </w:pPr>
      <w:r w:rsidRPr="00B5758F">
        <w:rPr>
          <w:sz w:val="24"/>
        </w:rPr>
        <w:t>已办理合法税务登记，具有开具相应增值税专用发票资格</w:t>
      </w:r>
      <w:r w:rsidR="00431C89" w:rsidRPr="00B5758F">
        <w:rPr>
          <w:rFonts w:hint="eastAsia"/>
          <w:sz w:val="24"/>
        </w:rPr>
        <w:t>。</w:t>
      </w:r>
    </w:p>
    <w:p w14:paraId="6900C2C1" w14:textId="551648DF" w:rsidR="003B27F3" w:rsidRPr="00B5758F" w:rsidRDefault="003B27F3" w:rsidP="0064718B">
      <w:pPr>
        <w:numPr>
          <w:ilvl w:val="0"/>
          <w:numId w:val="17"/>
        </w:numPr>
        <w:spacing w:beforeLines="50" w:before="120" w:afterLines="50" w:after="120" w:line="360" w:lineRule="auto"/>
        <w:ind w:left="0" w:firstLineChars="200" w:firstLine="480"/>
        <w:rPr>
          <w:sz w:val="24"/>
        </w:rPr>
      </w:pPr>
      <w:bookmarkStart w:id="1" w:name="_Hlk45716001"/>
      <w:bookmarkStart w:id="2" w:name="_Hlk50641340"/>
      <w:r w:rsidRPr="00B5758F">
        <w:rPr>
          <w:rFonts w:hint="eastAsia"/>
          <w:sz w:val="24"/>
        </w:rPr>
        <w:t>具</w:t>
      </w:r>
      <w:bookmarkStart w:id="3" w:name="_Hlk56171708"/>
      <w:bookmarkStart w:id="4" w:name="_Hlk69996758"/>
      <w:r w:rsidR="0014220C" w:rsidRPr="00B5758F">
        <w:rPr>
          <w:rFonts w:hint="eastAsia"/>
          <w:sz w:val="24"/>
        </w:rPr>
        <w:t>备</w:t>
      </w:r>
      <w:bookmarkEnd w:id="3"/>
      <w:r w:rsidR="00797166" w:rsidRPr="00B5758F">
        <w:rPr>
          <w:rFonts w:hint="eastAsia"/>
          <w:sz w:val="24"/>
        </w:rPr>
        <w:t>建筑装修装饰工程专业承包二级资质</w:t>
      </w:r>
      <w:bookmarkEnd w:id="4"/>
      <w:r w:rsidRPr="00B5758F">
        <w:rPr>
          <w:rFonts w:hint="eastAsia"/>
          <w:sz w:val="24"/>
        </w:rPr>
        <w:t>：</w:t>
      </w:r>
    </w:p>
    <w:bookmarkEnd w:id="1"/>
    <w:bookmarkEnd w:id="2"/>
    <w:p w14:paraId="3BEB5376" w14:textId="18696E6A" w:rsidR="00CA1AC9" w:rsidRPr="00B5758F" w:rsidRDefault="00B67EFF" w:rsidP="0064718B">
      <w:pPr>
        <w:numPr>
          <w:ilvl w:val="0"/>
          <w:numId w:val="17"/>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8629B5" w:rsidRPr="00B5758F">
        <w:rPr>
          <w:rFonts w:hint="eastAsia"/>
          <w:sz w:val="24"/>
        </w:rPr>
        <w:t>2018</w:t>
      </w:r>
      <w:r w:rsidRPr="00B5758F">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完成过质量合格的类似项目业绩（需提供合同和验收报告等相关证明材料复印件，完成时间以竣工验收时间为准）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64718B">
      <w:pPr>
        <w:numPr>
          <w:ilvl w:val="0"/>
          <w:numId w:val="17"/>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B5758F" w:rsidRDefault="00B67EFF" w:rsidP="0064718B">
      <w:pPr>
        <w:numPr>
          <w:ilvl w:val="0"/>
          <w:numId w:val="15"/>
        </w:numPr>
        <w:spacing w:beforeLines="50" w:before="120" w:afterLines="50" w:after="120" w:line="360" w:lineRule="auto"/>
        <w:ind w:left="0" w:firstLineChars="200" w:firstLine="482"/>
        <w:rPr>
          <w:b/>
          <w:bCs/>
          <w:sz w:val="24"/>
        </w:rPr>
      </w:pPr>
      <w:r w:rsidRPr="00B5758F">
        <w:rPr>
          <w:rFonts w:hint="eastAsia"/>
          <w:b/>
          <w:bCs/>
          <w:sz w:val="24"/>
        </w:rPr>
        <w:t>项目内容及要求</w:t>
      </w:r>
    </w:p>
    <w:p w14:paraId="094C89FC" w14:textId="7EF6AE7E" w:rsidR="007B7C38" w:rsidRPr="00B5758F" w:rsidRDefault="007B7C38" w:rsidP="0064718B">
      <w:pPr>
        <w:numPr>
          <w:ilvl w:val="0"/>
          <w:numId w:val="18"/>
        </w:numPr>
        <w:spacing w:beforeLines="50" w:before="120" w:afterLines="50" w:after="120" w:line="360" w:lineRule="auto"/>
        <w:ind w:left="0" w:firstLineChars="200" w:firstLine="480"/>
        <w:rPr>
          <w:sz w:val="24"/>
        </w:rPr>
      </w:pPr>
      <w:r w:rsidRPr="00B5758F">
        <w:rPr>
          <w:rFonts w:hint="eastAsia"/>
          <w:sz w:val="24"/>
        </w:rPr>
        <w:lastRenderedPageBreak/>
        <w:t>施工内容</w:t>
      </w:r>
    </w:p>
    <w:p w14:paraId="63D54B0D" w14:textId="6EA2686F" w:rsidR="00C315D6" w:rsidRPr="00B5758F" w:rsidRDefault="00797166" w:rsidP="0064718B">
      <w:pPr>
        <w:numPr>
          <w:ilvl w:val="0"/>
          <w:numId w:val="19"/>
        </w:numPr>
        <w:spacing w:beforeLines="50" w:before="120" w:afterLines="50" w:after="120" w:line="360" w:lineRule="auto"/>
        <w:ind w:left="0" w:firstLineChars="200" w:firstLine="480"/>
        <w:rPr>
          <w:rFonts w:ascii="宋体" w:hAnsi="宋体"/>
          <w:sz w:val="24"/>
        </w:rPr>
      </w:pPr>
      <w:r w:rsidRPr="00B5758F">
        <w:rPr>
          <w:rFonts w:ascii="宋体" w:hAnsi="宋体" w:hint="eastAsia"/>
          <w:sz w:val="24"/>
        </w:rPr>
        <w:t>九楼自动推拉玻璃门</w:t>
      </w:r>
      <w:r w:rsidR="008629B5" w:rsidRPr="00B5758F">
        <w:rPr>
          <w:rFonts w:ascii="宋体" w:hAnsi="宋体" w:hint="eastAsia"/>
          <w:sz w:val="24"/>
        </w:rPr>
        <w:t>。</w:t>
      </w:r>
    </w:p>
    <w:p w14:paraId="5E647B37" w14:textId="75C8E649" w:rsidR="00797166" w:rsidRPr="00B5758F" w:rsidRDefault="00797166" w:rsidP="00797166">
      <w:pPr>
        <w:spacing w:line="240" w:lineRule="atLeast"/>
        <w:ind w:left="420"/>
        <w:jc w:val="center"/>
        <w:rPr>
          <w:rFonts w:ascii="宋体" w:hAnsi="宋体"/>
          <w:sz w:val="24"/>
        </w:rPr>
      </w:pPr>
      <w:r w:rsidRPr="00B5758F">
        <w:rPr>
          <w:rFonts w:ascii="宋体" w:hAnsi="宋体"/>
          <w:noProof/>
          <w:sz w:val="24"/>
        </w:rPr>
        <w:drawing>
          <wp:inline distT="0" distB="0" distL="0" distR="0" wp14:anchorId="51785002" wp14:editId="7D919C3E">
            <wp:extent cx="1276350" cy="1676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676400"/>
                    </a:xfrm>
                    <a:prstGeom prst="rect">
                      <a:avLst/>
                    </a:prstGeom>
                    <a:noFill/>
                    <a:ln>
                      <a:noFill/>
                    </a:ln>
                    <a:effectLst/>
                  </pic:spPr>
                </pic:pic>
              </a:graphicData>
            </a:graphic>
          </wp:inline>
        </w:drawing>
      </w:r>
      <w:r w:rsidRPr="00B5758F">
        <w:rPr>
          <w:rFonts w:ascii="宋体" w:hAnsi="宋体" w:hint="eastAsia"/>
          <w:noProof/>
          <w:sz w:val="24"/>
        </w:rPr>
        <w:drawing>
          <wp:inline distT="0" distB="0" distL="0" distR="0" wp14:anchorId="0FA23F56" wp14:editId="00BF6E75">
            <wp:extent cx="2314575" cy="1666875"/>
            <wp:effectExtent l="0" t="0" r="0" b="0"/>
            <wp:docPr id="8" name="图片 8" descr="1618467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61846747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1666875"/>
                    </a:xfrm>
                    <a:prstGeom prst="rect">
                      <a:avLst/>
                    </a:prstGeom>
                    <a:noFill/>
                    <a:ln>
                      <a:noFill/>
                    </a:ln>
                  </pic:spPr>
                </pic:pic>
              </a:graphicData>
            </a:graphic>
          </wp:inline>
        </w:drawing>
      </w:r>
    </w:p>
    <w:p w14:paraId="64CEA6CE" w14:textId="77777777" w:rsidR="00797166" w:rsidRPr="00B5758F" w:rsidRDefault="00797166" w:rsidP="00797166">
      <w:pPr>
        <w:spacing w:line="240" w:lineRule="atLeast"/>
        <w:jc w:val="center"/>
        <w:rPr>
          <w:rFonts w:ascii="宋体" w:hAnsi="宋体"/>
          <w:sz w:val="24"/>
        </w:rPr>
      </w:pPr>
      <w:r w:rsidRPr="00B5758F">
        <w:rPr>
          <w:rFonts w:ascii="宋体" w:hAnsi="宋体" w:hint="eastAsia"/>
          <w:sz w:val="24"/>
        </w:rPr>
        <w:t>自动推拉玻璃门位置（人脸识别开启）</w:t>
      </w:r>
    </w:p>
    <w:p w14:paraId="16DD2DA4" w14:textId="34EB609A" w:rsidR="00797166" w:rsidRPr="00B5758F" w:rsidRDefault="00797166" w:rsidP="00797166">
      <w:pPr>
        <w:spacing w:line="240" w:lineRule="atLeast"/>
        <w:jc w:val="center"/>
        <w:rPr>
          <w:rFonts w:ascii="宋体" w:hAnsi="宋体"/>
          <w:sz w:val="24"/>
        </w:rPr>
      </w:pPr>
      <w:r w:rsidRPr="00B5758F">
        <w:rPr>
          <w:rFonts w:ascii="宋体" w:hAnsi="宋体" w:hint="eastAsia"/>
          <w:noProof/>
          <w:sz w:val="24"/>
        </w:rPr>
        <w:drawing>
          <wp:inline distT="0" distB="0" distL="0" distR="0" wp14:anchorId="0A526AF0" wp14:editId="59ABF539">
            <wp:extent cx="3867150" cy="2905125"/>
            <wp:effectExtent l="0" t="0" r="0" b="0"/>
            <wp:docPr id="10" name="图片 10" descr="c8ffa5049192f802b24835a52041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c8ffa5049192f802b24835a520411b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905125"/>
                    </a:xfrm>
                    <a:prstGeom prst="rect">
                      <a:avLst/>
                    </a:prstGeom>
                    <a:noFill/>
                    <a:ln>
                      <a:noFill/>
                    </a:ln>
                  </pic:spPr>
                </pic:pic>
              </a:graphicData>
            </a:graphic>
          </wp:inline>
        </w:drawing>
      </w:r>
    </w:p>
    <w:p w14:paraId="3E2CA5C0" w14:textId="77777777" w:rsidR="00797166" w:rsidRPr="00B5758F" w:rsidRDefault="00797166" w:rsidP="00797166">
      <w:pPr>
        <w:spacing w:line="240" w:lineRule="atLeast"/>
        <w:jc w:val="center"/>
        <w:rPr>
          <w:rFonts w:ascii="宋体" w:hAnsi="宋体"/>
          <w:sz w:val="24"/>
        </w:rPr>
      </w:pPr>
      <w:r w:rsidRPr="00B5758F">
        <w:rPr>
          <w:rFonts w:ascii="宋体" w:hAnsi="宋体" w:hint="eastAsia"/>
          <w:sz w:val="24"/>
        </w:rPr>
        <w:t>自动推拉玻璃门（示意图、供参考）</w:t>
      </w:r>
    </w:p>
    <w:p w14:paraId="20A687CB" w14:textId="3D05B89F" w:rsidR="00797166" w:rsidRPr="00B5758F" w:rsidRDefault="00797166" w:rsidP="00797166">
      <w:pPr>
        <w:spacing w:line="240" w:lineRule="atLeast"/>
        <w:jc w:val="center"/>
        <w:rPr>
          <w:rFonts w:ascii="宋体" w:hAnsi="宋体"/>
          <w:sz w:val="24"/>
        </w:rPr>
      </w:pPr>
      <w:r w:rsidRPr="00B5758F">
        <w:rPr>
          <w:rFonts w:ascii="宋体" w:hAnsi="宋体"/>
          <w:noProof/>
          <w:sz w:val="24"/>
        </w:rPr>
        <w:drawing>
          <wp:inline distT="0" distB="0" distL="0" distR="0" wp14:anchorId="6C6603A3" wp14:editId="5358D1A4">
            <wp:extent cx="2133600" cy="284741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310" cy="2848362"/>
                    </a:xfrm>
                    <a:prstGeom prst="rect">
                      <a:avLst/>
                    </a:prstGeom>
                    <a:noFill/>
                    <a:ln>
                      <a:noFill/>
                    </a:ln>
                    <a:effectLst/>
                  </pic:spPr>
                </pic:pic>
              </a:graphicData>
            </a:graphic>
          </wp:inline>
        </w:drawing>
      </w:r>
    </w:p>
    <w:p w14:paraId="2FB428B9" w14:textId="77777777" w:rsidR="00797166" w:rsidRPr="00B5758F" w:rsidRDefault="00797166" w:rsidP="00797166">
      <w:pPr>
        <w:spacing w:line="240" w:lineRule="atLeast"/>
        <w:jc w:val="center"/>
        <w:rPr>
          <w:rFonts w:ascii="宋体" w:hAnsi="宋体"/>
          <w:sz w:val="24"/>
        </w:rPr>
      </w:pPr>
      <w:r w:rsidRPr="00B5758F">
        <w:rPr>
          <w:rFonts w:ascii="宋体" w:hAnsi="宋体" w:hint="eastAsia"/>
          <w:sz w:val="24"/>
        </w:rPr>
        <w:t>墙体开洞、增加构造柱并与原构造柱连接（示意图、供参考）</w:t>
      </w:r>
    </w:p>
    <w:p w14:paraId="0A4481E1" w14:textId="512FD100" w:rsidR="00797166" w:rsidRPr="00B5758F" w:rsidRDefault="00797166" w:rsidP="0064718B">
      <w:pPr>
        <w:numPr>
          <w:ilvl w:val="0"/>
          <w:numId w:val="19"/>
        </w:numPr>
        <w:spacing w:beforeLines="50" w:before="120" w:afterLines="50" w:after="120" w:line="360" w:lineRule="auto"/>
        <w:ind w:left="0" w:firstLineChars="200" w:firstLine="480"/>
        <w:rPr>
          <w:rFonts w:ascii="宋体" w:hAnsi="宋体"/>
          <w:sz w:val="24"/>
        </w:rPr>
      </w:pPr>
      <w:r w:rsidRPr="00B5758F">
        <w:rPr>
          <w:rFonts w:ascii="宋体" w:hAnsi="宋体" w:hint="eastAsia"/>
          <w:sz w:val="24"/>
        </w:rPr>
        <w:lastRenderedPageBreak/>
        <w:t>十楼茶水间</w:t>
      </w:r>
    </w:p>
    <w:p w14:paraId="7917A9B2" w14:textId="4B5416A4" w:rsidR="00797166" w:rsidRPr="00B5758F" w:rsidRDefault="00797166" w:rsidP="002333C1">
      <w:pPr>
        <w:spacing w:line="240" w:lineRule="atLeast"/>
        <w:ind w:left="420"/>
        <w:jc w:val="center"/>
        <w:rPr>
          <w:rFonts w:ascii="宋体" w:hAnsi="宋体"/>
          <w:sz w:val="24"/>
        </w:rPr>
      </w:pPr>
      <w:r w:rsidRPr="00B5758F">
        <w:rPr>
          <w:rFonts w:ascii="宋体" w:hAnsi="宋体" w:hint="eastAsia"/>
          <w:noProof/>
          <w:sz w:val="24"/>
        </w:rPr>
        <w:drawing>
          <wp:inline distT="0" distB="0" distL="0" distR="0" wp14:anchorId="1C3A067D" wp14:editId="4AA8DDDC">
            <wp:extent cx="2438400" cy="1828800"/>
            <wp:effectExtent l="0" t="304800" r="0" b="285750"/>
            <wp:docPr id="12" name="图片 12" descr="99ead006bda695922c37dfe580ac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99ead006bda695922c37dfe580ac3b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438400" cy="1828800"/>
                    </a:xfrm>
                    <a:prstGeom prst="rect">
                      <a:avLst/>
                    </a:prstGeom>
                    <a:noFill/>
                    <a:ln>
                      <a:noFill/>
                    </a:ln>
                  </pic:spPr>
                </pic:pic>
              </a:graphicData>
            </a:graphic>
          </wp:inline>
        </w:drawing>
      </w:r>
    </w:p>
    <w:p w14:paraId="1BD60C06" w14:textId="77777777" w:rsidR="00797166" w:rsidRPr="00B5758F" w:rsidRDefault="00797166" w:rsidP="002333C1">
      <w:pPr>
        <w:spacing w:line="240" w:lineRule="atLeast"/>
        <w:ind w:left="420"/>
        <w:jc w:val="center"/>
        <w:rPr>
          <w:rFonts w:ascii="宋体" w:hAnsi="宋体"/>
          <w:sz w:val="24"/>
        </w:rPr>
      </w:pPr>
      <w:r w:rsidRPr="00B5758F">
        <w:rPr>
          <w:rFonts w:ascii="宋体" w:hAnsi="宋体" w:hint="eastAsia"/>
          <w:sz w:val="24"/>
        </w:rPr>
        <w:t>现有门更换成玻璃门（人脸识别开启）</w:t>
      </w:r>
    </w:p>
    <w:p w14:paraId="21F7DED7" w14:textId="1822C69F" w:rsidR="002333C1" w:rsidRPr="00B5758F" w:rsidRDefault="002333C1" w:rsidP="002333C1">
      <w:pPr>
        <w:spacing w:line="240" w:lineRule="atLeast"/>
        <w:jc w:val="center"/>
        <w:rPr>
          <w:rFonts w:ascii="宋体" w:hAnsi="宋体"/>
          <w:sz w:val="24"/>
        </w:rPr>
      </w:pPr>
      <w:r w:rsidRPr="00B5758F">
        <w:rPr>
          <w:rFonts w:ascii="宋体" w:hAnsi="宋体"/>
          <w:noProof/>
          <w:sz w:val="24"/>
        </w:rPr>
        <w:drawing>
          <wp:inline distT="0" distB="0" distL="0" distR="0" wp14:anchorId="14412367" wp14:editId="1FABAD44">
            <wp:extent cx="2724150" cy="20383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2038350"/>
                    </a:xfrm>
                    <a:prstGeom prst="rect">
                      <a:avLst/>
                    </a:prstGeom>
                    <a:noFill/>
                    <a:ln>
                      <a:noFill/>
                    </a:ln>
                    <a:effectLst/>
                  </pic:spPr>
                </pic:pic>
              </a:graphicData>
            </a:graphic>
          </wp:inline>
        </w:drawing>
      </w:r>
    </w:p>
    <w:p w14:paraId="3D2CAF54" w14:textId="77777777" w:rsidR="002333C1" w:rsidRPr="00B5758F" w:rsidRDefault="002333C1" w:rsidP="002333C1">
      <w:pPr>
        <w:spacing w:line="240" w:lineRule="atLeast"/>
        <w:jc w:val="center"/>
        <w:rPr>
          <w:rFonts w:ascii="宋体" w:hAnsi="宋体"/>
          <w:sz w:val="24"/>
        </w:rPr>
      </w:pPr>
      <w:r w:rsidRPr="00B5758F">
        <w:rPr>
          <w:rFonts w:ascii="宋体" w:hAnsi="宋体" w:hint="eastAsia"/>
          <w:sz w:val="24"/>
        </w:rPr>
        <w:t>墙面瓷砖修复（约14块）</w:t>
      </w:r>
    </w:p>
    <w:p w14:paraId="4C66D443" w14:textId="77777777" w:rsidR="008629B5" w:rsidRPr="00B5758F" w:rsidRDefault="008629B5" w:rsidP="0064718B">
      <w:pPr>
        <w:numPr>
          <w:ilvl w:val="0"/>
          <w:numId w:val="18"/>
        </w:numPr>
        <w:spacing w:beforeLines="50" w:before="120" w:afterLines="50" w:after="120" w:line="360" w:lineRule="auto"/>
        <w:ind w:left="0" w:firstLineChars="200" w:firstLine="480"/>
        <w:rPr>
          <w:sz w:val="24"/>
        </w:rPr>
      </w:pPr>
      <w:r w:rsidRPr="00B5758F">
        <w:rPr>
          <w:rFonts w:hint="eastAsia"/>
          <w:sz w:val="24"/>
        </w:rPr>
        <w:t>主要技术要求</w:t>
      </w:r>
    </w:p>
    <w:p w14:paraId="5AFE5D10" w14:textId="546B710B" w:rsidR="002333C1" w:rsidRPr="00B5758F" w:rsidRDefault="002333C1" w:rsidP="0064718B">
      <w:pPr>
        <w:numPr>
          <w:ilvl w:val="0"/>
          <w:numId w:val="20"/>
        </w:numPr>
        <w:spacing w:beforeLines="50" w:before="120" w:afterLines="50" w:after="120" w:line="360" w:lineRule="auto"/>
        <w:ind w:left="0" w:firstLineChars="200" w:firstLine="480"/>
        <w:rPr>
          <w:rFonts w:ascii="宋体" w:hAnsi="宋体"/>
          <w:sz w:val="24"/>
        </w:rPr>
      </w:pPr>
      <w:r w:rsidRPr="00B5758F">
        <w:rPr>
          <w:rFonts w:ascii="宋体" w:hAnsi="宋体" w:hint="eastAsia"/>
          <w:sz w:val="24"/>
        </w:rPr>
        <w:t>安全文明施工第一。服从甲方的安全管理规章制度，严格执行。</w:t>
      </w:r>
    </w:p>
    <w:p w14:paraId="6B4510E4" w14:textId="38DC8DE3" w:rsidR="002333C1" w:rsidRPr="00B5758F" w:rsidRDefault="002333C1" w:rsidP="0064718B">
      <w:pPr>
        <w:numPr>
          <w:ilvl w:val="0"/>
          <w:numId w:val="20"/>
        </w:numPr>
        <w:spacing w:beforeLines="50" w:before="120" w:afterLines="50" w:after="120" w:line="360" w:lineRule="auto"/>
        <w:ind w:left="0" w:firstLineChars="200" w:firstLine="480"/>
        <w:rPr>
          <w:rFonts w:ascii="宋体" w:hAnsi="宋体"/>
          <w:sz w:val="24"/>
        </w:rPr>
      </w:pPr>
      <w:r w:rsidRPr="00B5758F">
        <w:rPr>
          <w:rFonts w:ascii="宋体" w:hAnsi="宋体" w:hint="eastAsia"/>
          <w:sz w:val="24"/>
        </w:rPr>
        <w:t>施工时，注意成品保护，并采取有效保护措施。</w:t>
      </w:r>
    </w:p>
    <w:p w14:paraId="5D85FF75" w14:textId="003BFD9C" w:rsidR="008629B5" w:rsidRPr="00B5758F" w:rsidRDefault="002333C1" w:rsidP="0064718B">
      <w:pPr>
        <w:numPr>
          <w:ilvl w:val="0"/>
          <w:numId w:val="20"/>
        </w:numPr>
        <w:spacing w:beforeLines="50" w:before="120" w:afterLines="50" w:after="120" w:line="360" w:lineRule="auto"/>
        <w:ind w:left="0" w:firstLineChars="200" w:firstLine="480"/>
        <w:rPr>
          <w:rFonts w:ascii="宋体" w:hAnsi="宋体"/>
          <w:sz w:val="24"/>
        </w:rPr>
      </w:pPr>
      <w:r w:rsidRPr="00B5758F">
        <w:rPr>
          <w:rFonts w:ascii="宋体" w:hAnsi="宋体" w:hint="eastAsia"/>
          <w:sz w:val="24"/>
        </w:rPr>
        <w:t>包室内已有垃圾及建筑垃圾，完工后场地清理</w:t>
      </w:r>
      <w:r w:rsidR="00F12359" w:rsidRPr="00B5758F">
        <w:rPr>
          <w:rFonts w:ascii="宋体" w:hAnsi="宋体" w:hint="eastAsia"/>
          <w:sz w:val="24"/>
        </w:rPr>
        <w:t>。</w:t>
      </w:r>
    </w:p>
    <w:p w14:paraId="3BEB538F" w14:textId="1C437B1B" w:rsidR="00CA1AC9" w:rsidRPr="00B5758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B5758F">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38276D07"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Style w:val="af2"/>
        <w:tblpPr w:leftFromText="180" w:rightFromText="180" w:vertAnchor="text" w:horzAnchor="page" w:tblpXSpec="center" w:tblpY="212"/>
        <w:tblOverlap w:val="never"/>
        <w:tblW w:w="8931" w:type="dxa"/>
        <w:jc w:val="center"/>
        <w:tblLayout w:type="fixed"/>
        <w:tblLook w:val="0000" w:firstRow="0" w:lastRow="0" w:firstColumn="0" w:lastColumn="0" w:noHBand="0" w:noVBand="0"/>
      </w:tblPr>
      <w:tblGrid>
        <w:gridCol w:w="675"/>
        <w:gridCol w:w="1418"/>
        <w:gridCol w:w="4068"/>
        <w:gridCol w:w="707"/>
        <w:gridCol w:w="863"/>
        <w:gridCol w:w="1200"/>
      </w:tblGrid>
      <w:tr w:rsidR="00253AFF" w:rsidRPr="00B5758F" w14:paraId="28D0DE73" w14:textId="77777777" w:rsidTr="00253AFF">
        <w:trPr>
          <w:trHeight w:val="568"/>
          <w:jc w:val="center"/>
        </w:trPr>
        <w:tc>
          <w:tcPr>
            <w:tcW w:w="675" w:type="dxa"/>
            <w:vAlign w:val="center"/>
          </w:tcPr>
          <w:p w14:paraId="67ABE7E6" w14:textId="77777777" w:rsidR="002333C1" w:rsidRPr="00B5758F" w:rsidRDefault="002333C1" w:rsidP="00F87B2D">
            <w:pPr>
              <w:widowControl/>
              <w:spacing w:line="0" w:lineRule="atLeast"/>
              <w:jc w:val="left"/>
              <w:textAlignment w:val="center"/>
              <w:rPr>
                <w:rFonts w:ascii="宋体" w:hAnsi="宋体" w:cs="宋体"/>
                <w:b/>
                <w:sz w:val="24"/>
              </w:rPr>
            </w:pPr>
            <w:r w:rsidRPr="00B5758F">
              <w:rPr>
                <w:rFonts w:ascii="宋体" w:hAnsi="宋体" w:cs="宋体" w:hint="eastAsia"/>
                <w:color w:val="000000"/>
                <w:kern w:val="0"/>
                <w:sz w:val="24"/>
                <w:lang w:bidi="ar"/>
              </w:rPr>
              <w:t>序号</w:t>
            </w:r>
          </w:p>
        </w:tc>
        <w:tc>
          <w:tcPr>
            <w:tcW w:w="1418" w:type="dxa"/>
            <w:vAlign w:val="center"/>
          </w:tcPr>
          <w:p w14:paraId="48EC42EA" w14:textId="77777777" w:rsidR="002333C1" w:rsidRPr="00B5758F" w:rsidRDefault="002333C1" w:rsidP="00F87B2D">
            <w:pPr>
              <w:widowControl/>
              <w:spacing w:line="0" w:lineRule="atLeast"/>
              <w:jc w:val="center"/>
              <w:textAlignment w:val="center"/>
              <w:rPr>
                <w:rFonts w:ascii="宋体" w:hAnsi="宋体" w:cs="宋体"/>
                <w:b/>
                <w:sz w:val="24"/>
              </w:rPr>
            </w:pPr>
            <w:r w:rsidRPr="00B5758F">
              <w:rPr>
                <w:rFonts w:ascii="宋体" w:hAnsi="宋体" w:cs="宋体" w:hint="eastAsia"/>
                <w:color w:val="000000"/>
                <w:kern w:val="0"/>
                <w:sz w:val="24"/>
                <w:lang w:bidi="ar"/>
              </w:rPr>
              <w:t>项目名称</w:t>
            </w:r>
          </w:p>
        </w:tc>
        <w:tc>
          <w:tcPr>
            <w:tcW w:w="4068" w:type="dxa"/>
            <w:vAlign w:val="center"/>
          </w:tcPr>
          <w:p w14:paraId="2ACFD51D" w14:textId="77777777" w:rsidR="002333C1" w:rsidRPr="00B5758F" w:rsidRDefault="002333C1" w:rsidP="00F87B2D">
            <w:pPr>
              <w:widowControl/>
              <w:spacing w:line="0" w:lineRule="atLeast"/>
              <w:jc w:val="center"/>
              <w:textAlignment w:val="center"/>
              <w:rPr>
                <w:rFonts w:ascii="宋体" w:hAnsi="宋体" w:cs="宋体"/>
                <w:b/>
                <w:sz w:val="24"/>
              </w:rPr>
            </w:pPr>
            <w:r w:rsidRPr="00B5758F">
              <w:rPr>
                <w:rFonts w:ascii="宋体" w:hAnsi="宋体" w:cs="宋体" w:hint="eastAsia"/>
                <w:color w:val="000000"/>
                <w:kern w:val="0"/>
                <w:sz w:val="24"/>
                <w:lang w:bidi="ar"/>
              </w:rPr>
              <w:t>项目特征</w:t>
            </w:r>
          </w:p>
        </w:tc>
        <w:tc>
          <w:tcPr>
            <w:tcW w:w="707" w:type="dxa"/>
            <w:vAlign w:val="center"/>
          </w:tcPr>
          <w:p w14:paraId="022F85AB"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计量单位</w:t>
            </w:r>
          </w:p>
        </w:tc>
        <w:tc>
          <w:tcPr>
            <w:tcW w:w="863" w:type="dxa"/>
            <w:vAlign w:val="center"/>
          </w:tcPr>
          <w:p w14:paraId="74279336" w14:textId="77777777" w:rsidR="002333C1" w:rsidRPr="00B5758F" w:rsidRDefault="002333C1" w:rsidP="00F87B2D">
            <w:pPr>
              <w:widowControl/>
              <w:spacing w:line="0" w:lineRule="atLeast"/>
              <w:jc w:val="left"/>
              <w:textAlignment w:val="center"/>
              <w:rPr>
                <w:rFonts w:ascii="宋体" w:hAnsi="宋体" w:cs="宋体"/>
                <w:b/>
                <w:sz w:val="24"/>
              </w:rPr>
            </w:pPr>
            <w:r w:rsidRPr="00B5758F">
              <w:rPr>
                <w:rFonts w:ascii="宋体" w:hAnsi="宋体" w:cs="宋体" w:hint="eastAsia"/>
                <w:color w:val="000000"/>
                <w:kern w:val="0"/>
                <w:sz w:val="24"/>
                <w:lang w:bidi="ar"/>
              </w:rPr>
              <w:t>工程量</w:t>
            </w:r>
          </w:p>
        </w:tc>
        <w:tc>
          <w:tcPr>
            <w:tcW w:w="1200" w:type="dxa"/>
            <w:vAlign w:val="center"/>
          </w:tcPr>
          <w:p w14:paraId="2D477143"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备注</w:t>
            </w:r>
          </w:p>
        </w:tc>
      </w:tr>
      <w:tr w:rsidR="00253AFF" w:rsidRPr="00B5758F" w14:paraId="4D9D1BCE" w14:textId="77777777" w:rsidTr="00253AFF">
        <w:trPr>
          <w:trHeight w:val="550"/>
          <w:jc w:val="center"/>
        </w:trPr>
        <w:tc>
          <w:tcPr>
            <w:tcW w:w="675" w:type="dxa"/>
            <w:vAlign w:val="center"/>
          </w:tcPr>
          <w:p w14:paraId="6FF2A3B6"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lastRenderedPageBreak/>
              <w:t>1</w:t>
            </w:r>
          </w:p>
        </w:tc>
        <w:tc>
          <w:tcPr>
            <w:tcW w:w="1418" w:type="dxa"/>
            <w:vAlign w:val="center"/>
          </w:tcPr>
          <w:p w14:paraId="4A7F7753" w14:textId="77777777" w:rsidR="002333C1" w:rsidRPr="00B5758F" w:rsidRDefault="002333C1" w:rsidP="00F87B2D">
            <w:pPr>
              <w:spacing w:line="240" w:lineRule="atLeast"/>
              <w:jc w:val="center"/>
              <w:rPr>
                <w:sz w:val="24"/>
              </w:rPr>
            </w:pPr>
            <w:r w:rsidRPr="00B5758F">
              <w:rPr>
                <w:rFonts w:hint="eastAsia"/>
                <w:sz w:val="24"/>
              </w:rPr>
              <w:t>墙体开洞</w:t>
            </w:r>
          </w:p>
        </w:tc>
        <w:tc>
          <w:tcPr>
            <w:tcW w:w="4068" w:type="dxa"/>
            <w:vAlign w:val="center"/>
          </w:tcPr>
          <w:p w14:paraId="17118EE2" w14:textId="77777777" w:rsidR="002333C1" w:rsidRPr="00B5758F" w:rsidRDefault="002333C1" w:rsidP="0064718B">
            <w:pPr>
              <w:widowControl/>
              <w:numPr>
                <w:ilvl w:val="0"/>
                <w:numId w:val="4"/>
              </w:numPr>
              <w:spacing w:line="0" w:lineRule="atLeast"/>
              <w:ind w:left="561"/>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采用先钻孔后剔凿方式开洞，除自动玻璃门所需空间外保留原有构造柱拉筋，洞口尺寸约宽25cm*高230cm</w:t>
            </w:r>
          </w:p>
          <w:p w14:paraId="17A344E1" w14:textId="77777777" w:rsidR="002333C1" w:rsidRPr="00B5758F" w:rsidRDefault="002333C1" w:rsidP="0064718B">
            <w:pPr>
              <w:widowControl/>
              <w:numPr>
                <w:ilvl w:val="0"/>
                <w:numId w:val="4"/>
              </w:numPr>
              <w:spacing w:line="0" w:lineRule="atLeast"/>
              <w:ind w:left="561"/>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采取措施防止扬尘影响弱电房、通道行人，废料清理外运，</w:t>
            </w:r>
          </w:p>
        </w:tc>
        <w:tc>
          <w:tcPr>
            <w:tcW w:w="707" w:type="dxa"/>
            <w:vAlign w:val="center"/>
          </w:tcPr>
          <w:p w14:paraId="6D9617DE"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项</w:t>
            </w:r>
          </w:p>
        </w:tc>
        <w:tc>
          <w:tcPr>
            <w:tcW w:w="863" w:type="dxa"/>
            <w:vAlign w:val="center"/>
          </w:tcPr>
          <w:p w14:paraId="321E9F54"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w:t>
            </w:r>
          </w:p>
        </w:tc>
        <w:tc>
          <w:tcPr>
            <w:tcW w:w="1200" w:type="dxa"/>
            <w:vAlign w:val="center"/>
          </w:tcPr>
          <w:p w14:paraId="5BD320C5"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3F3C89D2" w14:textId="77777777" w:rsidTr="00253AFF">
        <w:trPr>
          <w:trHeight w:val="550"/>
          <w:jc w:val="center"/>
        </w:trPr>
        <w:tc>
          <w:tcPr>
            <w:tcW w:w="675" w:type="dxa"/>
            <w:vAlign w:val="center"/>
          </w:tcPr>
          <w:p w14:paraId="1F407971"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2</w:t>
            </w:r>
          </w:p>
        </w:tc>
        <w:tc>
          <w:tcPr>
            <w:tcW w:w="1418" w:type="dxa"/>
            <w:vAlign w:val="center"/>
          </w:tcPr>
          <w:p w14:paraId="077FA218" w14:textId="77777777" w:rsidR="002333C1" w:rsidRPr="00B5758F" w:rsidRDefault="002333C1" w:rsidP="00F87B2D">
            <w:pPr>
              <w:spacing w:line="240" w:lineRule="atLeast"/>
              <w:rPr>
                <w:rFonts w:ascii="Calibri" w:hAnsi="Calibri"/>
                <w:sz w:val="24"/>
              </w:rPr>
            </w:pPr>
            <w:r w:rsidRPr="00B5758F">
              <w:rPr>
                <w:rFonts w:hint="eastAsia"/>
                <w:sz w:val="24"/>
              </w:rPr>
              <w:t>硅酸钙板隔墙</w:t>
            </w:r>
          </w:p>
        </w:tc>
        <w:tc>
          <w:tcPr>
            <w:tcW w:w="4068" w:type="dxa"/>
            <w:vAlign w:val="center"/>
          </w:tcPr>
          <w:p w14:paraId="467A357B" w14:textId="77777777" w:rsidR="002333C1" w:rsidRPr="00B5758F" w:rsidRDefault="002333C1" w:rsidP="0064718B">
            <w:pPr>
              <w:widowControl/>
              <w:numPr>
                <w:ilvl w:val="0"/>
                <w:numId w:val="5"/>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轻钢龙骨单面10mm</w:t>
            </w:r>
            <w:r w:rsidRPr="00B5758F">
              <w:rPr>
                <w:rFonts w:hint="eastAsia"/>
                <w:sz w:val="24"/>
              </w:rPr>
              <w:t>硅酸钙板，尺寸约</w:t>
            </w:r>
            <w:r w:rsidRPr="00B5758F">
              <w:rPr>
                <w:rFonts w:hint="eastAsia"/>
                <w:sz w:val="24"/>
              </w:rPr>
              <w:t>100cm*230cm</w:t>
            </w:r>
          </w:p>
          <w:p w14:paraId="59628374" w14:textId="77777777" w:rsidR="002333C1" w:rsidRPr="00B5758F" w:rsidRDefault="002333C1" w:rsidP="0064718B">
            <w:pPr>
              <w:widowControl/>
              <w:numPr>
                <w:ilvl w:val="0"/>
                <w:numId w:val="5"/>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刮腻子2遍，乳胶漆3遍</w:t>
            </w:r>
          </w:p>
          <w:p w14:paraId="3359D5D4" w14:textId="77777777" w:rsidR="002333C1" w:rsidRPr="00B5758F" w:rsidRDefault="002333C1" w:rsidP="0064718B">
            <w:pPr>
              <w:widowControl/>
              <w:numPr>
                <w:ilvl w:val="0"/>
                <w:numId w:val="5"/>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安装于弱电房内玻璃门处</w:t>
            </w:r>
          </w:p>
          <w:p w14:paraId="186CF3F2" w14:textId="77777777" w:rsidR="002333C1" w:rsidRPr="00B5758F" w:rsidRDefault="002333C1" w:rsidP="0064718B">
            <w:pPr>
              <w:widowControl/>
              <w:numPr>
                <w:ilvl w:val="0"/>
                <w:numId w:val="5"/>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防止室外湿气进入弱电房，满足功能要求</w:t>
            </w:r>
          </w:p>
        </w:tc>
        <w:tc>
          <w:tcPr>
            <w:tcW w:w="707" w:type="dxa"/>
            <w:vAlign w:val="center"/>
          </w:tcPr>
          <w:p w14:paraId="26D73ACC"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w:t>
            </w:r>
          </w:p>
        </w:tc>
        <w:tc>
          <w:tcPr>
            <w:tcW w:w="863" w:type="dxa"/>
            <w:vAlign w:val="center"/>
          </w:tcPr>
          <w:p w14:paraId="29F75A36"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2.5</w:t>
            </w:r>
          </w:p>
        </w:tc>
        <w:tc>
          <w:tcPr>
            <w:tcW w:w="1200" w:type="dxa"/>
            <w:vAlign w:val="center"/>
          </w:tcPr>
          <w:p w14:paraId="114C82A4"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52DAFC01" w14:textId="77777777" w:rsidTr="00253AFF">
        <w:trPr>
          <w:trHeight w:val="550"/>
          <w:jc w:val="center"/>
        </w:trPr>
        <w:tc>
          <w:tcPr>
            <w:tcW w:w="675" w:type="dxa"/>
            <w:vAlign w:val="center"/>
          </w:tcPr>
          <w:p w14:paraId="108018A1"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3</w:t>
            </w:r>
          </w:p>
        </w:tc>
        <w:tc>
          <w:tcPr>
            <w:tcW w:w="1418" w:type="dxa"/>
            <w:vAlign w:val="center"/>
          </w:tcPr>
          <w:p w14:paraId="1D3D9C13" w14:textId="77777777" w:rsidR="002333C1" w:rsidRPr="00B5758F" w:rsidRDefault="002333C1" w:rsidP="00F87B2D">
            <w:pPr>
              <w:spacing w:line="240" w:lineRule="atLeast"/>
              <w:jc w:val="center"/>
              <w:rPr>
                <w:rFonts w:ascii="Calibri" w:hAnsi="Calibri"/>
                <w:sz w:val="24"/>
              </w:rPr>
            </w:pPr>
            <w:r w:rsidRPr="00B5758F">
              <w:rPr>
                <w:rFonts w:hint="eastAsia"/>
                <w:sz w:val="24"/>
              </w:rPr>
              <w:t>轨道安装及配套</w:t>
            </w:r>
          </w:p>
        </w:tc>
        <w:tc>
          <w:tcPr>
            <w:tcW w:w="4068" w:type="dxa"/>
            <w:vAlign w:val="center"/>
          </w:tcPr>
          <w:p w14:paraId="5F995898" w14:textId="77777777" w:rsidR="002333C1" w:rsidRPr="00B5758F" w:rsidRDefault="002333C1" w:rsidP="0064718B">
            <w:pPr>
              <w:widowControl/>
              <w:numPr>
                <w:ilvl w:val="0"/>
                <w:numId w:val="6"/>
              </w:numPr>
              <w:spacing w:line="0" w:lineRule="atLeast"/>
              <w:jc w:val="left"/>
              <w:textAlignment w:val="center"/>
              <w:rPr>
                <w:sz w:val="24"/>
              </w:rPr>
            </w:pPr>
            <w:r w:rsidRPr="00B5758F">
              <w:rPr>
                <w:rFonts w:hint="eastAsia"/>
                <w:sz w:val="24"/>
              </w:rPr>
              <w:t>根据使用说明安装轨道，</w:t>
            </w:r>
          </w:p>
          <w:p w14:paraId="18E8BB4D" w14:textId="77777777" w:rsidR="002333C1" w:rsidRPr="00B5758F" w:rsidRDefault="002333C1" w:rsidP="0064718B">
            <w:pPr>
              <w:widowControl/>
              <w:numPr>
                <w:ilvl w:val="0"/>
                <w:numId w:val="6"/>
              </w:numPr>
              <w:spacing w:line="0" w:lineRule="atLeast"/>
              <w:jc w:val="left"/>
              <w:textAlignment w:val="center"/>
              <w:rPr>
                <w:sz w:val="24"/>
              </w:rPr>
            </w:pPr>
            <w:r w:rsidRPr="00B5758F">
              <w:rPr>
                <w:rFonts w:hint="eastAsia"/>
                <w:sz w:val="24"/>
              </w:rPr>
              <w:t>采用松下，瑞可司，</w:t>
            </w:r>
            <w:r w:rsidRPr="00B5758F">
              <w:rPr>
                <w:rFonts w:hint="eastAsia"/>
                <w:sz w:val="24"/>
              </w:rPr>
              <w:t>YLG</w:t>
            </w:r>
            <w:r w:rsidRPr="00B5758F">
              <w:rPr>
                <w:rFonts w:hint="eastAsia"/>
                <w:sz w:val="24"/>
              </w:rPr>
              <w:t>品牌，标准化产品（不得拼凑），</w:t>
            </w:r>
            <w:r w:rsidRPr="00B5758F">
              <w:rPr>
                <w:rFonts w:hint="eastAsia"/>
                <w:sz w:val="24"/>
              </w:rPr>
              <w:t>304</w:t>
            </w:r>
            <w:r w:rsidRPr="00B5758F">
              <w:rPr>
                <w:rFonts w:hint="eastAsia"/>
                <w:sz w:val="24"/>
              </w:rPr>
              <w:t>不锈钢包边</w:t>
            </w:r>
          </w:p>
          <w:p w14:paraId="33664B05" w14:textId="77777777" w:rsidR="002333C1" w:rsidRPr="00B5758F" w:rsidRDefault="002333C1" w:rsidP="0064718B">
            <w:pPr>
              <w:widowControl/>
              <w:numPr>
                <w:ilvl w:val="0"/>
                <w:numId w:val="6"/>
              </w:numPr>
              <w:spacing w:line="0" w:lineRule="atLeast"/>
              <w:jc w:val="left"/>
              <w:textAlignment w:val="center"/>
              <w:rPr>
                <w:sz w:val="24"/>
              </w:rPr>
            </w:pPr>
            <w:r w:rsidRPr="00B5758F">
              <w:rPr>
                <w:rFonts w:hint="eastAsia"/>
                <w:sz w:val="24"/>
              </w:rPr>
              <w:t>含配套遥控</w:t>
            </w:r>
          </w:p>
        </w:tc>
        <w:tc>
          <w:tcPr>
            <w:tcW w:w="707" w:type="dxa"/>
            <w:vAlign w:val="center"/>
          </w:tcPr>
          <w:p w14:paraId="7658D4AE"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套</w:t>
            </w:r>
          </w:p>
        </w:tc>
        <w:tc>
          <w:tcPr>
            <w:tcW w:w="863" w:type="dxa"/>
            <w:vAlign w:val="center"/>
          </w:tcPr>
          <w:p w14:paraId="48E41D8F"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w:t>
            </w:r>
          </w:p>
        </w:tc>
        <w:tc>
          <w:tcPr>
            <w:tcW w:w="1200" w:type="dxa"/>
            <w:vAlign w:val="center"/>
          </w:tcPr>
          <w:p w14:paraId="724EC4A6"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102B12F1" w14:textId="77777777" w:rsidTr="00253AFF">
        <w:trPr>
          <w:trHeight w:val="550"/>
          <w:jc w:val="center"/>
        </w:trPr>
        <w:tc>
          <w:tcPr>
            <w:tcW w:w="675" w:type="dxa"/>
            <w:vAlign w:val="center"/>
          </w:tcPr>
          <w:p w14:paraId="36029B30"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4、</w:t>
            </w:r>
          </w:p>
        </w:tc>
        <w:tc>
          <w:tcPr>
            <w:tcW w:w="1418" w:type="dxa"/>
            <w:vAlign w:val="center"/>
          </w:tcPr>
          <w:p w14:paraId="1D085EB3" w14:textId="77777777" w:rsidR="002333C1" w:rsidRPr="00B5758F" w:rsidRDefault="002333C1" w:rsidP="00F87B2D">
            <w:pPr>
              <w:spacing w:line="240" w:lineRule="atLeast"/>
              <w:jc w:val="center"/>
              <w:rPr>
                <w:rFonts w:ascii="Calibri" w:hAnsi="Calibri"/>
                <w:sz w:val="24"/>
              </w:rPr>
            </w:pPr>
            <w:r w:rsidRPr="00B5758F">
              <w:rPr>
                <w:rFonts w:hint="eastAsia"/>
                <w:sz w:val="24"/>
              </w:rPr>
              <w:t>新增构造柱</w:t>
            </w:r>
          </w:p>
        </w:tc>
        <w:tc>
          <w:tcPr>
            <w:tcW w:w="4068" w:type="dxa"/>
            <w:vAlign w:val="center"/>
          </w:tcPr>
          <w:p w14:paraId="6525BFD5"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1、尺寸18cm*18cm*230cm</w:t>
            </w:r>
          </w:p>
          <w:p w14:paraId="743D412B"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2、主筋4根直径16三级螺纹钢，地面植筋，搭接长度不少于80cm，箍筋直径8间距20cm，</w:t>
            </w:r>
          </w:p>
          <w:p w14:paraId="6CF9F2F3"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3、采用不低于C20细石混凝土浇注，密实无蜂窝</w:t>
            </w:r>
          </w:p>
        </w:tc>
        <w:tc>
          <w:tcPr>
            <w:tcW w:w="707" w:type="dxa"/>
            <w:vAlign w:val="center"/>
          </w:tcPr>
          <w:p w14:paraId="4BEA3682"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m³</w:t>
            </w:r>
          </w:p>
        </w:tc>
        <w:tc>
          <w:tcPr>
            <w:tcW w:w="863" w:type="dxa"/>
            <w:vAlign w:val="center"/>
          </w:tcPr>
          <w:p w14:paraId="7339F828"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0.1</w:t>
            </w:r>
          </w:p>
        </w:tc>
        <w:tc>
          <w:tcPr>
            <w:tcW w:w="1200" w:type="dxa"/>
            <w:vAlign w:val="center"/>
          </w:tcPr>
          <w:p w14:paraId="11F21C0E"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34996FB2" w14:textId="77777777" w:rsidTr="00253AFF">
        <w:trPr>
          <w:trHeight w:val="870"/>
          <w:jc w:val="center"/>
        </w:trPr>
        <w:tc>
          <w:tcPr>
            <w:tcW w:w="675" w:type="dxa"/>
            <w:vAlign w:val="center"/>
          </w:tcPr>
          <w:p w14:paraId="5F825076"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5</w:t>
            </w:r>
          </w:p>
        </w:tc>
        <w:tc>
          <w:tcPr>
            <w:tcW w:w="1418" w:type="dxa"/>
            <w:vAlign w:val="center"/>
          </w:tcPr>
          <w:p w14:paraId="25559F74" w14:textId="77777777" w:rsidR="002333C1" w:rsidRPr="00B5758F" w:rsidRDefault="002333C1" w:rsidP="00F87B2D">
            <w:pPr>
              <w:spacing w:line="240" w:lineRule="atLeast"/>
              <w:jc w:val="center"/>
              <w:rPr>
                <w:rFonts w:ascii="Calibri" w:hAnsi="Calibri"/>
                <w:sz w:val="24"/>
              </w:rPr>
            </w:pPr>
            <w:r w:rsidRPr="00B5758F">
              <w:rPr>
                <w:rFonts w:hint="eastAsia"/>
                <w:sz w:val="24"/>
              </w:rPr>
              <w:t>墙面腻子及周边修复</w:t>
            </w:r>
          </w:p>
        </w:tc>
        <w:tc>
          <w:tcPr>
            <w:tcW w:w="4068" w:type="dxa"/>
            <w:vAlign w:val="center"/>
          </w:tcPr>
          <w:p w14:paraId="60D2DDC9" w14:textId="77777777" w:rsidR="002333C1" w:rsidRPr="00B5758F" w:rsidRDefault="002333C1" w:rsidP="0064718B">
            <w:pPr>
              <w:widowControl/>
              <w:numPr>
                <w:ilvl w:val="0"/>
                <w:numId w:val="7"/>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新构造柱和拆除瓷砖区域腻子修复</w:t>
            </w:r>
          </w:p>
          <w:p w14:paraId="14934E26"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2、刮腻子2遍，乳胶漆3遍</w:t>
            </w:r>
          </w:p>
        </w:tc>
        <w:tc>
          <w:tcPr>
            <w:tcW w:w="707" w:type="dxa"/>
            <w:vAlign w:val="center"/>
          </w:tcPr>
          <w:p w14:paraId="7229D162"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w:t>
            </w:r>
          </w:p>
        </w:tc>
        <w:tc>
          <w:tcPr>
            <w:tcW w:w="863" w:type="dxa"/>
            <w:vAlign w:val="center"/>
          </w:tcPr>
          <w:p w14:paraId="495284AD"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7</w:t>
            </w:r>
          </w:p>
        </w:tc>
        <w:tc>
          <w:tcPr>
            <w:tcW w:w="1200" w:type="dxa"/>
            <w:vAlign w:val="center"/>
          </w:tcPr>
          <w:p w14:paraId="7DB8C639"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1CBF83A4" w14:textId="77777777" w:rsidTr="00253AFF">
        <w:trPr>
          <w:trHeight w:val="984"/>
          <w:jc w:val="center"/>
        </w:trPr>
        <w:tc>
          <w:tcPr>
            <w:tcW w:w="675" w:type="dxa"/>
            <w:vAlign w:val="center"/>
          </w:tcPr>
          <w:p w14:paraId="7D5EC438"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6</w:t>
            </w:r>
          </w:p>
        </w:tc>
        <w:tc>
          <w:tcPr>
            <w:tcW w:w="1418" w:type="dxa"/>
            <w:vAlign w:val="center"/>
          </w:tcPr>
          <w:p w14:paraId="379AA044" w14:textId="77777777" w:rsidR="002333C1" w:rsidRPr="00B5758F" w:rsidRDefault="002333C1" w:rsidP="00F87B2D">
            <w:pPr>
              <w:spacing w:line="240" w:lineRule="atLeast"/>
              <w:jc w:val="center"/>
              <w:rPr>
                <w:rFonts w:ascii="Calibri" w:hAnsi="Calibri"/>
                <w:sz w:val="24"/>
              </w:rPr>
            </w:pPr>
            <w:r w:rsidRPr="00B5758F">
              <w:rPr>
                <w:rFonts w:hint="eastAsia"/>
                <w:sz w:val="24"/>
              </w:rPr>
              <w:t>双开推拉玻璃门</w:t>
            </w:r>
          </w:p>
        </w:tc>
        <w:tc>
          <w:tcPr>
            <w:tcW w:w="4068" w:type="dxa"/>
            <w:vAlign w:val="center"/>
          </w:tcPr>
          <w:p w14:paraId="4203175C" w14:textId="77777777" w:rsidR="002333C1" w:rsidRPr="00B5758F" w:rsidRDefault="002333C1" w:rsidP="00F87B2D">
            <w:pPr>
              <w:widowControl/>
              <w:spacing w:line="0" w:lineRule="atLeast"/>
              <w:jc w:val="left"/>
              <w:textAlignment w:val="center"/>
              <w:rPr>
                <w:sz w:val="24"/>
              </w:rPr>
            </w:pPr>
            <w:r w:rsidRPr="00B5758F">
              <w:rPr>
                <w:rFonts w:hint="eastAsia"/>
                <w:sz w:val="24"/>
              </w:rPr>
              <w:t>1</w:t>
            </w:r>
            <w:r w:rsidRPr="00B5758F">
              <w:rPr>
                <w:rFonts w:hint="eastAsia"/>
                <w:sz w:val="24"/>
              </w:rPr>
              <w:t>、单块钢化玻璃门尺寸</w:t>
            </w:r>
            <w:r w:rsidRPr="00B5758F">
              <w:rPr>
                <w:rFonts w:hint="eastAsia"/>
                <w:sz w:val="24"/>
              </w:rPr>
              <w:t>100cm*210cm*1.2cm,</w:t>
            </w:r>
          </w:p>
          <w:p w14:paraId="0BA40947" w14:textId="77777777" w:rsidR="002333C1" w:rsidRPr="00B5758F" w:rsidRDefault="002333C1" w:rsidP="00F87B2D">
            <w:pPr>
              <w:widowControl/>
              <w:spacing w:line="0" w:lineRule="atLeast"/>
              <w:jc w:val="left"/>
              <w:textAlignment w:val="center"/>
              <w:rPr>
                <w:sz w:val="24"/>
              </w:rPr>
            </w:pPr>
            <w:r w:rsidRPr="00B5758F">
              <w:rPr>
                <w:rFonts w:hint="eastAsia"/>
                <w:sz w:val="24"/>
              </w:rPr>
              <w:t>2</w:t>
            </w:r>
            <w:r w:rsidRPr="00B5758F">
              <w:rPr>
                <w:rFonts w:hint="eastAsia"/>
                <w:sz w:val="24"/>
              </w:rPr>
              <w:t>、贴公司</w:t>
            </w:r>
            <w:r w:rsidRPr="00B5758F">
              <w:rPr>
                <w:rFonts w:hint="eastAsia"/>
                <w:sz w:val="24"/>
              </w:rPr>
              <w:t>logo,</w:t>
            </w:r>
            <w:r w:rsidRPr="00B5758F">
              <w:rPr>
                <w:rFonts w:hint="eastAsia"/>
                <w:sz w:val="24"/>
              </w:rPr>
              <w:t>样式与</w:t>
            </w:r>
            <w:r w:rsidRPr="00B5758F">
              <w:rPr>
                <w:rFonts w:hint="eastAsia"/>
                <w:sz w:val="24"/>
              </w:rPr>
              <w:t>9</w:t>
            </w:r>
            <w:r w:rsidRPr="00B5758F">
              <w:rPr>
                <w:rFonts w:hint="eastAsia"/>
                <w:sz w:val="24"/>
              </w:rPr>
              <w:t>楼前门一致</w:t>
            </w:r>
          </w:p>
        </w:tc>
        <w:tc>
          <w:tcPr>
            <w:tcW w:w="707" w:type="dxa"/>
            <w:vAlign w:val="center"/>
          </w:tcPr>
          <w:p w14:paraId="2F04AF01"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w:t>
            </w:r>
          </w:p>
        </w:tc>
        <w:tc>
          <w:tcPr>
            <w:tcW w:w="863" w:type="dxa"/>
            <w:vAlign w:val="center"/>
          </w:tcPr>
          <w:p w14:paraId="61BA7468"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5</w:t>
            </w:r>
          </w:p>
        </w:tc>
        <w:tc>
          <w:tcPr>
            <w:tcW w:w="1200" w:type="dxa"/>
            <w:vAlign w:val="center"/>
          </w:tcPr>
          <w:p w14:paraId="491098B7"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9楼</w:t>
            </w:r>
          </w:p>
        </w:tc>
      </w:tr>
      <w:tr w:rsidR="00253AFF" w:rsidRPr="00B5758F" w14:paraId="499B6878" w14:textId="77777777" w:rsidTr="00253AFF">
        <w:trPr>
          <w:trHeight w:val="550"/>
          <w:jc w:val="center"/>
        </w:trPr>
        <w:tc>
          <w:tcPr>
            <w:tcW w:w="675" w:type="dxa"/>
            <w:vAlign w:val="center"/>
          </w:tcPr>
          <w:p w14:paraId="7A29F847"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7</w:t>
            </w:r>
          </w:p>
        </w:tc>
        <w:tc>
          <w:tcPr>
            <w:tcW w:w="1418" w:type="dxa"/>
            <w:vAlign w:val="center"/>
          </w:tcPr>
          <w:p w14:paraId="3726A37F" w14:textId="77777777" w:rsidR="002333C1" w:rsidRPr="00B5758F" w:rsidRDefault="002333C1" w:rsidP="00F87B2D">
            <w:pPr>
              <w:spacing w:line="240" w:lineRule="atLeast"/>
              <w:jc w:val="center"/>
              <w:rPr>
                <w:rFonts w:ascii="Calibri" w:hAnsi="Calibri"/>
                <w:sz w:val="24"/>
              </w:rPr>
            </w:pPr>
            <w:r w:rsidRPr="00B5758F">
              <w:rPr>
                <w:rFonts w:hint="eastAsia"/>
                <w:sz w:val="24"/>
              </w:rPr>
              <w:t>人脸识别及配套弱电</w:t>
            </w:r>
          </w:p>
        </w:tc>
        <w:tc>
          <w:tcPr>
            <w:tcW w:w="4068" w:type="dxa"/>
            <w:vAlign w:val="center"/>
          </w:tcPr>
          <w:p w14:paraId="605B0199" w14:textId="77777777" w:rsidR="002333C1" w:rsidRPr="00B5758F" w:rsidRDefault="002333C1" w:rsidP="0064718B">
            <w:pPr>
              <w:widowControl/>
              <w:numPr>
                <w:ilvl w:val="0"/>
                <w:numId w:val="8"/>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采用中控智慧品牌XFace600人脸识别装置</w:t>
            </w:r>
          </w:p>
          <w:p w14:paraId="1E5928D8" w14:textId="77777777" w:rsidR="002333C1" w:rsidRPr="00B5758F" w:rsidRDefault="002333C1" w:rsidP="0064718B">
            <w:pPr>
              <w:widowControl/>
              <w:numPr>
                <w:ilvl w:val="0"/>
                <w:numId w:val="8"/>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含配套超六类网线，弱电系统</w:t>
            </w:r>
          </w:p>
          <w:p w14:paraId="5D80AD46" w14:textId="77777777" w:rsidR="002333C1" w:rsidRPr="00B5758F" w:rsidRDefault="002333C1" w:rsidP="0064718B">
            <w:pPr>
              <w:widowControl/>
              <w:numPr>
                <w:ilvl w:val="0"/>
                <w:numId w:val="8"/>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接入现有监控系统，含系统调试，</w:t>
            </w:r>
          </w:p>
        </w:tc>
        <w:tc>
          <w:tcPr>
            <w:tcW w:w="707" w:type="dxa"/>
            <w:vAlign w:val="center"/>
          </w:tcPr>
          <w:p w14:paraId="2C844939"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套</w:t>
            </w:r>
          </w:p>
        </w:tc>
        <w:tc>
          <w:tcPr>
            <w:tcW w:w="863" w:type="dxa"/>
            <w:vAlign w:val="center"/>
          </w:tcPr>
          <w:p w14:paraId="69F9CDAC"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2</w:t>
            </w:r>
          </w:p>
        </w:tc>
        <w:tc>
          <w:tcPr>
            <w:tcW w:w="1200" w:type="dxa"/>
            <w:vAlign w:val="center"/>
          </w:tcPr>
          <w:p w14:paraId="2F5421A4"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现场勘察网线长短，并做标识</w:t>
            </w:r>
          </w:p>
        </w:tc>
      </w:tr>
      <w:tr w:rsidR="00253AFF" w:rsidRPr="00B5758F" w14:paraId="77B70E8F" w14:textId="77777777" w:rsidTr="00253AFF">
        <w:trPr>
          <w:trHeight w:val="550"/>
          <w:jc w:val="center"/>
        </w:trPr>
        <w:tc>
          <w:tcPr>
            <w:tcW w:w="675" w:type="dxa"/>
            <w:vAlign w:val="center"/>
          </w:tcPr>
          <w:p w14:paraId="6A039FE7"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8</w:t>
            </w:r>
          </w:p>
        </w:tc>
        <w:tc>
          <w:tcPr>
            <w:tcW w:w="1418" w:type="dxa"/>
            <w:vAlign w:val="center"/>
          </w:tcPr>
          <w:p w14:paraId="281A58BB" w14:textId="77777777" w:rsidR="002333C1" w:rsidRPr="00B5758F" w:rsidRDefault="002333C1" w:rsidP="00F87B2D">
            <w:pPr>
              <w:spacing w:line="240" w:lineRule="atLeast"/>
              <w:jc w:val="center"/>
              <w:rPr>
                <w:rFonts w:ascii="Calibri" w:hAnsi="Calibri"/>
                <w:sz w:val="24"/>
              </w:rPr>
            </w:pPr>
            <w:r w:rsidRPr="00B5758F">
              <w:rPr>
                <w:rFonts w:hint="eastAsia"/>
                <w:sz w:val="24"/>
              </w:rPr>
              <w:t>地面瓷砖修复</w:t>
            </w:r>
          </w:p>
        </w:tc>
        <w:tc>
          <w:tcPr>
            <w:tcW w:w="4068" w:type="dxa"/>
            <w:vAlign w:val="center"/>
          </w:tcPr>
          <w:p w14:paraId="15CAC26C" w14:textId="77777777" w:rsidR="002333C1" w:rsidRPr="00B5758F" w:rsidRDefault="002333C1" w:rsidP="0064718B">
            <w:pPr>
              <w:widowControl/>
              <w:numPr>
                <w:ilvl w:val="0"/>
                <w:numId w:val="9"/>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拆除地面砖，并清理，</w:t>
            </w:r>
          </w:p>
          <w:p w14:paraId="1E915D76" w14:textId="77777777" w:rsidR="002333C1" w:rsidRPr="00B5758F" w:rsidRDefault="002333C1" w:rsidP="0064718B">
            <w:pPr>
              <w:widowControl/>
              <w:numPr>
                <w:ilvl w:val="0"/>
                <w:numId w:val="9"/>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贴黑色大理石砖</w:t>
            </w:r>
          </w:p>
          <w:p w14:paraId="49BB427F" w14:textId="77777777" w:rsidR="002333C1" w:rsidRPr="00B5758F" w:rsidRDefault="002333C1" w:rsidP="0064718B">
            <w:pPr>
              <w:widowControl/>
              <w:numPr>
                <w:ilvl w:val="0"/>
                <w:numId w:val="9"/>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边角贴金属条包角</w:t>
            </w:r>
          </w:p>
        </w:tc>
        <w:tc>
          <w:tcPr>
            <w:tcW w:w="707" w:type="dxa"/>
            <w:vAlign w:val="center"/>
          </w:tcPr>
          <w:p w14:paraId="2FF2D8AE"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块</w:t>
            </w:r>
          </w:p>
        </w:tc>
        <w:tc>
          <w:tcPr>
            <w:tcW w:w="863" w:type="dxa"/>
            <w:vAlign w:val="center"/>
          </w:tcPr>
          <w:p w14:paraId="126F5D30"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3</w:t>
            </w:r>
          </w:p>
        </w:tc>
        <w:tc>
          <w:tcPr>
            <w:tcW w:w="1200" w:type="dxa"/>
            <w:vAlign w:val="center"/>
          </w:tcPr>
          <w:p w14:paraId="5556A2F9"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5AFC52AD" w14:textId="77777777" w:rsidTr="00253AFF">
        <w:trPr>
          <w:trHeight w:val="550"/>
          <w:jc w:val="center"/>
        </w:trPr>
        <w:tc>
          <w:tcPr>
            <w:tcW w:w="675" w:type="dxa"/>
            <w:vAlign w:val="center"/>
          </w:tcPr>
          <w:p w14:paraId="44B67790"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9</w:t>
            </w:r>
          </w:p>
        </w:tc>
        <w:tc>
          <w:tcPr>
            <w:tcW w:w="1418" w:type="dxa"/>
            <w:vAlign w:val="center"/>
          </w:tcPr>
          <w:p w14:paraId="2715B3A5" w14:textId="77777777" w:rsidR="002333C1" w:rsidRPr="00B5758F" w:rsidRDefault="002333C1" w:rsidP="00F87B2D">
            <w:pPr>
              <w:spacing w:line="240" w:lineRule="atLeast"/>
              <w:jc w:val="center"/>
              <w:rPr>
                <w:sz w:val="24"/>
              </w:rPr>
            </w:pPr>
            <w:r w:rsidRPr="00B5758F">
              <w:rPr>
                <w:rFonts w:hint="eastAsia"/>
                <w:sz w:val="24"/>
              </w:rPr>
              <w:t>现有玻璃门拆除</w:t>
            </w:r>
          </w:p>
        </w:tc>
        <w:tc>
          <w:tcPr>
            <w:tcW w:w="4068" w:type="dxa"/>
            <w:vAlign w:val="center"/>
          </w:tcPr>
          <w:p w14:paraId="06997CBD" w14:textId="77777777" w:rsidR="002333C1" w:rsidRPr="00B5758F" w:rsidRDefault="002333C1" w:rsidP="0064718B">
            <w:pPr>
              <w:widowControl/>
              <w:numPr>
                <w:ilvl w:val="0"/>
                <w:numId w:val="10"/>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拆除现有玻璃门，地面修平，清理外运</w:t>
            </w:r>
          </w:p>
          <w:p w14:paraId="49531030" w14:textId="77777777" w:rsidR="002333C1" w:rsidRPr="00B5758F" w:rsidRDefault="002333C1" w:rsidP="0064718B">
            <w:pPr>
              <w:widowControl/>
              <w:numPr>
                <w:ilvl w:val="0"/>
                <w:numId w:val="10"/>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门框保留</w:t>
            </w:r>
          </w:p>
        </w:tc>
        <w:tc>
          <w:tcPr>
            <w:tcW w:w="707" w:type="dxa"/>
            <w:vAlign w:val="center"/>
          </w:tcPr>
          <w:p w14:paraId="12A0DDC1"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项</w:t>
            </w:r>
          </w:p>
        </w:tc>
        <w:tc>
          <w:tcPr>
            <w:tcW w:w="863" w:type="dxa"/>
            <w:vAlign w:val="center"/>
          </w:tcPr>
          <w:p w14:paraId="4067E033"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w:t>
            </w:r>
          </w:p>
        </w:tc>
        <w:tc>
          <w:tcPr>
            <w:tcW w:w="1200" w:type="dxa"/>
            <w:vAlign w:val="center"/>
          </w:tcPr>
          <w:p w14:paraId="6C10C902"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该项玻璃不能利旧，外运处理</w:t>
            </w:r>
          </w:p>
        </w:tc>
      </w:tr>
      <w:tr w:rsidR="00253AFF" w:rsidRPr="00B5758F" w14:paraId="1EE2626A" w14:textId="77777777" w:rsidTr="00253AFF">
        <w:trPr>
          <w:trHeight w:val="550"/>
          <w:jc w:val="center"/>
        </w:trPr>
        <w:tc>
          <w:tcPr>
            <w:tcW w:w="675" w:type="dxa"/>
            <w:vAlign w:val="center"/>
          </w:tcPr>
          <w:p w14:paraId="1CFCA7EB"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10</w:t>
            </w:r>
          </w:p>
        </w:tc>
        <w:tc>
          <w:tcPr>
            <w:tcW w:w="1418" w:type="dxa"/>
            <w:vAlign w:val="center"/>
          </w:tcPr>
          <w:p w14:paraId="23C29985" w14:textId="77777777" w:rsidR="002333C1" w:rsidRPr="00B5758F" w:rsidRDefault="002333C1" w:rsidP="00F87B2D">
            <w:pPr>
              <w:spacing w:line="240" w:lineRule="atLeast"/>
              <w:jc w:val="center"/>
              <w:rPr>
                <w:rFonts w:ascii="宋体" w:hAnsi="宋体" w:cs="宋体"/>
                <w:color w:val="000000"/>
                <w:kern w:val="0"/>
                <w:sz w:val="24"/>
                <w:lang w:bidi="ar"/>
              </w:rPr>
            </w:pPr>
            <w:r w:rsidRPr="00B5758F">
              <w:rPr>
                <w:rFonts w:hint="eastAsia"/>
                <w:sz w:val="24"/>
              </w:rPr>
              <w:t>现有防火门拆除</w:t>
            </w:r>
          </w:p>
        </w:tc>
        <w:tc>
          <w:tcPr>
            <w:tcW w:w="4068" w:type="dxa"/>
            <w:vAlign w:val="center"/>
          </w:tcPr>
          <w:p w14:paraId="7B88512A" w14:textId="77777777" w:rsidR="002333C1" w:rsidRPr="00B5758F" w:rsidRDefault="002333C1" w:rsidP="0064718B">
            <w:pPr>
              <w:widowControl/>
              <w:numPr>
                <w:ilvl w:val="0"/>
                <w:numId w:val="11"/>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拆除现有玻璃门，拆除门框</w:t>
            </w:r>
          </w:p>
          <w:p w14:paraId="379EADE5" w14:textId="77777777" w:rsidR="002333C1" w:rsidRPr="00B5758F" w:rsidRDefault="002333C1" w:rsidP="0064718B">
            <w:pPr>
              <w:widowControl/>
              <w:numPr>
                <w:ilvl w:val="0"/>
                <w:numId w:val="11"/>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地面修平，清理外运</w:t>
            </w:r>
          </w:p>
        </w:tc>
        <w:tc>
          <w:tcPr>
            <w:tcW w:w="707" w:type="dxa"/>
            <w:vAlign w:val="center"/>
          </w:tcPr>
          <w:p w14:paraId="5D820AEC"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项</w:t>
            </w:r>
          </w:p>
        </w:tc>
        <w:tc>
          <w:tcPr>
            <w:tcW w:w="863" w:type="dxa"/>
            <w:vAlign w:val="center"/>
          </w:tcPr>
          <w:p w14:paraId="60E9ECAE"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w:t>
            </w:r>
          </w:p>
        </w:tc>
        <w:tc>
          <w:tcPr>
            <w:tcW w:w="1200" w:type="dxa"/>
            <w:vAlign w:val="center"/>
          </w:tcPr>
          <w:p w14:paraId="0929AD1A"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十楼茶水间</w:t>
            </w:r>
          </w:p>
        </w:tc>
      </w:tr>
      <w:tr w:rsidR="00253AFF" w:rsidRPr="00B5758F" w14:paraId="0FEA1EAF" w14:textId="77777777" w:rsidTr="00253AFF">
        <w:trPr>
          <w:trHeight w:val="550"/>
          <w:jc w:val="center"/>
        </w:trPr>
        <w:tc>
          <w:tcPr>
            <w:tcW w:w="675" w:type="dxa"/>
            <w:vAlign w:val="center"/>
          </w:tcPr>
          <w:p w14:paraId="6DE6372D"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11</w:t>
            </w:r>
          </w:p>
        </w:tc>
        <w:tc>
          <w:tcPr>
            <w:tcW w:w="1418" w:type="dxa"/>
            <w:vAlign w:val="center"/>
          </w:tcPr>
          <w:p w14:paraId="33DF9BCE"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hint="eastAsia"/>
                <w:sz w:val="24"/>
              </w:rPr>
              <w:t>安装玻璃门</w:t>
            </w:r>
          </w:p>
        </w:tc>
        <w:tc>
          <w:tcPr>
            <w:tcW w:w="4068" w:type="dxa"/>
            <w:vAlign w:val="center"/>
          </w:tcPr>
          <w:p w14:paraId="2468FB64" w14:textId="77777777" w:rsidR="002333C1" w:rsidRPr="00B5758F" w:rsidRDefault="002333C1" w:rsidP="0064718B">
            <w:pPr>
              <w:widowControl/>
              <w:numPr>
                <w:ilvl w:val="0"/>
                <w:numId w:val="12"/>
              </w:numPr>
              <w:spacing w:line="0" w:lineRule="atLeast"/>
              <w:jc w:val="left"/>
              <w:textAlignment w:val="center"/>
              <w:rPr>
                <w:rFonts w:ascii="宋体" w:hAnsi="宋体" w:cs="宋体"/>
                <w:color w:val="000000"/>
                <w:kern w:val="0"/>
                <w:sz w:val="24"/>
                <w:lang w:bidi="ar"/>
              </w:rPr>
            </w:pPr>
            <w:r w:rsidRPr="00B5758F">
              <w:rPr>
                <w:rFonts w:hint="eastAsia"/>
                <w:sz w:val="24"/>
              </w:rPr>
              <w:t>玻璃门尺寸</w:t>
            </w:r>
            <w:r w:rsidRPr="00B5758F">
              <w:rPr>
                <w:rFonts w:hint="eastAsia"/>
                <w:sz w:val="24"/>
              </w:rPr>
              <w:t>80cm*200cm*1.2cm</w:t>
            </w:r>
            <w:r w:rsidRPr="00B5758F">
              <w:rPr>
                <w:rFonts w:hint="eastAsia"/>
                <w:sz w:val="24"/>
              </w:rPr>
              <w:t>，贴磨砂纸</w:t>
            </w:r>
          </w:p>
          <w:p w14:paraId="6A80DEBA" w14:textId="77777777" w:rsidR="002333C1" w:rsidRPr="00B5758F" w:rsidRDefault="002333C1" w:rsidP="0064718B">
            <w:pPr>
              <w:widowControl/>
              <w:numPr>
                <w:ilvl w:val="0"/>
                <w:numId w:val="12"/>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lastRenderedPageBreak/>
              <w:t>含304不锈钢门框</w:t>
            </w:r>
          </w:p>
          <w:p w14:paraId="6CED76A2" w14:textId="77777777" w:rsidR="002333C1" w:rsidRPr="00B5758F" w:rsidRDefault="002333C1" w:rsidP="0064718B">
            <w:pPr>
              <w:widowControl/>
              <w:numPr>
                <w:ilvl w:val="0"/>
                <w:numId w:val="12"/>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含地脚弹簧、闭门器、拉手等五金</w:t>
            </w:r>
          </w:p>
        </w:tc>
        <w:tc>
          <w:tcPr>
            <w:tcW w:w="707" w:type="dxa"/>
            <w:vAlign w:val="center"/>
          </w:tcPr>
          <w:p w14:paraId="6CED28B9"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lastRenderedPageBreak/>
              <w:t>扇</w:t>
            </w:r>
          </w:p>
        </w:tc>
        <w:tc>
          <w:tcPr>
            <w:tcW w:w="863" w:type="dxa"/>
            <w:vAlign w:val="center"/>
          </w:tcPr>
          <w:p w14:paraId="6140356B"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w:t>
            </w:r>
          </w:p>
        </w:tc>
        <w:tc>
          <w:tcPr>
            <w:tcW w:w="1200" w:type="dxa"/>
            <w:vAlign w:val="center"/>
          </w:tcPr>
          <w:p w14:paraId="774E3F95"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含旧门拆除后的墙</w:t>
            </w:r>
            <w:r w:rsidRPr="00B5758F">
              <w:rPr>
                <w:rFonts w:ascii="宋体" w:hAnsi="宋体" w:cs="宋体" w:hint="eastAsia"/>
                <w:color w:val="000000"/>
                <w:kern w:val="0"/>
                <w:sz w:val="24"/>
                <w:lang w:bidi="ar"/>
              </w:rPr>
              <w:lastRenderedPageBreak/>
              <w:t>面修复</w:t>
            </w:r>
          </w:p>
        </w:tc>
      </w:tr>
      <w:tr w:rsidR="00253AFF" w:rsidRPr="00B5758F" w14:paraId="63F1269C" w14:textId="77777777" w:rsidTr="00253AFF">
        <w:trPr>
          <w:trHeight w:val="550"/>
          <w:jc w:val="center"/>
        </w:trPr>
        <w:tc>
          <w:tcPr>
            <w:tcW w:w="675" w:type="dxa"/>
            <w:vAlign w:val="center"/>
          </w:tcPr>
          <w:p w14:paraId="23A7D440"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lastRenderedPageBreak/>
              <w:t>12</w:t>
            </w:r>
          </w:p>
        </w:tc>
        <w:tc>
          <w:tcPr>
            <w:tcW w:w="1418" w:type="dxa"/>
            <w:vAlign w:val="center"/>
          </w:tcPr>
          <w:p w14:paraId="78866952"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hint="eastAsia"/>
                <w:sz w:val="24"/>
              </w:rPr>
              <w:t>墙面瓷砖修复</w:t>
            </w:r>
          </w:p>
        </w:tc>
        <w:tc>
          <w:tcPr>
            <w:tcW w:w="4068" w:type="dxa"/>
            <w:vAlign w:val="center"/>
          </w:tcPr>
          <w:p w14:paraId="57837955" w14:textId="77777777" w:rsidR="002333C1" w:rsidRPr="00B5758F" w:rsidRDefault="002333C1" w:rsidP="0064718B">
            <w:pPr>
              <w:widowControl/>
              <w:numPr>
                <w:ilvl w:val="0"/>
                <w:numId w:val="13"/>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保护性拆下旧松动瓷砖</w:t>
            </w:r>
          </w:p>
          <w:p w14:paraId="69D2862C" w14:textId="77777777" w:rsidR="002333C1" w:rsidRPr="00B5758F" w:rsidRDefault="002333C1" w:rsidP="0064718B">
            <w:pPr>
              <w:widowControl/>
              <w:numPr>
                <w:ilvl w:val="0"/>
                <w:numId w:val="13"/>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瓷砖胶粘贴（旧瓷砖不足则补新）；</w:t>
            </w:r>
          </w:p>
        </w:tc>
        <w:tc>
          <w:tcPr>
            <w:tcW w:w="707" w:type="dxa"/>
            <w:vAlign w:val="center"/>
          </w:tcPr>
          <w:p w14:paraId="4C722D16"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块</w:t>
            </w:r>
          </w:p>
        </w:tc>
        <w:tc>
          <w:tcPr>
            <w:tcW w:w="863" w:type="dxa"/>
            <w:vAlign w:val="center"/>
          </w:tcPr>
          <w:p w14:paraId="53387C6F"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hint="eastAsia"/>
                <w:sz w:val="24"/>
              </w:rPr>
              <w:t>35</w:t>
            </w:r>
          </w:p>
        </w:tc>
        <w:tc>
          <w:tcPr>
            <w:tcW w:w="1200" w:type="dxa"/>
            <w:vAlign w:val="center"/>
          </w:tcPr>
          <w:p w14:paraId="390A8731"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22897CFC" w14:textId="77777777" w:rsidTr="00253AFF">
        <w:trPr>
          <w:trHeight w:val="550"/>
          <w:jc w:val="center"/>
        </w:trPr>
        <w:tc>
          <w:tcPr>
            <w:tcW w:w="675" w:type="dxa"/>
            <w:vAlign w:val="center"/>
          </w:tcPr>
          <w:p w14:paraId="35631746"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13</w:t>
            </w:r>
          </w:p>
        </w:tc>
        <w:tc>
          <w:tcPr>
            <w:tcW w:w="1418" w:type="dxa"/>
            <w:vAlign w:val="center"/>
          </w:tcPr>
          <w:p w14:paraId="3580A1C9" w14:textId="77777777" w:rsidR="002333C1" w:rsidRPr="00B5758F" w:rsidRDefault="002333C1" w:rsidP="00F87B2D">
            <w:pPr>
              <w:spacing w:line="240" w:lineRule="atLeast"/>
              <w:jc w:val="center"/>
              <w:rPr>
                <w:rFonts w:ascii="Calibri" w:hAnsi="Calibri"/>
                <w:sz w:val="24"/>
              </w:rPr>
            </w:pPr>
            <w:r w:rsidRPr="00B5758F">
              <w:rPr>
                <w:rFonts w:hint="eastAsia"/>
                <w:sz w:val="24"/>
              </w:rPr>
              <w:t>地面瓷砖修复</w:t>
            </w:r>
          </w:p>
        </w:tc>
        <w:tc>
          <w:tcPr>
            <w:tcW w:w="4068" w:type="dxa"/>
            <w:vAlign w:val="center"/>
          </w:tcPr>
          <w:p w14:paraId="22CB6F31"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1、拆除污染变色地面砖，并清理，</w:t>
            </w:r>
          </w:p>
          <w:p w14:paraId="7175761A"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2、贴地面砖，样式与原有瓷砖一致</w:t>
            </w:r>
          </w:p>
          <w:p w14:paraId="4240B257"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3、无翘曲空鼓</w:t>
            </w:r>
          </w:p>
        </w:tc>
        <w:tc>
          <w:tcPr>
            <w:tcW w:w="707" w:type="dxa"/>
            <w:vAlign w:val="center"/>
          </w:tcPr>
          <w:p w14:paraId="470686DA"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块</w:t>
            </w:r>
          </w:p>
        </w:tc>
        <w:tc>
          <w:tcPr>
            <w:tcW w:w="863" w:type="dxa"/>
            <w:vAlign w:val="center"/>
          </w:tcPr>
          <w:p w14:paraId="60702B77"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6</w:t>
            </w:r>
          </w:p>
        </w:tc>
        <w:tc>
          <w:tcPr>
            <w:tcW w:w="1200" w:type="dxa"/>
            <w:vAlign w:val="center"/>
          </w:tcPr>
          <w:p w14:paraId="4A405F01"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r w:rsidR="00253AFF" w:rsidRPr="00B5758F" w14:paraId="302FA6FC" w14:textId="77777777" w:rsidTr="00253AFF">
        <w:trPr>
          <w:trHeight w:val="550"/>
          <w:jc w:val="center"/>
        </w:trPr>
        <w:tc>
          <w:tcPr>
            <w:tcW w:w="675" w:type="dxa"/>
            <w:vAlign w:val="center"/>
          </w:tcPr>
          <w:p w14:paraId="0F8C9E4D"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14</w:t>
            </w:r>
          </w:p>
        </w:tc>
        <w:tc>
          <w:tcPr>
            <w:tcW w:w="1418" w:type="dxa"/>
            <w:vAlign w:val="center"/>
          </w:tcPr>
          <w:p w14:paraId="20A19FC7" w14:textId="77777777" w:rsidR="002333C1" w:rsidRPr="00B5758F" w:rsidRDefault="002333C1" w:rsidP="00F87B2D">
            <w:pPr>
              <w:spacing w:line="240" w:lineRule="atLeast"/>
              <w:jc w:val="center"/>
              <w:rPr>
                <w:sz w:val="24"/>
              </w:rPr>
            </w:pPr>
            <w:r w:rsidRPr="00B5758F">
              <w:rPr>
                <w:rFonts w:hint="eastAsia"/>
                <w:sz w:val="24"/>
              </w:rPr>
              <w:t>凸出杂用水管改向</w:t>
            </w:r>
          </w:p>
        </w:tc>
        <w:tc>
          <w:tcPr>
            <w:tcW w:w="4068" w:type="dxa"/>
            <w:vAlign w:val="center"/>
          </w:tcPr>
          <w:p w14:paraId="737B6AC9" w14:textId="77777777" w:rsidR="002333C1" w:rsidRPr="00B5758F" w:rsidRDefault="002333C1" w:rsidP="0064718B">
            <w:pPr>
              <w:widowControl/>
              <w:numPr>
                <w:ilvl w:val="0"/>
                <w:numId w:val="14"/>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将垂直于墙面的凸出水管改为与墙面平行、与地面垂直，</w:t>
            </w:r>
          </w:p>
          <w:p w14:paraId="60BC8486" w14:textId="77777777" w:rsidR="002333C1" w:rsidRPr="00B5758F" w:rsidRDefault="002333C1" w:rsidP="0064718B">
            <w:pPr>
              <w:widowControl/>
              <w:numPr>
                <w:ilvl w:val="0"/>
                <w:numId w:val="14"/>
              </w:numPr>
              <w:spacing w:line="0" w:lineRule="atLeast"/>
              <w:jc w:val="left"/>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保留压力表、开关、端头，不漏水</w:t>
            </w:r>
          </w:p>
        </w:tc>
        <w:tc>
          <w:tcPr>
            <w:tcW w:w="707" w:type="dxa"/>
            <w:vAlign w:val="center"/>
          </w:tcPr>
          <w:p w14:paraId="3B34EAE9"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项</w:t>
            </w:r>
          </w:p>
        </w:tc>
        <w:tc>
          <w:tcPr>
            <w:tcW w:w="863" w:type="dxa"/>
            <w:vAlign w:val="center"/>
          </w:tcPr>
          <w:p w14:paraId="7824CB80" w14:textId="77777777" w:rsidR="002333C1" w:rsidRPr="00B5758F" w:rsidRDefault="002333C1" w:rsidP="00F87B2D">
            <w:pPr>
              <w:widowControl/>
              <w:spacing w:line="0" w:lineRule="atLeast"/>
              <w:jc w:val="center"/>
              <w:textAlignment w:val="center"/>
              <w:rPr>
                <w:rFonts w:ascii="宋体" w:hAnsi="宋体" w:cs="宋体"/>
                <w:color w:val="000000"/>
                <w:kern w:val="0"/>
                <w:sz w:val="24"/>
                <w:lang w:bidi="ar"/>
              </w:rPr>
            </w:pPr>
            <w:r w:rsidRPr="00B5758F">
              <w:rPr>
                <w:rFonts w:ascii="宋体" w:hAnsi="宋体" w:cs="宋体" w:hint="eastAsia"/>
                <w:color w:val="000000"/>
                <w:kern w:val="0"/>
                <w:sz w:val="24"/>
                <w:lang w:bidi="ar"/>
              </w:rPr>
              <w:t>1</w:t>
            </w:r>
          </w:p>
        </w:tc>
        <w:tc>
          <w:tcPr>
            <w:tcW w:w="1200" w:type="dxa"/>
            <w:vAlign w:val="center"/>
          </w:tcPr>
          <w:p w14:paraId="369FEC0E" w14:textId="77777777" w:rsidR="002333C1" w:rsidRPr="00B5758F" w:rsidRDefault="002333C1" w:rsidP="00F87B2D">
            <w:pPr>
              <w:widowControl/>
              <w:spacing w:line="0" w:lineRule="atLeast"/>
              <w:jc w:val="left"/>
              <w:textAlignment w:val="center"/>
              <w:rPr>
                <w:rFonts w:ascii="宋体" w:hAnsi="宋体" w:cs="宋体"/>
                <w:color w:val="000000"/>
                <w:kern w:val="0"/>
                <w:sz w:val="24"/>
                <w:lang w:bidi="ar"/>
              </w:rPr>
            </w:pPr>
          </w:p>
        </w:tc>
      </w:tr>
    </w:tbl>
    <w:p w14:paraId="3BEB5447" w14:textId="5E2FF30E" w:rsidR="00CA1AC9" w:rsidRPr="00253AFF" w:rsidRDefault="00B67EFF" w:rsidP="00253AFF">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备注</w:t>
      </w:r>
      <w:r w:rsidR="00AA11EB" w:rsidRPr="00253AFF">
        <w:rPr>
          <w:rFonts w:ascii="宋体" w:hAnsi="宋体" w:cs="宋体" w:hint="eastAsia"/>
          <w:bCs/>
          <w:kern w:val="0"/>
          <w:sz w:val="24"/>
        </w:rPr>
        <w:t>：</w:t>
      </w:r>
      <w:r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64718B">
      <w:pPr>
        <w:numPr>
          <w:ilvl w:val="0"/>
          <w:numId w:val="21"/>
        </w:numPr>
        <w:spacing w:beforeLines="50" w:before="120" w:afterLines="50" w:after="120" w:line="360" w:lineRule="auto"/>
        <w:ind w:left="0" w:firstLineChars="200" w:firstLine="480"/>
        <w:rPr>
          <w:sz w:val="24"/>
        </w:rPr>
      </w:pPr>
      <w:r w:rsidRPr="00253AFF">
        <w:rPr>
          <w:rFonts w:hint="eastAsia"/>
          <w:sz w:val="24"/>
        </w:rPr>
        <w:t>施工工期</w:t>
      </w:r>
    </w:p>
    <w:p w14:paraId="2413C9C5" w14:textId="716A459A"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2333C1" w:rsidRPr="00253AFF">
        <w:rPr>
          <w:rFonts w:ascii="宋体" w:hAnsi="宋体" w:cs="宋体"/>
          <w:bCs/>
          <w:kern w:val="0"/>
          <w:sz w:val="24"/>
        </w:rPr>
        <w:t>25</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p>
    <w:p w14:paraId="3BEB5450" w14:textId="76C45B9A" w:rsidR="00CA1AC9" w:rsidRPr="00253AFF" w:rsidRDefault="00B67EFF" w:rsidP="0064718B">
      <w:pPr>
        <w:numPr>
          <w:ilvl w:val="0"/>
          <w:numId w:val="21"/>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2E2F228D" w:rsidR="00CA1AC9" w:rsidRDefault="00B67EFF" w:rsidP="002333C1">
      <w:pPr>
        <w:spacing w:beforeLines="50" w:before="120" w:afterLines="50" w:after="120" w:line="360" w:lineRule="auto"/>
        <w:ind w:firstLineChars="200" w:firstLine="480"/>
        <w:rPr>
          <w:rFonts w:ascii="宋体" w:hAnsi="宋体" w:cs="宋体"/>
          <w:bCs/>
          <w:kern w:val="0"/>
          <w:sz w:val="28"/>
          <w:szCs w:val="28"/>
        </w:rPr>
      </w:pPr>
      <w:r w:rsidRPr="00253AFF">
        <w:rPr>
          <w:rFonts w:ascii="宋体" w:hAnsi="宋体" w:cs="宋体" w:hint="eastAsia"/>
          <w:bCs/>
          <w:kern w:val="0"/>
          <w:sz w:val="24"/>
        </w:rPr>
        <w:t>工程验收标准：</w:t>
      </w:r>
      <w:r w:rsidR="002333C1" w:rsidRPr="00253AFF">
        <w:rPr>
          <w:rFonts w:ascii="宋体" w:hAnsi="宋体" w:cs="宋体" w:hint="eastAsia"/>
          <w:bCs/>
          <w:kern w:val="0"/>
          <w:sz w:val="24"/>
        </w:rPr>
        <w:t>《建筑工程施工质量验收统一标准》（GB50300-2013）、《建筑装饰装修工程质量验收规范》（GB50210-2016）、《建筑电气工程施工质量验收规范》（GB50303-2015）、《建筑弱电工程施工及验收规范》（DB11883-2012）要求</w:t>
      </w:r>
      <w:r w:rsidR="0041689F" w:rsidRPr="00253AFF">
        <w:rPr>
          <w:rFonts w:ascii="宋体" w:hAnsi="宋体" w:cs="宋体" w:hint="eastAsia"/>
          <w:bCs/>
          <w:kern w:val="0"/>
          <w:sz w:val="24"/>
        </w:rPr>
        <w:t>以及</w:t>
      </w:r>
      <w:r w:rsidR="00DD7A3F" w:rsidRPr="00253AFF">
        <w:rPr>
          <w:rFonts w:ascii="宋体" w:hAnsi="宋体" w:cs="宋体" w:hint="eastAsia"/>
          <w:bCs/>
          <w:kern w:val="0"/>
          <w:sz w:val="24"/>
        </w:rPr>
        <w:t>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64718B">
      <w:pPr>
        <w:numPr>
          <w:ilvl w:val="0"/>
          <w:numId w:val="22"/>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3688E8BF" w:rsidR="007464DD" w:rsidRPr="00253AFF" w:rsidRDefault="00B67EFF" w:rsidP="0064718B">
      <w:pPr>
        <w:numPr>
          <w:ilvl w:val="0"/>
          <w:numId w:val="22"/>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AD5209" w:rsidRPr="00253AFF">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64718B">
      <w:pPr>
        <w:numPr>
          <w:ilvl w:val="0"/>
          <w:numId w:val="24"/>
        </w:numPr>
        <w:spacing w:beforeLines="50" w:before="120" w:afterLines="50" w:after="120" w:line="360" w:lineRule="auto"/>
        <w:ind w:left="0" w:firstLineChars="200" w:firstLine="480"/>
        <w:rPr>
          <w:sz w:val="24"/>
        </w:rPr>
      </w:pPr>
      <w:r w:rsidRPr="00253AFF">
        <w:rPr>
          <w:rFonts w:hint="eastAsia"/>
          <w:sz w:val="24"/>
        </w:rPr>
        <w:lastRenderedPageBreak/>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rsidP="0064718B">
      <w:pPr>
        <w:numPr>
          <w:ilvl w:val="0"/>
          <w:numId w:val="24"/>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64718B">
      <w:pPr>
        <w:numPr>
          <w:ilvl w:val="0"/>
          <w:numId w:val="24"/>
        </w:numPr>
        <w:spacing w:beforeLines="50" w:before="120" w:afterLines="50" w:after="120" w:line="360" w:lineRule="auto"/>
        <w:ind w:left="0" w:firstLineChars="200" w:firstLine="480"/>
        <w:rPr>
          <w:sz w:val="24"/>
        </w:rPr>
      </w:pPr>
      <w:r w:rsidRPr="00253AFF">
        <w:rPr>
          <w:rFonts w:hint="eastAsia"/>
          <w:sz w:val="24"/>
        </w:rPr>
        <w:t>付款方式</w:t>
      </w:r>
    </w:p>
    <w:p w14:paraId="1ACC5965" w14:textId="7B887EDF" w:rsidR="00657E54" w:rsidRPr="00253AFF" w:rsidRDefault="00657E54" w:rsidP="0064718B">
      <w:pPr>
        <w:numPr>
          <w:ilvl w:val="0"/>
          <w:numId w:val="2"/>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同履行期内，若国家税费调整，合同含税金额按国家规定税率作出相应调整，供方每次申请付款应按照合同内容开具相应税率的合法有效的增值税专用发票。</w:t>
      </w:r>
    </w:p>
    <w:p w14:paraId="26CBA460" w14:textId="77777777" w:rsidR="00145596" w:rsidRPr="00253AFF" w:rsidRDefault="00145596" w:rsidP="0064718B">
      <w:pPr>
        <w:numPr>
          <w:ilvl w:val="0"/>
          <w:numId w:val="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合同签订并进场工</w:t>
      </w:r>
      <w:r w:rsidRPr="00253AFF">
        <w:rPr>
          <w:rFonts w:ascii="宋体" w:hAnsi="宋体" w:hint="eastAsia"/>
          <w:sz w:val="24"/>
        </w:rPr>
        <w:t>作后，甲方收到乙方请款资料后7个工作日内支付合同暂定总价的30%</w:t>
      </w:r>
      <w:r w:rsidRPr="00253AFF">
        <w:rPr>
          <w:rFonts w:ascii="宋体" w:hAnsi="宋体" w:cs="Arial" w:hint="eastAsia"/>
          <w:color w:val="000000"/>
          <w:sz w:val="24"/>
        </w:rPr>
        <w:t>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64718B">
      <w:pPr>
        <w:numPr>
          <w:ilvl w:val="0"/>
          <w:numId w:val="25"/>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有效的资质证书和安全生产许可证；</w:t>
      </w:r>
    </w:p>
    <w:p w14:paraId="3BEB5468"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64718B">
      <w:pPr>
        <w:numPr>
          <w:ilvl w:val="0"/>
          <w:numId w:val="26"/>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64718B">
      <w:pPr>
        <w:numPr>
          <w:ilvl w:val="0"/>
          <w:numId w:val="25"/>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64718B">
      <w:pPr>
        <w:numPr>
          <w:ilvl w:val="0"/>
          <w:numId w:val="25"/>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64718B">
      <w:pPr>
        <w:numPr>
          <w:ilvl w:val="0"/>
          <w:numId w:val="28"/>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64718B">
      <w:pPr>
        <w:numPr>
          <w:ilvl w:val="0"/>
          <w:numId w:val="28"/>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0CD732B1" w:rsidR="00CA1AC9" w:rsidRPr="00253AFF" w:rsidRDefault="00B67EFF" w:rsidP="00253AFF">
      <w:pPr>
        <w:spacing w:beforeLines="50" w:before="120" w:afterLines="50" w:after="120" w:line="360" w:lineRule="auto"/>
        <w:ind w:firstLineChars="200" w:firstLine="480"/>
        <w:rPr>
          <w:sz w:val="24"/>
        </w:rPr>
      </w:pPr>
      <w:bookmarkStart w:id="8" w:name="_Hlk33472865"/>
      <w:r w:rsidRPr="00253AFF">
        <w:rPr>
          <w:rFonts w:hint="eastAsia"/>
          <w:sz w:val="24"/>
        </w:rPr>
        <w:t>本项目采用经评审的</w:t>
      </w:r>
      <w:r w:rsidR="00667081" w:rsidRPr="00253AFF">
        <w:rPr>
          <w:rFonts w:hint="eastAsia"/>
          <w:sz w:val="24"/>
        </w:rPr>
        <w:t>最低评标价法</w:t>
      </w:r>
      <w:r w:rsidRPr="00253AFF">
        <w:rPr>
          <w:rFonts w:hint="eastAsia"/>
          <w:sz w:val="24"/>
        </w:rPr>
        <w:t>确定中标候选人。同时通过投标人资格审查（见附件</w:t>
      </w:r>
      <w:r w:rsidRPr="00253AFF">
        <w:rPr>
          <w:rFonts w:hint="eastAsia"/>
          <w:sz w:val="24"/>
        </w:rPr>
        <w:t>5</w:t>
      </w:r>
      <w:r w:rsidRPr="00253AFF">
        <w:rPr>
          <w:rFonts w:hint="eastAsia"/>
          <w:sz w:val="24"/>
        </w:rPr>
        <w:t>）和投标文件有效性审查（见附件</w:t>
      </w:r>
      <w:r w:rsidRPr="00253AFF">
        <w:rPr>
          <w:rFonts w:hint="eastAsia"/>
          <w:sz w:val="24"/>
        </w:rPr>
        <w:t>6</w:t>
      </w:r>
      <w:r w:rsidRPr="00253AFF">
        <w:rPr>
          <w:rFonts w:hint="eastAsia"/>
          <w:sz w:val="24"/>
        </w:rPr>
        <w:t>）后，各投标人按有效投标报价由低至高的顺序依次排列，排名第一为第一中标候选人。</w:t>
      </w:r>
      <w:r w:rsidR="0041689F" w:rsidRPr="00253AFF">
        <w:rPr>
          <w:rFonts w:hint="eastAsia"/>
          <w:sz w:val="24"/>
        </w:rPr>
        <w:t>采购人对中标人</w:t>
      </w:r>
      <w:r w:rsidRPr="00253AFF">
        <w:rPr>
          <w:rFonts w:hint="eastAsia"/>
          <w:sz w:val="24"/>
        </w:rPr>
        <w:t>实行信用评价管理，具体</w:t>
      </w:r>
      <w:r w:rsidR="0041689F" w:rsidRPr="00253AFF">
        <w:rPr>
          <w:rFonts w:hint="eastAsia"/>
          <w:sz w:val="24"/>
        </w:rPr>
        <w:t>按采购人供应商管理办法进行。</w:t>
      </w:r>
    </w:p>
    <w:bookmarkEnd w:id="8"/>
    <w:p w14:paraId="3BEB5478" w14:textId="7E0361E7"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勘踏现场</w:t>
      </w:r>
    </w:p>
    <w:p w14:paraId="3BEB5479" w14:textId="2FA6D861" w:rsidR="00CA1AC9" w:rsidRPr="00253AFF" w:rsidRDefault="00B67EFF" w:rsidP="00253AFF">
      <w:pPr>
        <w:spacing w:beforeLines="50" w:before="120" w:afterLines="50" w:after="120" w:line="360" w:lineRule="auto"/>
        <w:ind w:firstLineChars="200" w:firstLine="480"/>
        <w:rPr>
          <w:sz w:val="24"/>
        </w:rPr>
      </w:pPr>
      <w:bookmarkStart w:id="9"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w:t>
      </w:r>
      <w:r w:rsidRPr="00253AFF">
        <w:rPr>
          <w:rFonts w:hint="eastAsia"/>
          <w:sz w:val="24"/>
        </w:rPr>
        <w:lastRenderedPageBreak/>
        <w:t>自己承担，如因对现场不了解导致报价的失误，由投标人承担</w:t>
      </w:r>
      <w:bookmarkEnd w:id="9"/>
      <w:r w:rsidRPr="00253AFF">
        <w:rPr>
          <w:rFonts w:hint="eastAsia"/>
          <w:sz w:val="24"/>
        </w:rPr>
        <w:t>。勘踏现场时间：</w:t>
      </w:r>
      <w:r w:rsidR="007044D8" w:rsidRPr="00253AFF">
        <w:rPr>
          <w:sz w:val="24"/>
        </w:rPr>
        <w:t>2021</w:t>
      </w:r>
      <w:r w:rsidRPr="00253AFF">
        <w:rPr>
          <w:rFonts w:hint="eastAsia"/>
          <w:sz w:val="24"/>
        </w:rPr>
        <w:t>年</w:t>
      </w:r>
      <w:r w:rsidR="00CD6ADB">
        <w:rPr>
          <w:sz w:val="24"/>
        </w:rPr>
        <w:t>4</w:t>
      </w:r>
      <w:r w:rsidRPr="00253AFF">
        <w:rPr>
          <w:rFonts w:hint="eastAsia"/>
          <w:sz w:val="24"/>
        </w:rPr>
        <w:t>月</w:t>
      </w:r>
      <w:r w:rsidR="00CD6ADB">
        <w:rPr>
          <w:sz w:val="24"/>
        </w:rPr>
        <w:t>26</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，集中地点：广州市番禺区大学城明志街</w:t>
      </w:r>
      <w:r w:rsidRPr="00253AFF">
        <w:rPr>
          <w:rFonts w:hint="eastAsia"/>
          <w:sz w:val="24"/>
        </w:rPr>
        <w:t>1</w:t>
      </w:r>
      <w:r w:rsidRPr="00253AFF">
        <w:rPr>
          <w:rFonts w:hint="eastAsia"/>
          <w:sz w:val="24"/>
        </w:rPr>
        <w:t>号信息枢纽楼一楼西门。勘踏现场联系人</w:t>
      </w:r>
      <w:r w:rsidR="007044D8" w:rsidRPr="00253AFF">
        <w:rPr>
          <w:rFonts w:hint="eastAsia"/>
          <w:sz w:val="24"/>
        </w:rPr>
        <w:t>工程</w:t>
      </w:r>
      <w:r w:rsidR="00BC7899" w:rsidRPr="00253AFF">
        <w:rPr>
          <w:rFonts w:hint="eastAsia"/>
          <w:sz w:val="24"/>
        </w:rPr>
        <w:t>部</w:t>
      </w:r>
      <w:r w:rsidR="00253AFF">
        <w:rPr>
          <w:rFonts w:hint="eastAsia"/>
          <w:sz w:val="24"/>
        </w:rPr>
        <w:t>周</w:t>
      </w:r>
      <w:r w:rsidR="00BC7899" w:rsidRPr="00253AFF">
        <w:rPr>
          <w:rFonts w:hint="eastAsia"/>
          <w:sz w:val="24"/>
        </w:rPr>
        <w:t>工</w:t>
      </w:r>
      <w:r w:rsidRPr="00253AFF">
        <w:rPr>
          <w:rFonts w:hint="eastAsia"/>
          <w:sz w:val="24"/>
        </w:rPr>
        <w:t>，联系电话：</w:t>
      </w:r>
      <w:r w:rsidR="00155A34" w:rsidRPr="00253AFF">
        <w:rPr>
          <w:rFonts w:hint="eastAsia"/>
          <w:sz w:val="24"/>
        </w:rPr>
        <w:t>020-</w:t>
      </w:r>
      <w:r w:rsidR="00187DF6" w:rsidRPr="00253AFF">
        <w:rPr>
          <w:sz w:val="24"/>
        </w:rPr>
        <w:t>39302</w:t>
      </w:r>
      <w:r w:rsidR="007044D8" w:rsidRPr="00253AFF">
        <w:rPr>
          <w:sz w:val="24"/>
        </w:rPr>
        <w:t>056</w:t>
      </w:r>
      <w:r w:rsidR="00634AC5" w:rsidRPr="00253AFF">
        <w:rPr>
          <w:rFonts w:hint="eastAsia"/>
          <w:sz w:val="24"/>
        </w:rPr>
        <w:t>。</w:t>
      </w:r>
      <w:r w:rsidRPr="00253AFF">
        <w:rPr>
          <w:rFonts w:hint="eastAsia"/>
          <w:sz w:val="24"/>
        </w:rPr>
        <w:t>投标人未在规定时间勘踏现场的，采购人不再另行组织，由投标人自行前往勘踏。</w:t>
      </w:r>
    </w:p>
    <w:p w14:paraId="3BEB547A" w14:textId="00E0D43D"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bookmarkStart w:id="10" w:name="_Hlk33473031"/>
      <w:r w:rsidRPr="00253AFF">
        <w:rPr>
          <w:rFonts w:ascii="宋体" w:hAnsi="宋体" w:hint="eastAsia"/>
          <w:b/>
          <w:sz w:val="24"/>
        </w:rPr>
        <w:t>递交投标文件</w:t>
      </w:r>
    </w:p>
    <w:p w14:paraId="3BEB547B" w14:textId="24743947" w:rsidR="00CA1AC9" w:rsidRPr="00253AFF" w:rsidRDefault="00B67EFF" w:rsidP="0064718B">
      <w:pPr>
        <w:numPr>
          <w:ilvl w:val="0"/>
          <w:numId w:val="29"/>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813887" w:rsidRPr="00253AFF">
        <w:rPr>
          <w:sz w:val="24"/>
        </w:rPr>
        <w:t>2021</w:t>
      </w:r>
      <w:r w:rsidR="00AD5209" w:rsidRPr="00253AFF">
        <w:rPr>
          <w:sz w:val="24"/>
        </w:rPr>
        <w:t xml:space="preserve"> </w:t>
      </w:r>
      <w:r w:rsidRPr="00253AFF">
        <w:rPr>
          <w:rFonts w:hint="eastAsia"/>
          <w:sz w:val="24"/>
        </w:rPr>
        <w:t>年</w:t>
      </w:r>
      <w:r w:rsidR="00CD6ADB">
        <w:rPr>
          <w:sz w:val="24"/>
        </w:rPr>
        <w:t>4</w:t>
      </w:r>
      <w:r w:rsidRPr="00253AFF">
        <w:rPr>
          <w:rFonts w:hint="eastAsia"/>
          <w:sz w:val="24"/>
        </w:rPr>
        <w:t>月</w:t>
      </w:r>
      <w:r w:rsidR="00CD6ADB">
        <w:rPr>
          <w:sz w:val="24"/>
        </w:rPr>
        <w:t>29</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285B74" w:rsidRPr="00253AFF">
        <w:rPr>
          <w:rFonts w:hint="eastAsia"/>
          <w:sz w:val="24"/>
        </w:rPr>
        <w:t>九楼西门和十楼茶水间门更换工程</w:t>
      </w:r>
      <w:r w:rsidR="007E61FE" w:rsidRPr="00253AFF">
        <w:rPr>
          <w:rFonts w:hint="eastAsia"/>
          <w:sz w:val="24"/>
        </w:rPr>
        <w:t>”字样。投标人递交投标文件后，请联系采购人确认。</w:t>
      </w:r>
    </w:p>
    <w:p w14:paraId="3BEB547C" w14:textId="7562E4B0" w:rsidR="00CA1AC9" w:rsidRPr="00253AFF" w:rsidRDefault="00B67EFF" w:rsidP="0064718B">
      <w:pPr>
        <w:numPr>
          <w:ilvl w:val="0"/>
          <w:numId w:val="29"/>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14:paraId="5D50BD06" w14:textId="0B7E9ACF" w:rsidR="00B418B5" w:rsidRPr="00253AFF" w:rsidRDefault="00B418B5" w:rsidP="0064718B">
      <w:pPr>
        <w:numPr>
          <w:ilvl w:val="0"/>
          <w:numId w:val="15"/>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5FE015CB"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本竞选文件在广东省招标投标监管网（网址：</w:t>
      </w:r>
      <w:r w:rsidR="002D755C" w:rsidRPr="00253AFF">
        <w:rPr>
          <w:sz w:val="24"/>
        </w:rPr>
        <w:t>http://zbtb.gd.gov.cn/login</w:t>
      </w:r>
      <w:r w:rsidRPr="00253AFF">
        <w:rPr>
          <w:sz w:val="24"/>
        </w:rPr>
        <w:t>）</w:t>
      </w:r>
      <w:r w:rsidRPr="00253AFF">
        <w:rPr>
          <w:rFonts w:hint="eastAsia"/>
          <w:sz w:val="24"/>
        </w:rPr>
        <w:t>、广州大学城投资经营管理有限公司网站（网址：</w:t>
      </w:r>
      <w:r w:rsidRPr="00253AFF">
        <w:rPr>
          <w:sz w:val="24"/>
        </w:rPr>
        <w:t>https://www.gzuci.com/</w:t>
      </w:r>
      <w:r w:rsidRPr="00253AFF">
        <w:rPr>
          <w:rFonts w:hint="eastAsia"/>
          <w:sz w:val="24"/>
        </w:rPr>
        <w:t>）同时发布。本竞选文件在各媒体发布的文本如有不同之处，以在广州大学城投资经营管理有限公司网站发布的文本为准。</w:t>
      </w:r>
    </w:p>
    <w:bookmarkEnd w:id="13"/>
    <w:p w14:paraId="3BEB547E" w14:textId="24796F4B"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5"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3A0E0A8F"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AD5209" w:rsidRPr="00DB3B49">
        <w:t>1</w:t>
      </w:r>
      <w:r w:rsidR="00B67EFF" w:rsidRPr="00DB3B49">
        <w:rPr>
          <w:rFonts w:hint="eastAsia"/>
        </w:rPr>
        <w:t>年</w:t>
      </w:r>
      <w:r w:rsidR="00CD6ADB">
        <w:t>4</w:t>
      </w:r>
      <w:r w:rsidR="00B67EFF" w:rsidRPr="00DB3B49">
        <w:rPr>
          <w:rFonts w:hint="eastAsia"/>
        </w:rPr>
        <w:t>月</w:t>
      </w:r>
      <w:r w:rsidR="00CD6ADB">
        <w:t>23</w:t>
      </w:r>
      <w:r w:rsidR="00B67EFF" w:rsidRPr="00DB3B49">
        <w:rPr>
          <w:rFonts w:hint="eastAsia"/>
        </w:rPr>
        <w:t>日</w:t>
      </w:r>
      <w:bookmarkEnd w:id="10"/>
    </w:p>
    <w:bookmarkEnd w:id="14"/>
    <w:bookmarkEnd w:id="15"/>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5A2A3CE1" w:rsidR="00CA1AC9" w:rsidRPr="002E7992" w:rsidRDefault="00B67EFF">
      <w:pPr>
        <w:spacing w:line="360" w:lineRule="auto"/>
        <w:rPr>
          <w:rFonts w:hAnsi="宋体"/>
          <w:sz w:val="24"/>
        </w:rPr>
      </w:pPr>
      <w:r w:rsidRPr="002E7992">
        <w:rPr>
          <w:rFonts w:hAnsi="宋体" w:hint="eastAsia"/>
          <w:sz w:val="24"/>
        </w:rPr>
        <w:t>项目名称：</w:t>
      </w:r>
      <w:r w:rsidR="00285B74">
        <w:rPr>
          <w:rFonts w:hAnsi="宋体" w:hint="eastAsia"/>
          <w:sz w:val="24"/>
        </w:rPr>
        <w:t>九楼西门和十楼茶水间门更换工程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2E7992" w14:paraId="3BEB5496" w14:textId="77777777" w:rsidTr="00386C70">
        <w:trPr>
          <w:trHeight w:val="711"/>
          <w:jc w:val="center"/>
        </w:trPr>
        <w:tc>
          <w:tcPr>
            <w:tcW w:w="737" w:type="dxa"/>
            <w:vAlign w:val="center"/>
          </w:tcPr>
          <w:p w14:paraId="3BEB5493" w14:textId="77777777" w:rsidR="00CA1AC9" w:rsidRPr="002E7992" w:rsidRDefault="00B67EFF" w:rsidP="00386C70">
            <w:pPr>
              <w:jc w:val="center"/>
              <w:rPr>
                <w:rFonts w:hAnsi="宋体"/>
                <w:bCs/>
                <w:sz w:val="24"/>
              </w:rPr>
            </w:pPr>
            <w:bookmarkStart w:id="16" w:name="_Hlk33473274"/>
            <w:r w:rsidRPr="002E7992">
              <w:rPr>
                <w:rFonts w:hAnsi="宋体" w:hint="eastAsia"/>
                <w:bCs/>
                <w:sz w:val="24"/>
              </w:rPr>
              <w:t>序号</w:t>
            </w:r>
          </w:p>
        </w:tc>
        <w:tc>
          <w:tcPr>
            <w:tcW w:w="1886"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305"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386C70">
        <w:trPr>
          <w:trHeight w:val="835"/>
          <w:jc w:val="center"/>
        </w:trPr>
        <w:tc>
          <w:tcPr>
            <w:tcW w:w="737"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86"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305"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386C70">
        <w:trPr>
          <w:trHeight w:val="835"/>
          <w:jc w:val="center"/>
        </w:trPr>
        <w:tc>
          <w:tcPr>
            <w:tcW w:w="737"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86"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305"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CA1AC9" w:rsidRPr="002E7992" w14:paraId="3BEB54A4" w14:textId="77777777" w:rsidTr="00386C70">
        <w:trPr>
          <w:trHeight w:val="835"/>
          <w:jc w:val="center"/>
        </w:trPr>
        <w:tc>
          <w:tcPr>
            <w:tcW w:w="737" w:type="dxa"/>
            <w:vAlign w:val="center"/>
          </w:tcPr>
          <w:p w14:paraId="3BEB54A1" w14:textId="77777777" w:rsidR="00CA1AC9" w:rsidRPr="002E7992" w:rsidRDefault="00B67EFF" w:rsidP="00386C70">
            <w:pPr>
              <w:jc w:val="center"/>
              <w:rPr>
                <w:rFonts w:hAnsi="宋体"/>
                <w:sz w:val="24"/>
              </w:rPr>
            </w:pPr>
            <w:r w:rsidRPr="002E7992">
              <w:rPr>
                <w:rFonts w:hAnsi="宋体" w:hint="eastAsia"/>
                <w:sz w:val="24"/>
              </w:rPr>
              <w:t>2</w:t>
            </w:r>
          </w:p>
        </w:tc>
        <w:tc>
          <w:tcPr>
            <w:tcW w:w="1886" w:type="dxa"/>
            <w:vAlign w:val="center"/>
          </w:tcPr>
          <w:p w14:paraId="3BEB54A2" w14:textId="77777777" w:rsidR="00CA1AC9" w:rsidRPr="002E7992" w:rsidRDefault="00B67EFF" w:rsidP="00386C70">
            <w:pPr>
              <w:jc w:val="center"/>
              <w:rPr>
                <w:rFonts w:hAnsi="宋体"/>
                <w:sz w:val="24"/>
              </w:rPr>
            </w:pPr>
            <w:r w:rsidRPr="002E7992">
              <w:rPr>
                <w:rFonts w:hAnsi="宋体" w:hint="eastAsia"/>
                <w:sz w:val="24"/>
              </w:rPr>
              <w:t>投标工期</w:t>
            </w:r>
          </w:p>
        </w:tc>
        <w:tc>
          <w:tcPr>
            <w:tcW w:w="6305" w:type="dxa"/>
            <w:gridSpan w:val="2"/>
            <w:vAlign w:val="center"/>
          </w:tcPr>
          <w:p w14:paraId="3BEB54A3" w14:textId="77777777" w:rsidR="00CA1AC9" w:rsidRPr="002E7992" w:rsidRDefault="00CA1AC9">
            <w:pPr>
              <w:rPr>
                <w:rFonts w:hAnsi="宋体"/>
                <w:sz w:val="24"/>
              </w:rPr>
            </w:pPr>
          </w:p>
        </w:tc>
      </w:tr>
      <w:tr w:rsidR="00CA1AC9" w:rsidRPr="002E7992" w14:paraId="3BEB54A8" w14:textId="77777777" w:rsidTr="00386C70">
        <w:trPr>
          <w:trHeight w:val="835"/>
          <w:jc w:val="center"/>
        </w:trPr>
        <w:tc>
          <w:tcPr>
            <w:tcW w:w="737" w:type="dxa"/>
            <w:vAlign w:val="center"/>
          </w:tcPr>
          <w:p w14:paraId="3BEB54A5" w14:textId="77777777" w:rsidR="00CA1AC9" w:rsidRPr="002E7992" w:rsidRDefault="00B67EFF" w:rsidP="00386C70">
            <w:pPr>
              <w:jc w:val="center"/>
              <w:rPr>
                <w:rFonts w:hAnsi="宋体"/>
                <w:sz w:val="24"/>
              </w:rPr>
            </w:pPr>
            <w:r w:rsidRPr="002E7992">
              <w:rPr>
                <w:rFonts w:hAnsi="宋体" w:hint="eastAsia"/>
                <w:sz w:val="24"/>
              </w:rPr>
              <w:t>3</w:t>
            </w:r>
          </w:p>
        </w:tc>
        <w:tc>
          <w:tcPr>
            <w:tcW w:w="1886" w:type="dxa"/>
            <w:vAlign w:val="center"/>
          </w:tcPr>
          <w:p w14:paraId="3BEB54A6" w14:textId="77777777" w:rsidR="00CA1AC9" w:rsidRPr="002E7992" w:rsidRDefault="00B67EFF" w:rsidP="00386C70">
            <w:pPr>
              <w:jc w:val="center"/>
              <w:rPr>
                <w:rFonts w:hAnsi="宋体"/>
                <w:sz w:val="24"/>
              </w:rPr>
            </w:pPr>
            <w:r w:rsidRPr="002E7992">
              <w:rPr>
                <w:rFonts w:hAnsi="宋体" w:hint="eastAsia"/>
                <w:sz w:val="24"/>
              </w:rPr>
              <w:t>工程质量标准</w:t>
            </w:r>
          </w:p>
        </w:tc>
        <w:tc>
          <w:tcPr>
            <w:tcW w:w="6305" w:type="dxa"/>
            <w:gridSpan w:val="2"/>
            <w:vAlign w:val="center"/>
          </w:tcPr>
          <w:p w14:paraId="3BEB54A7" w14:textId="77777777" w:rsidR="00CA1AC9" w:rsidRPr="002E7992" w:rsidRDefault="00CA1AC9">
            <w:pPr>
              <w:rPr>
                <w:rFonts w:hAnsi="宋体"/>
                <w:sz w:val="24"/>
              </w:rPr>
            </w:pPr>
          </w:p>
        </w:tc>
      </w:tr>
      <w:tr w:rsidR="00CA1AC9" w:rsidRPr="002E7992" w14:paraId="3BEB54AC" w14:textId="77777777" w:rsidTr="00386C70">
        <w:trPr>
          <w:trHeight w:val="835"/>
          <w:jc w:val="center"/>
        </w:trPr>
        <w:tc>
          <w:tcPr>
            <w:tcW w:w="737" w:type="dxa"/>
            <w:vAlign w:val="center"/>
          </w:tcPr>
          <w:p w14:paraId="3BEB54A9" w14:textId="77777777" w:rsidR="00CA1AC9" w:rsidRPr="002E7992" w:rsidRDefault="00B67EFF" w:rsidP="00386C70">
            <w:pPr>
              <w:jc w:val="center"/>
              <w:rPr>
                <w:rFonts w:hAnsi="宋体"/>
                <w:sz w:val="24"/>
              </w:rPr>
            </w:pPr>
            <w:r w:rsidRPr="002E7992">
              <w:rPr>
                <w:rFonts w:hAnsi="宋体" w:hint="eastAsia"/>
                <w:sz w:val="24"/>
              </w:rPr>
              <w:t>4</w:t>
            </w:r>
          </w:p>
        </w:tc>
        <w:tc>
          <w:tcPr>
            <w:tcW w:w="1886" w:type="dxa"/>
            <w:vAlign w:val="center"/>
          </w:tcPr>
          <w:p w14:paraId="3BEB54AA" w14:textId="77777777" w:rsidR="00CA1AC9" w:rsidRPr="002E7992" w:rsidRDefault="00B67EFF" w:rsidP="00386C70">
            <w:pPr>
              <w:jc w:val="center"/>
              <w:rPr>
                <w:rFonts w:hAnsi="宋体"/>
                <w:sz w:val="24"/>
              </w:rPr>
            </w:pPr>
            <w:r w:rsidRPr="002E7992">
              <w:rPr>
                <w:rFonts w:hAnsi="宋体" w:hint="eastAsia"/>
                <w:sz w:val="24"/>
              </w:rPr>
              <w:t>保修期限</w:t>
            </w:r>
          </w:p>
        </w:tc>
        <w:tc>
          <w:tcPr>
            <w:tcW w:w="6305" w:type="dxa"/>
            <w:gridSpan w:val="2"/>
            <w:vAlign w:val="center"/>
          </w:tcPr>
          <w:p w14:paraId="3BEB54AB" w14:textId="77777777" w:rsidR="00CA1AC9" w:rsidRPr="002E7992" w:rsidRDefault="00CA1AC9">
            <w:pPr>
              <w:rPr>
                <w:rFonts w:hAnsi="宋体"/>
                <w:sz w:val="24"/>
              </w:rPr>
            </w:pPr>
          </w:p>
        </w:tc>
      </w:tr>
      <w:tr w:rsidR="00CA1AC9" w:rsidRPr="002E7992" w14:paraId="3BEB54B1" w14:textId="77777777" w:rsidTr="00386C70">
        <w:trPr>
          <w:trHeight w:val="491"/>
          <w:jc w:val="center"/>
        </w:trPr>
        <w:tc>
          <w:tcPr>
            <w:tcW w:w="737" w:type="dxa"/>
            <w:vMerge w:val="restart"/>
            <w:vAlign w:val="center"/>
          </w:tcPr>
          <w:p w14:paraId="3BEB54AD" w14:textId="77777777" w:rsidR="00CA1AC9" w:rsidRPr="002E7992" w:rsidRDefault="00B67EFF" w:rsidP="00386C70">
            <w:pPr>
              <w:jc w:val="center"/>
              <w:rPr>
                <w:rFonts w:hAnsi="宋体"/>
                <w:sz w:val="24"/>
              </w:rPr>
            </w:pPr>
            <w:r w:rsidRPr="002E7992">
              <w:rPr>
                <w:rFonts w:hAnsi="宋体" w:hint="eastAsia"/>
                <w:sz w:val="24"/>
              </w:rPr>
              <w:t>5</w:t>
            </w:r>
          </w:p>
        </w:tc>
        <w:tc>
          <w:tcPr>
            <w:tcW w:w="1886" w:type="dxa"/>
            <w:vMerge w:val="restart"/>
            <w:vAlign w:val="center"/>
          </w:tcPr>
          <w:p w14:paraId="3BEB54AE" w14:textId="77777777" w:rsidR="00CA1AC9" w:rsidRPr="002E7992" w:rsidRDefault="00B67EFF" w:rsidP="00386C70">
            <w:pPr>
              <w:jc w:val="center"/>
              <w:rPr>
                <w:rFonts w:hAnsi="宋体"/>
                <w:sz w:val="24"/>
              </w:rPr>
            </w:pPr>
            <w:r w:rsidRPr="002E7992">
              <w:rPr>
                <w:rFonts w:hAnsi="宋体" w:hint="eastAsia"/>
                <w:sz w:val="24"/>
              </w:rPr>
              <w:t>拟委派的项目负责人</w:t>
            </w:r>
          </w:p>
        </w:tc>
        <w:tc>
          <w:tcPr>
            <w:tcW w:w="1701" w:type="dxa"/>
            <w:vAlign w:val="center"/>
          </w:tcPr>
          <w:p w14:paraId="3BEB54AF" w14:textId="77777777" w:rsidR="00CA1AC9" w:rsidRPr="002E7992" w:rsidRDefault="00B67EFF">
            <w:pPr>
              <w:rPr>
                <w:rFonts w:hAnsi="宋体"/>
                <w:sz w:val="24"/>
              </w:rPr>
            </w:pPr>
            <w:r w:rsidRPr="002E7992">
              <w:rPr>
                <w:rFonts w:hAnsi="宋体" w:hint="eastAsia"/>
                <w:sz w:val="24"/>
              </w:rPr>
              <w:t>姓名</w:t>
            </w:r>
          </w:p>
        </w:tc>
        <w:tc>
          <w:tcPr>
            <w:tcW w:w="4604" w:type="dxa"/>
            <w:vAlign w:val="center"/>
          </w:tcPr>
          <w:p w14:paraId="3BEB54B0" w14:textId="77777777" w:rsidR="00CA1AC9" w:rsidRPr="002E7992" w:rsidRDefault="00CA1AC9">
            <w:pPr>
              <w:rPr>
                <w:rFonts w:hAnsi="宋体"/>
                <w:sz w:val="24"/>
              </w:rPr>
            </w:pPr>
          </w:p>
        </w:tc>
      </w:tr>
      <w:tr w:rsidR="00CA1AC9" w:rsidRPr="002E7992" w14:paraId="3BEB54B6" w14:textId="77777777" w:rsidTr="00386C70">
        <w:trPr>
          <w:trHeight w:val="491"/>
          <w:jc w:val="center"/>
        </w:trPr>
        <w:tc>
          <w:tcPr>
            <w:tcW w:w="737" w:type="dxa"/>
            <w:vMerge/>
            <w:vAlign w:val="center"/>
          </w:tcPr>
          <w:p w14:paraId="3BEB54B2" w14:textId="77777777" w:rsidR="00CA1AC9" w:rsidRPr="002E7992" w:rsidRDefault="00CA1AC9">
            <w:pPr>
              <w:rPr>
                <w:rFonts w:hAnsi="宋体"/>
                <w:sz w:val="24"/>
              </w:rPr>
            </w:pPr>
          </w:p>
        </w:tc>
        <w:tc>
          <w:tcPr>
            <w:tcW w:w="1886" w:type="dxa"/>
            <w:vMerge/>
            <w:vAlign w:val="center"/>
          </w:tcPr>
          <w:p w14:paraId="3BEB54B3" w14:textId="77777777" w:rsidR="00CA1AC9" w:rsidRPr="002E7992" w:rsidRDefault="00CA1AC9">
            <w:pPr>
              <w:rPr>
                <w:rFonts w:hAnsi="宋体"/>
                <w:sz w:val="24"/>
              </w:rPr>
            </w:pPr>
          </w:p>
        </w:tc>
        <w:tc>
          <w:tcPr>
            <w:tcW w:w="1701" w:type="dxa"/>
            <w:vAlign w:val="center"/>
          </w:tcPr>
          <w:p w14:paraId="3BEB54B4" w14:textId="77777777" w:rsidR="00CA1AC9" w:rsidRPr="002E7992" w:rsidRDefault="00B67EFF">
            <w:pPr>
              <w:rPr>
                <w:rFonts w:hAnsi="宋体"/>
                <w:sz w:val="24"/>
              </w:rPr>
            </w:pPr>
            <w:r w:rsidRPr="002E7992">
              <w:rPr>
                <w:rFonts w:hAnsi="宋体" w:hint="eastAsia"/>
                <w:sz w:val="24"/>
              </w:rPr>
              <w:t>技术职称</w:t>
            </w:r>
          </w:p>
        </w:tc>
        <w:tc>
          <w:tcPr>
            <w:tcW w:w="4604" w:type="dxa"/>
            <w:vAlign w:val="center"/>
          </w:tcPr>
          <w:p w14:paraId="3BEB54B5" w14:textId="77777777" w:rsidR="00CA1AC9" w:rsidRPr="002E7992" w:rsidRDefault="00CA1AC9">
            <w:pPr>
              <w:rPr>
                <w:rFonts w:hAnsi="宋体"/>
                <w:sz w:val="24"/>
              </w:rPr>
            </w:pPr>
          </w:p>
        </w:tc>
      </w:tr>
      <w:tr w:rsidR="00CA1AC9" w:rsidRPr="002E7992" w14:paraId="3BEB54BB" w14:textId="77777777" w:rsidTr="00386C70">
        <w:trPr>
          <w:trHeight w:val="491"/>
          <w:jc w:val="center"/>
        </w:trPr>
        <w:tc>
          <w:tcPr>
            <w:tcW w:w="737" w:type="dxa"/>
            <w:vMerge/>
            <w:vAlign w:val="center"/>
          </w:tcPr>
          <w:p w14:paraId="3BEB54B7" w14:textId="77777777" w:rsidR="00CA1AC9" w:rsidRPr="002E7992" w:rsidRDefault="00CA1AC9">
            <w:pPr>
              <w:rPr>
                <w:rFonts w:hAnsi="宋体"/>
                <w:sz w:val="24"/>
              </w:rPr>
            </w:pPr>
          </w:p>
        </w:tc>
        <w:tc>
          <w:tcPr>
            <w:tcW w:w="1886" w:type="dxa"/>
            <w:vMerge/>
            <w:vAlign w:val="center"/>
          </w:tcPr>
          <w:p w14:paraId="3BEB54B8" w14:textId="77777777" w:rsidR="00CA1AC9" w:rsidRPr="002E7992" w:rsidRDefault="00CA1AC9">
            <w:pPr>
              <w:rPr>
                <w:rFonts w:hAnsi="宋体"/>
                <w:sz w:val="24"/>
              </w:rPr>
            </w:pPr>
          </w:p>
        </w:tc>
        <w:tc>
          <w:tcPr>
            <w:tcW w:w="1701" w:type="dxa"/>
            <w:vAlign w:val="center"/>
          </w:tcPr>
          <w:p w14:paraId="3BEB54B9" w14:textId="77777777" w:rsidR="00CA1AC9" w:rsidRPr="002E7992" w:rsidRDefault="00B67EFF">
            <w:pPr>
              <w:rPr>
                <w:rFonts w:hAnsi="宋体"/>
                <w:sz w:val="24"/>
              </w:rPr>
            </w:pPr>
            <w:r w:rsidRPr="002E7992">
              <w:rPr>
                <w:rFonts w:hAnsi="宋体" w:hint="eastAsia"/>
                <w:sz w:val="24"/>
              </w:rPr>
              <w:t>联系电话</w:t>
            </w:r>
          </w:p>
        </w:tc>
        <w:tc>
          <w:tcPr>
            <w:tcW w:w="4604" w:type="dxa"/>
            <w:vAlign w:val="center"/>
          </w:tcPr>
          <w:p w14:paraId="3BEB54BA" w14:textId="77777777" w:rsidR="00CA1AC9" w:rsidRPr="002E7992" w:rsidRDefault="00CA1AC9">
            <w:pPr>
              <w:rPr>
                <w:rFonts w:hAnsi="宋体"/>
                <w:sz w:val="24"/>
              </w:rPr>
            </w:pPr>
          </w:p>
        </w:tc>
      </w:tr>
      <w:bookmarkEnd w:id="16"/>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3BEB54C5" w14:textId="0184D13E" w:rsidR="00CA1AC9" w:rsidRPr="002E7992" w:rsidRDefault="00B67EFF" w:rsidP="00886F55">
      <w:pPr>
        <w:spacing w:beforeLines="50" w:before="120" w:afterLines="50" w:after="120" w:line="360" w:lineRule="auto"/>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7"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21569075"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285B74">
              <w:rPr>
                <w:rFonts w:ascii="宋体" w:hAnsi="宋体" w:cs="宋体" w:hint="eastAsia"/>
                <w:kern w:val="0"/>
                <w:sz w:val="28"/>
                <w:szCs w:val="28"/>
              </w:rPr>
              <w:t>九楼西门和十楼茶水间门更换工程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6D23B240" w:rsidR="00CA1AC9" w:rsidRPr="002E7992" w:rsidRDefault="00B67EFF">
      <w:pPr>
        <w:spacing w:line="400" w:lineRule="exact"/>
        <w:ind w:left="560" w:hangingChars="200" w:hanging="560"/>
        <w:rPr>
          <w:sz w:val="28"/>
          <w:szCs w:val="28"/>
        </w:rPr>
      </w:pPr>
      <w:r w:rsidRPr="002E7992">
        <w:rPr>
          <w:rFonts w:hint="eastAsia"/>
          <w:sz w:val="28"/>
          <w:szCs w:val="28"/>
        </w:rPr>
        <w:t>日期：</w:t>
      </w:r>
      <w:r w:rsidR="00DB3B49">
        <w:rPr>
          <w:rFonts w:hint="eastAsia"/>
          <w:sz w:val="28"/>
          <w:szCs w:val="28"/>
        </w:rPr>
        <w:t>2021</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7"/>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8"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00103E64"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DB3B49">
        <w:rPr>
          <w:rFonts w:hAnsi="宋体" w:cs="宋体" w:hint="eastAsia"/>
          <w:sz w:val="28"/>
          <w:szCs w:val="28"/>
        </w:rPr>
        <w:t>2021</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8"/>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9"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56DDF7D6"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DB3B49">
        <w:rPr>
          <w:rFonts w:eastAsia="宋体" w:hAnsi="宋体" w:cs="宋体" w:hint="eastAsia"/>
          <w:sz w:val="24"/>
          <w:szCs w:val="24"/>
        </w:rPr>
        <w:t>2021</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9"/>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031512E6"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285B74">
        <w:rPr>
          <w:rFonts w:ascii="宋体" w:hAnsi="宋体" w:hint="eastAsia"/>
          <w:bCs/>
          <w:szCs w:val="21"/>
        </w:rPr>
        <w:t>九楼西门和十楼茶水间门更换工程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CA1AC9" w:rsidRPr="002E7992" w14:paraId="3BEB555E" w14:textId="77777777" w:rsidTr="00DB3B49">
        <w:trPr>
          <w:trHeight w:val="863"/>
          <w:jc w:val="center"/>
        </w:trPr>
        <w:tc>
          <w:tcPr>
            <w:tcW w:w="648" w:type="dxa"/>
            <w:shd w:val="clear" w:color="auto" w:fill="auto"/>
            <w:vAlign w:val="center"/>
          </w:tcPr>
          <w:p w14:paraId="3BEB555B"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77777777" w:rsidR="00CA1AC9" w:rsidRPr="002E7992" w:rsidRDefault="00B67EFF">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CA1AC9" w:rsidRPr="002E7992" w:rsidRDefault="00CA1AC9">
            <w:pPr>
              <w:spacing w:line="360" w:lineRule="auto"/>
              <w:rPr>
                <w:rFonts w:ascii="宋体" w:hAnsi="宋体"/>
                <w:b/>
                <w:szCs w:val="21"/>
              </w:rPr>
            </w:pPr>
          </w:p>
        </w:tc>
      </w:tr>
      <w:tr w:rsidR="00CA1AC9" w:rsidRPr="002E7992" w14:paraId="3BEB5562" w14:textId="77777777" w:rsidTr="00DB3B49">
        <w:trPr>
          <w:trHeight w:val="863"/>
          <w:jc w:val="center"/>
        </w:trPr>
        <w:tc>
          <w:tcPr>
            <w:tcW w:w="648" w:type="dxa"/>
            <w:shd w:val="clear" w:color="auto" w:fill="auto"/>
            <w:vAlign w:val="center"/>
          </w:tcPr>
          <w:p w14:paraId="3BEB555F" w14:textId="77777777" w:rsidR="00CA1AC9" w:rsidRPr="002E7992" w:rsidRDefault="00B67EFF">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77777777" w:rsidR="00CA1AC9" w:rsidRPr="002E7992" w:rsidRDefault="00B67EFF">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CA1AC9" w:rsidRPr="002E7992" w:rsidRDefault="00CA1AC9">
            <w:pPr>
              <w:rPr>
                <w:rFonts w:ascii="宋体" w:hAnsi="宋体" w:cs="宋体"/>
                <w:szCs w:val="21"/>
              </w:rPr>
            </w:pPr>
          </w:p>
        </w:tc>
      </w:tr>
      <w:tr w:rsidR="00CA1AC9" w:rsidRPr="002E7992" w14:paraId="3BEB5569" w14:textId="77777777" w:rsidTr="00DB3B49">
        <w:trPr>
          <w:trHeight w:val="1275"/>
          <w:jc w:val="center"/>
        </w:trPr>
        <w:tc>
          <w:tcPr>
            <w:tcW w:w="648" w:type="dxa"/>
            <w:shd w:val="clear" w:color="auto" w:fill="auto"/>
            <w:vAlign w:val="center"/>
          </w:tcPr>
          <w:p w14:paraId="3BEB5563" w14:textId="77777777" w:rsidR="00CA1AC9" w:rsidRPr="002E7992" w:rsidRDefault="00B67EFF">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473304F4" w:rsidR="00CA1AC9" w:rsidRPr="003B27F3" w:rsidRDefault="00DD7A3F" w:rsidP="003B27F3">
            <w:pPr>
              <w:tabs>
                <w:tab w:val="left" w:pos="0"/>
              </w:tabs>
              <w:rPr>
                <w:rFonts w:ascii="宋体" w:hAnsi="宋体" w:cs="宋体"/>
                <w:szCs w:val="21"/>
              </w:rPr>
            </w:pPr>
            <w:r w:rsidRPr="00DD7A3F">
              <w:rPr>
                <w:rFonts w:ascii="宋体" w:hAnsi="宋体" w:cs="宋体" w:hint="eastAsia"/>
                <w:szCs w:val="21"/>
              </w:rPr>
              <w:t>具备</w:t>
            </w:r>
            <w:r w:rsidR="00DB3B49" w:rsidRPr="00B5758F">
              <w:rPr>
                <w:rFonts w:hint="eastAsia"/>
                <w:sz w:val="24"/>
              </w:rPr>
              <w:t>建筑装修装饰工程专业承包二级资质</w:t>
            </w:r>
          </w:p>
        </w:tc>
        <w:tc>
          <w:tcPr>
            <w:tcW w:w="934" w:type="dxa"/>
            <w:vAlign w:val="center"/>
          </w:tcPr>
          <w:p w14:paraId="3BEB5568" w14:textId="77777777" w:rsidR="00CA1AC9" w:rsidRPr="002E7992" w:rsidRDefault="00CA1AC9">
            <w:pPr>
              <w:rPr>
                <w:rFonts w:ascii="宋体" w:hAnsi="宋体" w:cs="宋体"/>
                <w:szCs w:val="21"/>
              </w:rPr>
            </w:pPr>
          </w:p>
        </w:tc>
      </w:tr>
      <w:tr w:rsidR="00CA1AC9" w:rsidRPr="002E7992" w14:paraId="3BEB556D" w14:textId="77777777" w:rsidTr="00DB3B49">
        <w:trPr>
          <w:trHeight w:val="863"/>
          <w:jc w:val="center"/>
        </w:trPr>
        <w:tc>
          <w:tcPr>
            <w:tcW w:w="648" w:type="dxa"/>
            <w:vAlign w:val="center"/>
          </w:tcPr>
          <w:p w14:paraId="3BEB556A" w14:textId="77777777" w:rsidR="00CA1AC9" w:rsidRPr="002E7992" w:rsidRDefault="00B67EFF">
            <w:pPr>
              <w:rPr>
                <w:rFonts w:ascii="宋体" w:hAnsi="宋体"/>
                <w:bCs/>
                <w:szCs w:val="21"/>
              </w:rPr>
            </w:pPr>
            <w:r w:rsidRPr="002E7992">
              <w:rPr>
                <w:rFonts w:ascii="宋体" w:hAnsi="宋体" w:hint="eastAsia"/>
                <w:bCs/>
                <w:szCs w:val="21"/>
              </w:rPr>
              <w:t>4</w:t>
            </w:r>
          </w:p>
        </w:tc>
        <w:tc>
          <w:tcPr>
            <w:tcW w:w="6862" w:type="dxa"/>
            <w:vAlign w:val="center"/>
          </w:tcPr>
          <w:p w14:paraId="3BEB556B" w14:textId="77777777" w:rsidR="00CA1AC9" w:rsidRPr="002E7992" w:rsidRDefault="00B67EFF">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CA1AC9" w:rsidRPr="002E7992" w:rsidRDefault="00CA1AC9">
            <w:pPr>
              <w:spacing w:line="360" w:lineRule="auto"/>
              <w:rPr>
                <w:rFonts w:ascii="宋体" w:hAnsi="宋体"/>
                <w:b/>
                <w:szCs w:val="21"/>
              </w:rPr>
            </w:pPr>
          </w:p>
        </w:tc>
      </w:tr>
      <w:tr w:rsidR="00CA1AC9" w:rsidRPr="002E7992" w14:paraId="3BEB5571" w14:textId="77777777" w:rsidTr="00DB3B49">
        <w:trPr>
          <w:trHeight w:val="863"/>
          <w:jc w:val="center"/>
        </w:trPr>
        <w:tc>
          <w:tcPr>
            <w:tcW w:w="648" w:type="dxa"/>
            <w:vAlign w:val="center"/>
          </w:tcPr>
          <w:p w14:paraId="3BEB556E" w14:textId="77777777" w:rsidR="00CA1AC9" w:rsidRPr="002E7992" w:rsidRDefault="00B67EFF">
            <w:pPr>
              <w:rPr>
                <w:rFonts w:ascii="宋体" w:hAnsi="宋体"/>
                <w:bCs/>
                <w:szCs w:val="21"/>
              </w:rPr>
            </w:pPr>
            <w:r w:rsidRPr="002E7992">
              <w:rPr>
                <w:rFonts w:ascii="宋体" w:hAnsi="宋体" w:hint="eastAsia"/>
                <w:bCs/>
                <w:szCs w:val="21"/>
              </w:rPr>
              <w:t>5</w:t>
            </w:r>
          </w:p>
        </w:tc>
        <w:tc>
          <w:tcPr>
            <w:tcW w:w="6862" w:type="dxa"/>
            <w:vAlign w:val="center"/>
          </w:tcPr>
          <w:p w14:paraId="3BEB556F" w14:textId="6CE46EEE" w:rsidR="00CA1AC9" w:rsidRPr="002E7992" w:rsidRDefault="00B67EFF">
            <w:pPr>
              <w:rPr>
                <w:rFonts w:ascii="宋体" w:hAnsi="宋体" w:cs="宋体"/>
                <w:bCs/>
                <w:szCs w:val="21"/>
              </w:rPr>
            </w:pPr>
            <w:r w:rsidRPr="002E7992">
              <w:rPr>
                <w:rFonts w:ascii="宋体" w:hAnsi="宋体" w:cs="宋体" w:hint="eastAsia"/>
                <w:szCs w:val="21"/>
              </w:rPr>
              <w:t>近3年内(</w:t>
            </w:r>
            <w:r w:rsidR="008629B5">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3BEB5570" w14:textId="77777777" w:rsidR="00CA1AC9" w:rsidRPr="002E7992" w:rsidRDefault="00CA1AC9">
            <w:pPr>
              <w:spacing w:line="360" w:lineRule="auto"/>
              <w:rPr>
                <w:rFonts w:ascii="宋体" w:hAnsi="宋体"/>
                <w:b/>
                <w:szCs w:val="21"/>
              </w:rPr>
            </w:pPr>
          </w:p>
        </w:tc>
      </w:tr>
      <w:tr w:rsidR="00CA1AC9" w:rsidRPr="002E7992" w14:paraId="3BEB5575" w14:textId="77777777" w:rsidTr="00DB3B49">
        <w:trPr>
          <w:trHeight w:val="863"/>
          <w:jc w:val="center"/>
        </w:trPr>
        <w:tc>
          <w:tcPr>
            <w:tcW w:w="648" w:type="dxa"/>
            <w:vAlign w:val="center"/>
          </w:tcPr>
          <w:p w14:paraId="3BEB5572" w14:textId="77777777" w:rsidR="00CA1AC9" w:rsidRPr="002E7992" w:rsidRDefault="00CA1AC9">
            <w:pPr>
              <w:rPr>
                <w:rFonts w:ascii="宋体" w:hAnsi="宋体"/>
                <w:bCs/>
                <w:szCs w:val="21"/>
              </w:rPr>
            </w:pPr>
          </w:p>
        </w:tc>
        <w:tc>
          <w:tcPr>
            <w:tcW w:w="6862" w:type="dxa"/>
            <w:vAlign w:val="center"/>
          </w:tcPr>
          <w:p w14:paraId="3BEB5573"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4" w14:textId="77777777" w:rsidR="00CA1AC9" w:rsidRPr="002E7992" w:rsidRDefault="00CA1AC9">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65590F35"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285B74">
        <w:rPr>
          <w:rFonts w:ascii="宋体" w:hAnsi="宋体" w:hint="eastAsia"/>
          <w:bCs/>
          <w:szCs w:val="21"/>
        </w:rPr>
        <w:t>九楼西门和十楼茶水间门更换工程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pP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pP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pP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pP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pP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pP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pP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pP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pP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89FE" w14:textId="77777777" w:rsidR="00F47C78" w:rsidRDefault="00F47C78" w:rsidP="00CA1AC9">
      <w:r>
        <w:separator/>
      </w:r>
    </w:p>
  </w:endnote>
  <w:endnote w:type="continuationSeparator" w:id="0">
    <w:p w14:paraId="69375FEC" w14:textId="77777777" w:rsidR="00F47C78" w:rsidRDefault="00F47C78"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037A" w14:textId="77777777" w:rsidR="00F47C78" w:rsidRDefault="00F47C78" w:rsidP="00CA1AC9">
      <w:r>
        <w:separator/>
      </w:r>
    </w:p>
  </w:footnote>
  <w:footnote w:type="continuationSeparator" w:id="0">
    <w:p w14:paraId="79076622" w14:textId="77777777" w:rsidR="00F47C78" w:rsidRDefault="00F47C78"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2C011"/>
    <w:multiLevelType w:val="singleLevel"/>
    <w:tmpl w:val="A2E2C011"/>
    <w:lvl w:ilvl="0">
      <w:start w:val="1"/>
      <w:numFmt w:val="decimal"/>
      <w:suff w:val="nothing"/>
      <w:lvlText w:val="%1、"/>
      <w:lvlJc w:val="left"/>
    </w:lvl>
  </w:abstractNum>
  <w:abstractNum w:abstractNumId="1" w15:restartNumberingAfterBreak="0">
    <w:nsid w:val="AFAA1E65"/>
    <w:multiLevelType w:val="singleLevel"/>
    <w:tmpl w:val="AFAA1E65"/>
    <w:lvl w:ilvl="0">
      <w:start w:val="1"/>
      <w:numFmt w:val="decimal"/>
      <w:suff w:val="nothing"/>
      <w:lvlText w:val="%1、"/>
      <w:lvlJc w:val="left"/>
    </w:lvl>
  </w:abstractNum>
  <w:abstractNum w:abstractNumId="2" w15:restartNumberingAfterBreak="0">
    <w:nsid w:val="B1A957E2"/>
    <w:multiLevelType w:val="singleLevel"/>
    <w:tmpl w:val="B1A957E2"/>
    <w:lvl w:ilvl="0">
      <w:start w:val="1"/>
      <w:numFmt w:val="decimal"/>
      <w:suff w:val="nothing"/>
      <w:lvlText w:val="%1、"/>
      <w:lvlJc w:val="left"/>
    </w:lvl>
  </w:abstractNum>
  <w:abstractNum w:abstractNumId="3" w15:restartNumberingAfterBreak="0">
    <w:nsid w:val="E34FD60C"/>
    <w:multiLevelType w:val="singleLevel"/>
    <w:tmpl w:val="E34FD60C"/>
    <w:lvl w:ilvl="0">
      <w:start w:val="1"/>
      <w:numFmt w:val="decimal"/>
      <w:suff w:val="nothing"/>
      <w:lvlText w:val="%1、"/>
      <w:lvlJc w:val="left"/>
    </w:lvl>
  </w:abstractNum>
  <w:abstractNum w:abstractNumId="4"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6FA0F1"/>
    <w:multiLevelType w:val="singleLevel"/>
    <w:tmpl w:val="0C6FA0F1"/>
    <w:lvl w:ilvl="0">
      <w:start w:val="1"/>
      <w:numFmt w:val="decimal"/>
      <w:suff w:val="nothing"/>
      <w:lvlText w:val="%1、"/>
      <w:lvlJc w:val="left"/>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FC02EE0"/>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DBD143"/>
    <w:multiLevelType w:val="singleLevel"/>
    <w:tmpl w:val="24DBD143"/>
    <w:lvl w:ilvl="0">
      <w:start w:val="1"/>
      <w:numFmt w:val="decimal"/>
      <w:suff w:val="nothing"/>
      <w:lvlText w:val="%1、"/>
      <w:lvlJc w:val="left"/>
    </w:lvl>
  </w:abstractNum>
  <w:abstractNum w:abstractNumId="11"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D34028"/>
    <w:multiLevelType w:val="singleLevel"/>
    <w:tmpl w:val="3BD34028"/>
    <w:lvl w:ilvl="0">
      <w:start w:val="1"/>
      <w:numFmt w:val="decimal"/>
      <w:suff w:val="nothing"/>
      <w:lvlText w:val="%1、"/>
      <w:lvlJc w:val="left"/>
    </w:lvl>
  </w:abstractNum>
  <w:abstractNum w:abstractNumId="13"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DF65E1"/>
    <w:multiLevelType w:val="singleLevel"/>
    <w:tmpl w:val="50DF65E1"/>
    <w:lvl w:ilvl="0">
      <w:start w:val="1"/>
      <w:numFmt w:val="decimal"/>
      <w:suff w:val="nothing"/>
      <w:lvlText w:val="%1、"/>
      <w:lvlJc w:val="left"/>
    </w:lvl>
  </w:abstractNum>
  <w:abstractNum w:abstractNumId="18" w15:restartNumberingAfterBreak="0">
    <w:nsid w:val="52105043"/>
    <w:multiLevelType w:val="singleLevel"/>
    <w:tmpl w:val="52105043"/>
    <w:lvl w:ilvl="0">
      <w:start w:val="1"/>
      <w:numFmt w:val="decimal"/>
      <w:suff w:val="nothing"/>
      <w:lvlText w:val="%1、"/>
      <w:lvlJc w:val="left"/>
    </w:lvl>
  </w:abstractNum>
  <w:abstractNum w:abstractNumId="19"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2DE5B4"/>
    <w:multiLevelType w:val="singleLevel"/>
    <w:tmpl w:val="572DE5B4"/>
    <w:lvl w:ilvl="0">
      <w:start w:val="1"/>
      <w:numFmt w:val="decimal"/>
      <w:suff w:val="nothing"/>
      <w:lvlText w:val="%1."/>
      <w:lvlJc w:val="left"/>
    </w:lvl>
  </w:abstractNum>
  <w:abstractNum w:abstractNumId="21"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585436"/>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78C342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90AA677"/>
    <w:multiLevelType w:val="singleLevel"/>
    <w:tmpl w:val="790AA677"/>
    <w:lvl w:ilvl="0">
      <w:start w:val="1"/>
      <w:numFmt w:val="decimal"/>
      <w:suff w:val="nothing"/>
      <w:lvlText w:val="%1、"/>
      <w:lvlJc w:val="left"/>
    </w:lvl>
  </w:abstractNum>
  <w:abstractNum w:abstractNumId="27" w15:restartNumberingAfterBreak="0">
    <w:nsid w:val="7CE70E6D"/>
    <w:multiLevelType w:val="singleLevel"/>
    <w:tmpl w:val="572DE5B4"/>
    <w:lvl w:ilvl="0">
      <w:start w:val="1"/>
      <w:numFmt w:val="decimal"/>
      <w:suff w:val="nothing"/>
      <w:lvlText w:val="%1."/>
      <w:lvlJc w:val="left"/>
    </w:lvl>
  </w:abstractNum>
  <w:abstractNum w:abstractNumId="28" w15:restartNumberingAfterBreak="0">
    <w:nsid w:val="7FFB7B1D"/>
    <w:multiLevelType w:val="singleLevel"/>
    <w:tmpl w:val="7FFB7B1D"/>
    <w:lvl w:ilvl="0">
      <w:start w:val="1"/>
      <w:numFmt w:val="decimal"/>
      <w:suff w:val="nothing"/>
      <w:lvlText w:val="%1、"/>
      <w:lvlJc w:val="left"/>
    </w:lvl>
  </w:abstractNum>
  <w:num w:numId="1">
    <w:abstractNumId w:val="20"/>
  </w:num>
  <w:num w:numId="2">
    <w:abstractNumId w:val="8"/>
  </w:num>
  <w:num w:numId="3">
    <w:abstractNumId w:val="27"/>
  </w:num>
  <w:num w:numId="4">
    <w:abstractNumId w:val="2"/>
  </w:num>
  <w:num w:numId="5">
    <w:abstractNumId w:val="3"/>
  </w:num>
  <w:num w:numId="6">
    <w:abstractNumId w:val="17"/>
  </w:num>
  <w:num w:numId="7">
    <w:abstractNumId w:val="1"/>
  </w:num>
  <w:num w:numId="8">
    <w:abstractNumId w:val="5"/>
  </w:num>
  <w:num w:numId="9">
    <w:abstractNumId w:val="12"/>
  </w:num>
  <w:num w:numId="10">
    <w:abstractNumId w:val="10"/>
  </w:num>
  <w:num w:numId="11">
    <w:abstractNumId w:val="0"/>
  </w:num>
  <w:num w:numId="12">
    <w:abstractNumId w:val="26"/>
  </w:num>
  <w:num w:numId="13">
    <w:abstractNumId w:val="18"/>
  </w:num>
  <w:num w:numId="14">
    <w:abstractNumId w:val="28"/>
  </w:num>
  <w:num w:numId="15">
    <w:abstractNumId w:val="4"/>
  </w:num>
  <w:num w:numId="16">
    <w:abstractNumId w:val="11"/>
  </w:num>
  <w:num w:numId="17">
    <w:abstractNumId w:val="21"/>
  </w:num>
  <w:num w:numId="18">
    <w:abstractNumId w:val="9"/>
  </w:num>
  <w:num w:numId="19">
    <w:abstractNumId w:val="23"/>
  </w:num>
  <w:num w:numId="20">
    <w:abstractNumId w:val="22"/>
  </w:num>
  <w:num w:numId="21">
    <w:abstractNumId w:val="7"/>
  </w:num>
  <w:num w:numId="22">
    <w:abstractNumId w:val="24"/>
  </w:num>
  <w:num w:numId="23">
    <w:abstractNumId w:val="25"/>
  </w:num>
  <w:num w:numId="24">
    <w:abstractNumId w:val="16"/>
  </w:num>
  <w:num w:numId="25">
    <w:abstractNumId w:val="19"/>
  </w:num>
  <w:num w:numId="26">
    <w:abstractNumId w:val="6"/>
  </w:num>
  <w:num w:numId="27">
    <w:abstractNumId w:val="15"/>
  </w:num>
  <w:num w:numId="28">
    <w:abstractNumId w:val="14"/>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32F8"/>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220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71AA0"/>
    <w:rsid w:val="00275CA3"/>
    <w:rsid w:val="00285B74"/>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11B18"/>
    <w:rsid w:val="004139C0"/>
    <w:rsid w:val="00414044"/>
    <w:rsid w:val="0041689F"/>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5EFF"/>
    <w:rsid w:val="00596962"/>
    <w:rsid w:val="005969FB"/>
    <w:rsid w:val="005A431C"/>
    <w:rsid w:val="005A52C7"/>
    <w:rsid w:val="005A6CEA"/>
    <w:rsid w:val="005B2AB5"/>
    <w:rsid w:val="005B2C4E"/>
    <w:rsid w:val="005B6CEE"/>
    <w:rsid w:val="005C3F4C"/>
    <w:rsid w:val="005C6AA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1B7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21F52"/>
    <w:rsid w:val="00B253F3"/>
    <w:rsid w:val="00B27F3C"/>
    <w:rsid w:val="00B34F6A"/>
    <w:rsid w:val="00B40BEF"/>
    <w:rsid w:val="00B418B5"/>
    <w:rsid w:val="00B43CD4"/>
    <w:rsid w:val="00B469B7"/>
    <w:rsid w:val="00B47E24"/>
    <w:rsid w:val="00B524C8"/>
    <w:rsid w:val="00B5758F"/>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B5412"/>
    <w:rsid w:val="00CD2F21"/>
    <w:rsid w:val="00CD6ADB"/>
    <w:rsid w:val="00CD7E92"/>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B6D"/>
    <w:rsid w:val="00DF578E"/>
    <w:rsid w:val="00DF5B17"/>
    <w:rsid w:val="00DF719C"/>
    <w:rsid w:val="00E009AD"/>
    <w:rsid w:val="00E01E32"/>
    <w:rsid w:val="00E041C2"/>
    <w:rsid w:val="00E042CD"/>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C5BF7"/>
    <w:rsid w:val="00ED2D79"/>
    <w:rsid w:val="00EE7895"/>
    <w:rsid w:val="00EF18C1"/>
    <w:rsid w:val="00EF6BC6"/>
    <w:rsid w:val="00F02A17"/>
    <w:rsid w:val="00F05829"/>
    <w:rsid w:val="00F12359"/>
    <w:rsid w:val="00F1300D"/>
    <w:rsid w:val="00F2449B"/>
    <w:rsid w:val="00F25270"/>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50E2"/>
    <w:rsid w:val="00FD63AD"/>
    <w:rsid w:val="00FE3A06"/>
    <w:rsid w:val="00FE6165"/>
    <w:rsid w:val="00FE62DA"/>
    <w:rsid w:val="00FF088C"/>
    <w:rsid w:val="00FF28EC"/>
    <w:rsid w:val="00FF5451"/>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15</Pages>
  <Words>972</Words>
  <Characters>5547</Characters>
  <Application>Microsoft Office Word</Application>
  <DocSecurity>0</DocSecurity>
  <Lines>46</Lines>
  <Paragraphs>13</Paragraphs>
  <ScaleCrop>false</ScaleCrop>
  <Company>aaa</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259</cp:revision>
  <cp:lastPrinted>2011-11-29T08:47:00Z</cp:lastPrinted>
  <dcterms:created xsi:type="dcterms:W3CDTF">2018-02-28T04:01:00Z</dcterms:created>
  <dcterms:modified xsi:type="dcterms:W3CDTF">2021-04-23T07:11:00Z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