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D7123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D71237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广州大学城热水站环网通信光纤敷设工程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D71237">
        <w:rPr>
          <w:rFonts w:asciiTheme="minorEastAsia" w:hAnsiTheme="minorEastAsia" w:hint="eastAsia"/>
          <w:sz w:val="28"/>
          <w:szCs w:val="28"/>
        </w:rPr>
        <w:t>广州大学城热水站环网通信光纤敷设工程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D71237">
        <w:rPr>
          <w:rFonts w:asciiTheme="minorEastAsia" w:hAnsiTheme="minorEastAsia" w:hint="eastAsia"/>
          <w:sz w:val="28"/>
          <w:szCs w:val="28"/>
        </w:rPr>
        <w:t>广州大学城热水站环网通信光纤敷设工程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D71237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D71237">
        <w:rPr>
          <w:rFonts w:asciiTheme="minorEastAsia" w:hAnsiTheme="minorEastAsia" w:hint="eastAsia"/>
          <w:sz w:val="28"/>
          <w:szCs w:val="28"/>
        </w:rPr>
        <w:t>广州大学城热水站环网通信光纤敷设工程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</w:t>
      </w:r>
      <w:r w:rsidR="00D71237">
        <w:rPr>
          <w:rFonts w:hint="eastAsia"/>
          <w:sz w:val="28"/>
          <w:szCs w:val="28"/>
        </w:rPr>
        <w:t>建筑智能化设计与施工贰级</w:t>
      </w:r>
      <w:r w:rsidRPr="006F7EC7">
        <w:rPr>
          <w:rFonts w:asciiTheme="minorEastAsia" w:hAnsiTheme="minorEastAsia" w:hint="eastAsia"/>
          <w:sz w:val="28"/>
          <w:szCs w:val="28"/>
        </w:rPr>
        <w:t>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4452D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4452D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4452D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4452D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D7123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发布，并视为有效送达。本公告的修改、补充，在</w:t>
      </w:r>
      <w:r w:rsidR="00D7123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D7123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84452D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84452D">
        <w:rPr>
          <w:rFonts w:asciiTheme="minorEastAsia" w:hAnsiTheme="minorEastAsia"/>
          <w:sz w:val="28"/>
          <w:szCs w:val="28"/>
          <w:u w:val="single"/>
        </w:rPr>
        <w:t>26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D7123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D71237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84452D">
        <w:rPr>
          <w:sz w:val="28"/>
          <w:szCs w:val="28"/>
        </w:rPr>
        <w:t>7</w:t>
      </w:r>
      <w:r w:rsidR="000B399F">
        <w:rPr>
          <w:rFonts w:hint="eastAsia"/>
          <w:sz w:val="28"/>
          <w:szCs w:val="28"/>
        </w:rPr>
        <w:t>月</w:t>
      </w:r>
      <w:r w:rsidR="0084452D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24" w:rsidRDefault="00103C24" w:rsidP="00D84151">
      <w:r>
        <w:separator/>
      </w:r>
    </w:p>
  </w:endnote>
  <w:endnote w:type="continuationSeparator" w:id="0">
    <w:p w:rsidR="00103C24" w:rsidRDefault="00103C24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24" w:rsidRDefault="00103C24" w:rsidP="00D84151">
      <w:r>
        <w:separator/>
      </w:r>
    </w:p>
  </w:footnote>
  <w:footnote w:type="continuationSeparator" w:id="0">
    <w:p w:rsidR="00103C24" w:rsidRDefault="00103C24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03C24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452D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0B7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1237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8BE4A-34E5-49DE-997B-234FA20D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151</Words>
  <Characters>862</Characters>
  <Application>Microsoft Office Word</Application>
  <DocSecurity>0</DocSecurity>
  <Lines>7</Lines>
  <Paragraphs>2</Paragraphs>
  <ScaleCrop>false</ScaleCrop>
  <Company>dxc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61</cp:revision>
  <dcterms:created xsi:type="dcterms:W3CDTF">2018-09-05T02:59:00Z</dcterms:created>
  <dcterms:modified xsi:type="dcterms:W3CDTF">2021-07-02T07:08:00Z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