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bookmarkStart w:id="3" w:name="_GoBack"/>
      <w:r>
        <w:rPr>
          <w:rFonts w:hint="eastAsia" w:ascii="宋体" w:hAnsi="宋体" w:eastAsia="宋体"/>
          <w:b/>
          <w:bCs/>
          <w:sz w:val="28"/>
          <w:szCs w:val="28"/>
        </w:rPr>
        <w:t>广州大学城投资经营管理有限公司</w:t>
      </w:r>
    </w:p>
    <w:p>
      <w:pPr>
        <w:tabs>
          <w:tab w:val="left" w:pos="720"/>
        </w:tabs>
        <w:spacing w:before="156" w:beforeLines="50" w:after="156" w:afterLines="50" w:line="360" w:lineRule="auto"/>
        <w:jc w:val="center"/>
        <w:rPr>
          <w:b/>
          <w:sz w:val="28"/>
          <w:szCs w:val="28"/>
        </w:rPr>
      </w:pPr>
      <w:r>
        <w:rPr>
          <w:rFonts w:hint="eastAsia"/>
          <w:b/>
          <w:sz w:val="28"/>
          <w:szCs w:val="28"/>
        </w:rPr>
        <w:t>2021-2022年冷站冬季外委检修项目之冷站管道更换及拆除工程</w:t>
      </w:r>
    </w:p>
    <w:p>
      <w:pPr>
        <w:spacing w:before="156" w:beforeLines="50" w:after="156" w:afterLines="50" w:line="360" w:lineRule="auto"/>
        <w:jc w:val="center"/>
        <w:rPr>
          <w:rFonts w:ascii="宋体" w:hAnsi="宋体" w:eastAsia="宋体"/>
          <w:b/>
          <w:bCs/>
          <w:sz w:val="28"/>
          <w:szCs w:val="28"/>
        </w:rPr>
      </w:pPr>
      <w:r>
        <w:rPr>
          <w:rFonts w:hint="eastAsia"/>
          <w:b/>
          <w:sz w:val="28"/>
          <w:szCs w:val="28"/>
        </w:rPr>
        <w:t>竞选</w:t>
      </w:r>
      <w:r>
        <w:rPr>
          <w:rFonts w:ascii="宋体" w:hAnsi="宋体" w:eastAsia="宋体"/>
          <w:b/>
          <w:bCs/>
          <w:sz w:val="28"/>
          <w:szCs w:val="28"/>
        </w:rPr>
        <w:t>公告</w:t>
      </w:r>
    </w:p>
    <w:bookmarkEnd w:id="3"/>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我司现就2021-2022年冷站冬季外委检修项目之冷站管道更换及拆除工程进行公开竞选，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w:t>
      </w:r>
      <w:r>
        <w:rPr>
          <w:rFonts w:hint="eastAsia" w:ascii="宋体" w:hAnsi="宋体"/>
          <w:sz w:val="24"/>
        </w:rPr>
        <w:t>2021-2022年冷站冬季外委检修项目之冷站管道更换及拆除工程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采购限价：人民币</w:t>
      </w:r>
      <w:r>
        <w:rPr>
          <w:rFonts w:ascii="宋体" w:hAnsi="宋体" w:eastAsia="宋体"/>
          <w:sz w:val="24"/>
          <w:szCs w:val="24"/>
        </w:rPr>
        <w:t>43</w:t>
      </w:r>
      <w:r>
        <w:rPr>
          <w:rFonts w:hint="eastAsia" w:ascii="宋体" w:hAnsi="宋体" w:eastAsia="宋体"/>
          <w:sz w:val="24"/>
          <w:szCs w:val="24"/>
        </w:rPr>
        <w:t>万元。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按采购人提供的竞选文件、工程量清单和图纸等资料，承包2021-2022年冷站冬季外委检修项目之冷站管道更换及拆除工程竞选过程中发布的竞选文件所包含的全部内容，具体以竞选文件及相关资料为准。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rFonts w:ascii="宋体" w:hAnsi="宋体" w:eastAsia="宋体"/>
          <w:sz w:val="24"/>
          <w:szCs w:val="24"/>
        </w:rPr>
      </w:pPr>
      <w:bookmarkStart w:id="0" w:name="_Hlk79507756"/>
      <w:bookmarkStart w:id="1" w:name="_Hlk76652374"/>
      <w:r>
        <w:rPr>
          <w:rFonts w:hint="eastAsia" w:ascii="宋体" w:hAnsi="宋体" w:eastAsia="宋体"/>
          <w:sz w:val="24"/>
        </w:rPr>
        <w:t>具备建筑机电安装工程专业承包三级资质或以上资质</w:t>
      </w:r>
      <w:r>
        <w:rPr>
          <w:rFonts w:hint="eastAsia" w:ascii="宋体" w:hAnsi="宋体" w:eastAsia="宋体"/>
          <w:sz w:val="24"/>
          <w:szCs w:val="24"/>
        </w:rPr>
        <w:t>：</w:t>
      </w:r>
    </w:p>
    <w:bookmarkEnd w:id="0"/>
    <w:bookmarkEnd w:id="1"/>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投标人近3年内(2018年1月1日至今)完成过质量合格的类似项目业绩（需提供合同和验收报告等相关证明材料复印件，完成时间以竣工验收时间为准）；</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9</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日至</w:t>
      </w:r>
      <w:bookmarkStart w:id="2" w:name="_Hlk83908987"/>
      <w:r>
        <w:rPr>
          <w:rFonts w:hint="eastAsia" w:ascii="宋体" w:hAnsi="宋体" w:eastAsia="宋体"/>
          <w:sz w:val="24"/>
          <w:szCs w:val="24"/>
        </w:rPr>
        <w:t>20</w:t>
      </w:r>
      <w:r>
        <w:rPr>
          <w:rFonts w:ascii="宋体" w:hAnsi="宋体" w:eastAsia="宋体"/>
          <w:sz w:val="24"/>
          <w:szCs w:val="24"/>
        </w:rPr>
        <w:t>21</w:t>
      </w:r>
      <w:r>
        <w:rPr>
          <w:rFonts w:hint="eastAsia" w:ascii="宋体" w:hAnsi="宋体" w:eastAsia="宋体"/>
          <w:sz w:val="24"/>
          <w:szCs w:val="24"/>
        </w:rPr>
        <w:t>年</w:t>
      </w:r>
      <w:r>
        <w:rPr>
          <w:rFonts w:ascii="宋体" w:hAnsi="宋体" w:eastAsia="宋体"/>
          <w:sz w:val="24"/>
          <w:szCs w:val="24"/>
        </w:rPr>
        <w:t>10</w:t>
      </w:r>
      <w:r>
        <w:rPr>
          <w:rFonts w:hint="eastAsia" w:ascii="宋体" w:hAnsi="宋体" w:eastAsia="宋体"/>
          <w:sz w:val="24"/>
          <w:szCs w:val="24"/>
        </w:rPr>
        <w:t>月</w:t>
      </w:r>
      <w:r>
        <w:rPr>
          <w:rFonts w:ascii="宋体" w:hAnsi="宋体" w:eastAsia="宋体"/>
          <w:sz w:val="24"/>
          <w:szCs w:val="24"/>
        </w:rPr>
        <w:t>19</w:t>
      </w:r>
      <w:r>
        <w:rPr>
          <w:rFonts w:hint="eastAsia" w:ascii="宋体" w:hAnsi="宋体" w:eastAsia="宋体"/>
          <w:sz w:val="24"/>
          <w:szCs w:val="24"/>
        </w:rPr>
        <w:t>日</w:t>
      </w:r>
      <w:bookmarkEnd w:id="2"/>
      <w:r>
        <w:rPr>
          <w:rFonts w:ascii="宋体" w:hAnsi="宋体" w:eastAsia="宋体"/>
          <w:sz w:val="24"/>
          <w:szCs w:val="24"/>
        </w:rPr>
        <w:t>。</w:t>
      </w:r>
      <w:r>
        <w:rPr>
          <w:rFonts w:hint="eastAsia" w:ascii="宋体" w:hAnsi="宋体" w:eastAsia="宋体"/>
          <w:sz w:val="24"/>
          <w:szCs w:val="24"/>
        </w:rPr>
        <w:t>同时在广东建设工程信息网（网址：www.get-cn.com）、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投标文件递交截止时间：20</w:t>
      </w:r>
      <w:r>
        <w:rPr>
          <w:rFonts w:ascii="宋体" w:hAnsi="宋体" w:eastAsia="宋体"/>
          <w:sz w:val="24"/>
          <w:szCs w:val="24"/>
        </w:rPr>
        <w:t>21</w:t>
      </w:r>
      <w:r>
        <w:rPr>
          <w:rFonts w:hint="eastAsia" w:ascii="宋体" w:hAnsi="宋体" w:eastAsia="宋体"/>
          <w:sz w:val="24"/>
          <w:szCs w:val="24"/>
        </w:rPr>
        <w:t>年</w:t>
      </w:r>
      <w:r>
        <w:rPr>
          <w:rFonts w:ascii="宋体" w:hAnsi="宋体" w:eastAsia="宋体"/>
          <w:sz w:val="24"/>
          <w:szCs w:val="24"/>
        </w:rPr>
        <w:t>10</w:t>
      </w:r>
      <w:r>
        <w:rPr>
          <w:rFonts w:hint="eastAsia" w:ascii="宋体" w:hAnsi="宋体" w:eastAsia="宋体"/>
          <w:sz w:val="24"/>
          <w:szCs w:val="24"/>
        </w:rPr>
        <w:t>月</w:t>
      </w:r>
      <w:r>
        <w:rPr>
          <w:rFonts w:ascii="宋体" w:hAnsi="宋体" w:eastAsia="宋体"/>
          <w:sz w:val="24"/>
          <w:szCs w:val="24"/>
        </w:rPr>
        <w:t>19</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2021-2022年冷站冬季外委检修项目之冷站管道更换及拆除工程”字样。投标人递交投标文件后，请联系采购人确认。</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采购单位：广州大学城投资经营管理有限公司</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廖先生，</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30302079</w:t>
      </w:r>
      <w:r>
        <w:rPr>
          <w:rFonts w:hint="eastAsia" w:ascii="宋体" w:hAnsi="宋体" w:eastAsia="宋体"/>
          <w:sz w:val="24"/>
          <w:szCs w:val="24"/>
        </w:rPr>
        <w:t>，电子邮件：2</w:t>
      </w:r>
      <w:r>
        <w:rPr>
          <w:rFonts w:ascii="宋体" w:hAnsi="宋体" w:eastAsia="宋体"/>
          <w:sz w:val="24"/>
          <w:szCs w:val="24"/>
        </w:rPr>
        <w:t>229889034</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采购单位：广州大学城投资经营管理有限公司</w:t>
      </w:r>
    </w:p>
    <w:p>
      <w:pPr>
        <w:spacing w:before="156" w:beforeLines="50" w:after="156" w:afterLines="50" w:line="360" w:lineRule="auto"/>
        <w:ind w:firstLine="4490" w:firstLineChars="1871"/>
        <w:jc w:val="right"/>
        <w:rPr>
          <w:sz w:val="28"/>
          <w:szCs w:val="28"/>
        </w:rPr>
      </w:pP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9</w:t>
      </w:r>
      <w:r>
        <w:rPr>
          <w:rFonts w:hint="eastAsia" w:ascii="宋体" w:hAnsi="宋体" w:eastAsia="宋体"/>
          <w:sz w:val="24"/>
          <w:szCs w:val="24"/>
        </w:rPr>
        <w:t>月</w:t>
      </w:r>
      <w:r>
        <w:rPr>
          <w:rFonts w:hint="eastAsia" w:ascii="宋体" w:hAnsi="宋体" w:eastAsia="宋体"/>
          <w:sz w:val="24"/>
          <w:szCs w:val="24"/>
          <w:lang w:val="en-US" w:eastAsia="zh-CN"/>
        </w:rPr>
        <w:t>30</w:t>
      </w:r>
      <w:r>
        <w:rPr>
          <w:rFonts w:hint="eastAsia" w:ascii="宋体" w:hAnsi="宋体" w:eastAsia="宋体"/>
          <w:sz w:val="24"/>
          <w:szCs w:val="24"/>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0EF729C"/>
    <w:multiLevelType w:val="multilevel"/>
    <w:tmpl w:val="60EF72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02B5"/>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86C13"/>
    <w:rsid w:val="000A2C61"/>
    <w:rsid w:val="000A3766"/>
    <w:rsid w:val="000A4308"/>
    <w:rsid w:val="000B2B60"/>
    <w:rsid w:val="000B4AAF"/>
    <w:rsid w:val="000B4C8E"/>
    <w:rsid w:val="000C26A2"/>
    <w:rsid w:val="000C45A7"/>
    <w:rsid w:val="000C50D0"/>
    <w:rsid w:val="000D2FA9"/>
    <w:rsid w:val="000E5B2A"/>
    <w:rsid w:val="000F5EE5"/>
    <w:rsid w:val="00102652"/>
    <w:rsid w:val="001045C8"/>
    <w:rsid w:val="00104F60"/>
    <w:rsid w:val="00110AFC"/>
    <w:rsid w:val="00117A4A"/>
    <w:rsid w:val="00124C78"/>
    <w:rsid w:val="00132FEB"/>
    <w:rsid w:val="00135FAA"/>
    <w:rsid w:val="00146E7D"/>
    <w:rsid w:val="0015651D"/>
    <w:rsid w:val="0015710B"/>
    <w:rsid w:val="001571B3"/>
    <w:rsid w:val="0015742D"/>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B7D20"/>
    <w:rsid w:val="002C0433"/>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962"/>
    <w:rsid w:val="0037604E"/>
    <w:rsid w:val="00393015"/>
    <w:rsid w:val="00397937"/>
    <w:rsid w:val="003979DF"/>
    <w:rsid w:val="003B0643"/>
    <w:rsid w:val="003B1E3E"/>
    <w:rsid w:val="003B3451"/>
    <w:rsid w:val="003B3B65"/>
    <w:rsid w:val="003B652D"/>
    <w:rsid w:val="003D5438"/>
    <w:rsid w:val="003D7287"/>
    <w:rsid w:val="003E07C2"/>
    <w:rsid w:val="003E456C"/>
    <w:rsid w:val="003E6D1D"/>
    <w:rsid w:val="003F174B"/>
    <w:rsid w:val="003F3BC4"/>
    <w:rsid w:val="003F55FF"/>
    <w:rsid w:val="004011EF"/>
    <w:rsid w:val="00402A0D"/>
    <w:rsid w:val="00405C48"/>
    <w:rsid w:val="00411CCE"/>
    <w:rsid w:val="00415C79"/>
    <w:rsid w:val="00434742"/>
    <w:rsid w:val="00451AA5"/>
    <w:rsid w:val="00464054"/>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4510"/>
    <w:rsid w:val="00581FB9"/>
    <w:rsid w:val="00586FDF"/>
    <w:rsid w:val="0059354F"/>
    <w:rsid w:val="00594A5D"/>
    <w:rsid w:val="005B0EC7"/>
    <w:rsid w:val="005C6324"/>
    <w:rsid w:val="005D0AEB"/>
    <w:rsid w:val="005D3022"/>
    <w:rsid w:val="005D6569"/>
    <w:rsid w:val="005D7B54"/>
    <w:rsid w:val="005E2640"/>
    <w:rsid w:val="00605E5D"/>
    <w:rsid w:val="006150EC"/>
    <w:rsid w:val="00623D39"/>
    <w:rsid w:val="0063136D"/>
    <w:rsid w:val="006360E3"/>
    <w:rsid w:val="006415BE"/>
    <w:rsid w:val="0064211C"/>
    <w:rsid w:val="00642826"/>
    <w:rsid w:val="00655A5D"/>
    <w:rsid w:val="00655AF6"/>
    <w:rsid w:val="006600F2"/>
    <w:rsid w:val="0066693D"/>
    <w:rsid w:val="00666E0E"/>
    <w:rsid w:val="00670E51"/>
    <w:rsid w:val="006773A2"/>
    <w:rsid w:val="006A06A5"/>
    <w:rsid w:val="006B1F9B"/>
    <w:rsid w:val="006B6604"/>
    <w:rsid w:val="006E368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D3D24"/>
    <w:rsid w:val="008F2A8C"/>
    <w:rsid w:val="0090090E"/>
    <w:rsid w:val="009044C4"/>
    <w:rsid w:val="00917347"/>
    <w:rsid w:val="00921548"/>
    <w:rsid w:val="009216DE"/>
    <w:rsid w:val="00923196"/>
    <w:rsid w:val="00931FDF"/>
    <w:rsid w:val="00940EA9"/>
    <w:rsid w:val="00942035"/>
    <w:rsid w:val="00943CD8"/>
    <w:rsid w:val="00960424"/>
    <w:rsid w:val="00961E85"/>
    <w:rsid w:val="00967D6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0E26"/>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267F"/>
    <w:rsid w:val="00B50333"/>
    <w:rsid w:val="00B51110"/>
    <w:rsid w:val="00B52150"/>
    <w:rsid w:val="00B546CD"/>
    <w:rsid w:val="00B64800"/>
    <w:rsid w:val="00B726BD"/>
    <w:rsid w:val="00B76697"/>
    <w:rsid w:val="00B82453"/>
    <w:rsid w:val="00B92FE7"/>
    <w:rsid w:val="00BC3B2A"/>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92E97"/>
    <w:rsid w:val="00CA1281"/>
    <w:rsid w:val="00CA18A4"/>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24188"/>
    <w:rsid w:val="00E408DF"/>
    <w:rsid w:val="00E4352A"/>
    <w:rsid w:val="00E47BE0"/>
    <w:rsid w:val="00E56A5B"/>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2393DB2"/>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1</Pages>
  <Words>185</Words>
  <Characters>1060</Characters>
  <Lines>8</Lines>
  <Paragraphs>2</Paragraphs>
  <TotalTime>165</TotalTime>
  <ScaleCrop>false</ScaleCrop>
  <LinksUpToDate>false</LinksUpToDate>
  <CharactersWithSpaces>1243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2021-10-09T01:47:53Z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