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20220323冷系统材料采购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1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20220323冷系统材料采购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20220323冷系统材料采购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包组一五金材料类限价6万元，包组二流量计材料限价11万元，包组三变频板材料限价7万元，包组四阀门材料限价15</w:t>
      </w:r>
      <w:r>
        <w:rPr>
          <w:rFonts w:hint="eastAsia" w:ascii="宋体" w:hAnsi="宋体"/>
          <w:sz w:val="24"/>
          <w:highlight w:val="none"/>
        </w:rPr>
        <w:t>万元。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包组一五金材料类，包组二流量计材料，包组三变频板材料，包组四阀门材料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20220323冷系统材料采购</w:t>
      </w:r>
      <w:r>
        <w:rPr>
          <w:rFonts w:hint="eastAsia" w:ascii="宋体" w:hAnsi="宋体" w:eastAsia="宋体" w:cs="宋体"/>
          <w:sz w:val="24"/>
          <w:szCs w:val="24"/>
        </w:rPr>
        <w:t>项目投标文件”字样。投标供应商递交投标文件后，请联系采购人确认。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（三）联系人：詹映静，联系电话：020-39302060，电子邮件：328062345@qq.com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2E7358F"/>
    <w:rsid w:val="08B72A9F"/>
    <w:rsid w:val="0A502623"/>
    <w:rsid w:val="0BB57353"/>
    <w:rsid w:val="0FFF6B44"/>
    <w:rsid w:val="1CA70889"/>
    <w:rsid w:val="22A37755"/>
    <w:rsid w:val="2C0C0A98"/>
    <w:rsid w:val="2CB83CAD"/>
    <w:rsid w:val="32971199"/>
    <w:rsid w:val="3D0065CB"/>
    <w:rsid w:val="42E93A36"/>
    <w:rsid w:val="494B5A9F"/>
    <w:rsid w:val="497062B5"/>
    <w:rsid w:val="4BE63DC3"/>
    <w:rsid w:val="638E5C50"/>
    <w:rsid w:val="66B007E9"/>
    <w:rsid w:val="671510EB"/>
    <w:rsid w:val="67282D7B"/>
    <w:rsid w:val="679276A5"/>
    <w:rsid w:val="67CD4002"/>
    <w:rsid w:val="689D2E67"/>
    <w:rsid w:val="696C5991"/>
    <w:rsid w:val="6AAF3839"/>
    <w:rsid w:val="6EFC218C"/>
    <w:rsid w:val="71FA2CD1"/>
    <w:rsid w:val="75780F7F"/>
    <w:rsid w:val="75F3076A"/>
    <w:rsid w:val="78E133FF"/>
    <w:rsid w:val="7A0C14B9"/>
    <w:rsid w:val="7A143447"/>
    <w:rsid w:val="7CAF5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8">
    <w:name w:val="Emphasis"/>
    <w:basedOn w:val="5"/>
    <w:qFormat/>
    <w:uiPriority w:val="20"/>
    <w:rPr>
      <w:i/>
      <w:u w:val="none"/>
    </w:rPr>
  </w:style>
  <w:style w:type="character" w:styleId="9">
    <w:name w:val="HTML Definition"/>
    <w:basedOn w:val="5"/>
    <w:semiHidden/>
    <w:unhideWhenUsed/>
    <w:qFormat/>
    <w:uiPriority w:val="99"/>
    <w:rPr>
      <w:i/>
    </w:rPr>
  </w:style>
  <w:style w:type="character" w:styleId="10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11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1_0"/>
    <w:basedOn w:val="21"/>
    <w:next w:val="22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21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22">
    <w:name w:val="纯文本1"/>
    <w:basedOn w:val="21"/>
    <w:qFormat/>
    <w:uiPriority w:val="0"/>
    <w:rPr>
      <w:rFonts w:ascii="宋体" w:hAnsi="Courier New"/>
      <w:sz w:val="20"/>
      <w:szCs w:val="21"/>
    </w:rPr>
  </w:style>
  <w:style w:type="character" w:customStyle="1" w:styleId="2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ilename"/>
    <w:basedOn w:val="5"/>
    <w:qFormat/>
    <w:uiPriority w:val="0"/>
    <w:rPr>
      <w:color w:val="777777"/>
      <w:sz w:val="16"/>
      <w:szCs w:val="16"/>
    </w:rPr>
  </w:style>
  <w:style w:type="character" w:customStyle="1" w:styleId="26">
    <w:name w:val="checked"/>
    <w:basedOn w:val="5"/>
    <w:qFormat/>
    <w:uiPriority w:val="0"/>
  </w:style>
  <w:style w:type="character" w:customStyle="1" w:styleId="27">
    <w:name w:val="checked1"/>
    <w:basedOn w:val="5"/>
    <w:qFormat/>
    <w:uiPriority w:val="0"/>
  </w:style>
  <w:style w:type="character" w:customStyle="1" w:styleId="28">
    <w:name w:val="action"/>
    <w:basedOn w:val="5"/>
    <w:qFormat/>
    <w:uiPriority w:val="0"/>
    <w:rPr>
      <w:b/>
      <w:sz w:val="16"/>
      <w:szCs w:val="16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174</Words>
  <Characters>998</Characters>
  <Lines>8</Lines>
  <Paragraphs>2</Paragraphs>
  <TotalTime>1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zhanyj</cp:lastModifiedBy>
  <cp:lastPrinted>2019-12-12T09:19:00Z</cp:lastPrinted>
  <dcterms:modified xsi:type="dcterms:W3CDTF">2022-03-30T07:27:26Z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