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lang w:eastAsia="zh-CN"/>
        </w:rPr>
      </w:pPr>
      <w:r>
        <w:rPr>
          <w:rFonts w:hint="eastAsia"/>
          <w:b/>
          <w:sz w:val="28"/>
          <w:lang w:eastAsia="zh-CN"/>
        </w:rPr>
        <w:t>广州城投综合能源投资经营管理有限公司</w:t>
      </w:r>
    </w:p>
    <w:p>
      <w:pPr>
        <w:jc w:val="center"/>
        <w:rPr>
          <w:rFonts w:hint="eastAsia" w:eastAsiaTheme="minorEastAsia"/>
          <w:b/>
          <w:sz w:val="28"/>
          <w:lang w:eastAsia="zh-CN"/>
        </w:rPr>
      </w:pPr>
      <w:r>
        <w:rPr>
          <w:rFonts w:hint="eastAsia"/>
          <w:b/>
          <w:sz w:val="28"/>
          <w:lang w:eastAsia="zh-CN"/>
        </w:rPr>
        <w:t>202301生产部冷系统3#站冷却塔自控柜专项采购</w:t>
      </w:r>
    </w:p>
    <w:p>
      <w:pPr>
        <w:jc w:val="center"/>
        <w:rPr>
          <w:b/>
          <w:sz w:val="28"/>
        </w:rPr>
      </w:pPr>
      <w:r>
        <w:rPr>
          <w:rFonts w:hint="eastAsia"/>
          <w:b/>
          <w:sz w:val="28"/>
        </w:rPr>
        <w:t>竞选文件</w:t>
      </w:r>
    </w:p>
    <w:p>
      <w:pPr>
        <w:spacing w:line="360" w:lineRule="auto"/>
        <w:ind w:firstLine="482" w:firstLineChars="200"/>
        <w:jc w:val="left"/>
        <w:rPr>
          <w:rFonts w:ascii="宋体" w:hAnsi="宋体"/>
          <w:b/>
          <w:sz w:val="24"/>
        </w:rPr>
      </w:pPr>
    </w:p>
    <w:p>
      <w:pPr>
        <w:pStyle w:val="36"/>
        <w:numPr>
          <w:ilvl w:val="0"/>
          <w:numId w:val="1"/>
        </w:numPr>
        <w:spacing w:line="360" w:lineRule="auto"/>
        <w:ind w:left="0" w:firstLine="480"/>
        <w:rPr>
          <w:rFonts w:ascii="宋体" w:hAnsi="宋体"/>
          <w:sz w:val="24"/>
        </w:rPr>
      </w:pPr>
      <w:r>
        <w:rPr>
          <w:rFonts w:hint="eastAsia" w:ascii="宋体" w:hAnsi="宋体"/>
          <w:sz w:val="24"/>
        </w:rPr>
        <w:t>项目名称和采购内容</w:t>
      </w:r>
    </w:p>
    <w:p>
      <w:pPr>
        <w:pStyle w:val="36"/>
        <w:numPr>
          <w:ilvl w:val="0"/>
          <w:numId w:val="2"/>
        </w:numPr>
        <w:spacing w:line="360" w:lineRule="auto"/>
        <w:ind w:firstLine="480"/>
        <w:rPr>
          <w:rFonts w:ascii="宋体" w:hAnsi="宋体"/>
          <w:sz w:val="24"/>
        </w:rPr>
      </w:pPr>
      <w:r>
        <w:rPr>
          <w:rFonts w:hint="eastAsia" w:ascii="宋体" w:hAnsi="宋体"/>
          <w:sz w:val="24"/>
        </w:rPr>
        <w:t>项目名称：</w:t>
      </w:r>
      <w:r>
        <w:rPr>
          <w:rFonts w:hint="eastAsia" w:ascii="宋体" w:hAnsi="宋体"/>
          <w:sz w:val="24"/>
          <w:lang w:eastAsia="zh-CN"/>
        </w:rPr>
        <w:t>202301生产部冷系统3#站冷却塔自控柜专项采购</w:t>
      </w:r>
    </w:p>
    <w:p>
      <w:pPr>
        <w:pStyle w:val="36"/>
        <w:numPr>
          <w:ilvl w:val="0"/>
          <w:numId w:val="2"/>
        </w:numPr>
        <w:spacing w:line="360" w:lineRule="auto"/>
        <w:ind w:firstLine="480"/>
        <w:rPr>
          <w:rFonts w:ascii="宋体" w:hAnsi="宋体"/>
          <w:sz w:val="24"/>
        </w:rPr>
      </w:pPr>
      <w:r>
        <w:rPr>
          <w:rFonts w:hint="eastAsia" w:ascii="宋体" w:hAnsi="宋体"/>
          <w:sz w:val="24"/>
        </w:rPr>
        <w:t>采购限价：</w:t>
      </w:r>
      <w:r>
        <w:rPr>
          <w:rFonts w:hint="eastAsia" w:ascii="宋体" w:hAnsi="宋体" w:eastAsia="宋体" w:cs="宋体"/>
          <w:sz w:val="24"/>
        </w:rPr>
        <w:t>限价人民币18万元</w:t>
      </w:r>
      <w:r>
        <w:rPr>
          <w:rFonts w:ascii="宋体" w:hAnsi="宋体" w:eastAsia="宋体" w:cs="宋体"/>
          <w:sz w:val="24"/>
        </w:rPr>
        <w:t>。</w:t>
      </w:r>
      <w:r>
        <w:rPr>
          <w:rFonts w:hint="eastAsia" w:ascii="宋体" w:hAnsi="宋体"/>
          <w:sz w:val="24"/>
        </w:rPr>
        <w:t>（投标报价超过采购限价为无效投标）。</w:t>
      </w:r>
    </w:p>
    <w:p>
      <w:pPr>
        <w:pStyle w:val="36"/>
        <w:numPr>
          <w:ilvl w:val="0"/>
          <w:numId w:val="2"/>
        </w:numPr>
        <w:spacing w:line="360" w:lineRule="auto"/>
        <w:ind w:firstLine="480"/>
        <w:rPr>
          <w:rFonts w:ascii="宋体" w:hAnsi="宋体"/>
          <w:sz w:val="24"/>
        </w:rPr>
      </w:pPr>
      <w:r>
        <w:rPr>
          <w:rFonts w:hint="eastAsia" w:ascii="宋体" w:hAnsi="宋体"/>
          <w:sz w:val="24"/>
        </w:rPr>
        <w:t>采购内容：</w:t>
      </w:r>
      <w:r>
        <w:rPr>
          <w:rFonts w:hint="eastAsia" w:ascii="宋体" w:hAnsi="宋体" w:eastAsia="宋体" w:cs="宋体"/>
          <w:sz w:val="24"/>
        </w:rPr>
        <w:t>控制柜</w:t>
      </w:r>
      <w:r>
        <w:rPr>
          <w:rFonts w:hint="eastAsia" w:ascii="宋体" w:hAnsi="宋体" w:eastAsia="宋体" w:cs="宋体"/>
          <w:sz w:val="24"/>
          <w:lang w:val="en-US" w:eastAsia="zh-CN"/>
        </w:rPr>
        <w:t>材料</w:t>
      </w:r>
      <w:r>
        <w:rPr>
          <w:rFonts w:hint="eastAsia" w:ascii="宋体" w:hAnsi="宋体"/>
          <w:sz w:val="24"/>
        </w:rPr>
        <w:t>，具体详见附件</w:t>
      </w:r>
      <w:r>
        <w:rPr>
          <w:rFonts w:ascii="宋体" w:hAnsi="宋体"/>
          <w:sz w:val="24"/>
        </w:rPr>
        <w:t>1本项目“</w:t>
      </w:r>
      <w:r>
        <w:rPr>
          <w:rFonts w:hint="eastAsia" w:ascii="宋体" w:hAnsi="宋体"/>
          <w:sz w:val="24"/>
          <w:lang w:val="en-US" w:eastAsia="zh-CN"/>
        </w:rPr>
        <w:t>采购</w:t>
      </w:r>
      <w:r>
        <w:rPr>
          <w:rFonts w:ascii="宋体" w:hAnsi="宋体"/>
          <w:sz w:val="24"/>
        </w:rPr>
        <w:t>需求书”</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二、合格供应商资格要求</w:t>
      </w:r>
    </w:p>
    <w:p>
      <w:pPr>
        <w:pStyle w:val="3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pPr>
        <w:pStyle w:val="36"/>
        <w:numPr>
          <w:ilvl w:val="0"/>
          <w:numId w:val="3"/>
        </w:numPr>
        <w:tabs>
          <w:tab w:val="left" w:pos="420"/>
        </w:tabs>
        <w:spacing w:line="360" w:lineRule="auto"/>
        <w:ind w:firstLine="480"/>
        <w:rPr>
          <w:rFonts w:ascii="宋体" w:hAnsi="宋体"/>
          <w:sz w:val="24"/>
        </w:rPr>
      </w:pPr>
      <w:r>
        <w:rPr>
          <w:rFonts w:hint="eastAsia" w:ascii="宋体" w:hAnsi="宋体"/>
          <w:sz w:val="24"/>
        </w:rPr>
        <w:t>已办理合法税务登记，具有开具相应增值税专用发票资格；</w:t>
      </w:r>
    </w:p>
    <w:p>
      <w:pPr>
        <w:pStyle w:val="36"/>
        <w:numPr>
          <w:ilvl w:val="0"/>
          <w:numId w:val="3"/>
        </w:numPr>
        <w:tabs>
          <w:tab w:val="left" w:pos="420"/>
        </w:tabs>
        <w:spacing w:line="360" w:lineRule="auto"/>
        <w:ind w:firstLine="480"/>
        <w:rPr>
          <w:rFonts w:ascii="宋体" w:hAnsi="宋体"/>
          <w:sz w:val="24"/>
        </w:rPr>
      </w:pPr>
      <w:r>
        <w:rPr>
          <w:rFonts w:hint="eastAsia" w:ascii="宋体" w:hAnsi="宋体" w:cs="宋体"/>
          <w:sz w:val="24"/>
        </w:rPr>
        <w:t>供应商必须提供20</w:t>
      </w:r>
      <w:r>
        <w:rPr>
          <w:rFonts w:hint="eastAsia" w:ascii="宋体" w:hAnsi="宋体" w:cs="宋体"/>
          <w:sz w:val="24"/>
          <w:lang w:val="en-US" w:eastAsia="zh-CN"/>
        </w:rPr>
        <w:t>20</w:t>
      </w:r>
      <w:r>
        <w:rPr>
          <w:rFonts w:hint="eastAsia" w:ascii="宋体" w:hAnsi="宋体" w:cs="宋体"/>
          <w:sz w:val="24"/>
        </w:rPr>
        <w:t>年1月1日至今，至少</w:t>
      </w:r>
      <w:r>
        <w:rPr>
          <w:rFonts w:ascii="宋体" w:hAnsi="宋体" w:cs="宋体"/>
          <w:sz w:val="24"/>
        </w:rPr>
        <w:t>1</w:t>
      </w:r>
      <w:r>
        <w:rPr>
          <w:rFonts w:hint="eastAsia" w:ascii="宋体" w:hAnsi="宋体" w:cs="宋体"/>
          <w:sz w:val="24"/>
        </w:rPr>
        <w:t>个完成过质量合格的西门子S7200,300PLC系列系统或与此相当的系统采集、数据监控和程序控制的供货业绩，提供合同和验收等证明材料复印件并加盖公章；</w:t>
      </w:r>
    </w:p>
    <w:p>
      <w:pPr>
        <w:pStyle w:val="3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pPr>
        <w:pStyle w:val="36"/>
        <w:numPr>
          <w:ilvl w:val="0"/>
          <w:numId w:val="4"/>
        </w:numPr>
        <w:spacing w:line="360" w:lineRule="auto"/>
        <w:ind w:left="0" w:firstLine="480"/>
        <w:rPr>
          <w:rFonts w:ascii="宋体" w:hAnsi="宋体"/>
          <w:sz w:val="24"/>
        </w:rPr>
      </w:pPr>
      <w:r>
        <w:rPr>
          <w:rFonts w:hint="eastAsia" w:ascii="宋体" w:hAnsi="宋体"/>
          <w:sz w:val="24"/>
        </w:rPr>
        <w:t>费用、支付方式及货期。</w:t>
      </w:r>
    </w:p>
    <w:p>
      <w:pPr>
        <w:pStyle w:val="36"/>
        <w:numPr>
          <w:ilvl w:val="0"/>
          <w:numId w:val="5"/>
        </w:numPr>
        <w:spacing w:line="360" w:lineRule="auto"/>
        <w:ind w:firstLine="480"/>
        <w:rPr>
          <w:rFonts w:ascii="宋体" w:hAnsi="宋体"/>
          <w:sz w:val="24"/>
        </w:rPr>
      </w:pPr>
      <w:r>
        <w:rPr>
          <w:rFonts w:hint="eastAsia" w:ascii="宋体" w:hAnsi="宋体"/>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pStyle w:val="36"/>
        <w:numPr>
          <w:ilvl w:val="0"/>
          <w:numId w:val="5"/>
        </w:numPr>
        <w:spacing w:line="360" w:lineRule="auto"/>
        <w:ind w:firstLine="480"/>
        <w:rPr>
          <w:rFonts w:ascii="宋体" w:hAnsi="宋体"/>
          <w:sz w:val="24"/>
        </w:rPr>
      </w:pPr>
      <w:r>
        <w:rPr>
          <w:rFonts w:hint="eastAsia" w:ascii="宋体" w:hAnsi="宋体"/>
          <w:sz w:val="24"/>
        </w:rPr>
        <w:t>付款方式：</w:t>
      </w:r>
      <w:r>
        <w:rPr>
          <w:rFonts w:hint="eastAsia" w:ascii="宋体" w:cs="宋体"/>
          <w:sz w:val="24"/>
          <w:szCs w:val="28"/>
        </w:rPr>
        <w:t>合同签订预付合同总价的30%款项作为预付款；</w:t>
      </w:r>
      <w:r>
        <w:rPr>
          <w:rFonts w:ascii="宋体" w:cs="宋体"/>
          <w:sz w:val="24"/>
          <w:szCs w:val="28"/>
        </w:rPr>
        <w:t>全部货物</w:t>
      </w:r>
      <w:r>
        <w:rPr>
          <w:rFonts w:hint="eastAsia" w:ascii="宋体" w:cs="宋体"/>
          <w:sz w:val="24"/>
          <w:szCs w:val="28"/>
        </w:rPr>
        <w:t>货到现场</w:t>
      </w:r>
      <w:r>
        <w:rPr>
          <w:rFonts w:ascii="宋体" w:cs="宋体"/>
          <w:sz w:val="24"/>
          <w:szCs w:val="28"/>
        </w:rPr>
        <w:t>并经双方</w:t>
      </w:r>
      <w:r>
        <w:rPr>
          <w:rFonts w:hint="eastAsia" w:ascii="宋体" w:cs="宋体"/>
          <w:sz w:val="24"/>
          <w:szCs w:val="28"/>
          <w:lang w:val="en-US" w:eastAsia="zh-CN"/>
        </w:rPr>
        <w:t>试运行</w:t>
      </w:r>
      <w:r>
        <w:rPr>
          <w:rFonts w:ascii="宋体" w:cs="宋体"/>
          <w:sz w:val="24"/>
          <w:szCs w:val="28"/>
        </w:rPr>
        <w:t>验收合格签字和收到供方相关的技术资料（含控制软件的技术资料）后1</w:t>
      </w:r>
      <w:r>
        <w:rPr>
          <w:rFonts w:hint="eastAsia" w:ascii="宋体" w:cs="宋体"/>
          <w:sz w:val="24"/>
          <w:szCs w:val="28"/>
        </w:rPr>
        <w:t>5</w:t>
      </w:r>
      <w:r>
        <w:rPr>
          <w:rFonts w:ascii="宋体" w:cs="宋体"/>
          <w:sz w:val="24"/>
          <w:szCs w:val="28"/>
        </w:rPr>
        <w:t>天内支付</w:t>
      </w:r>
      <w:r>
        <w:rPr>
          <w:rFonts w:hint="eastAsia" w:ascii="宋体" w:cs="宋体"/>
          <w:sz w:val="24"/>
          <w:szCs w:val="28"/>
        </w:rPr>
        <w:t>至结算</w:t>
      </w:r>
      <w:r>
        <w:rPr>
          <w:rFonts w:ascii="宋体" w:cs="宋体"/>
          <w:sz w:val="24"/>
          <w:szCs w:val="28"/>
        </w:rPr>
        <w:t>价的</w:t>
      </w:r>
      <w:r>
        <w:rPr>
          <w:rFonts w:hint="eastAsia" w:ascii="宋体" w:cs="宋体"/>
          <w:sz w:val="24"/>
          <w:szCs w:val="28"/>
        </w:rPr>
        <w:t>95</w:t>
      </w:r>
      <w:r>
        <w:rPr>
          <w:rFonts w:ascii="宋体" w:cs="宋体"/>
          <w:sz w:val="24"/>
          <w:szCs w:val="28"/>
        </w:rPr>
        <w:t>%</w:t>
      </w:r>
      <w:r>
        <w:rPr>
          <w:rFonts w:hint="eastAsia" w:ascii="宋体" w:cs="宋体"/>
          <w:sz w:val="24"/>
          <w:szCs w:val="28"/>
        </w:rPr>
        <w:t>款项</w:t>
      </w:r>
      <w:r>
        <w:rPr>
          <w:rFonts w:ascii="宋体" w:cs="宋体"/>
          <w:sz w:val="24"/>
          <w:szCs w:val="28"/>
        </w:rPr>
        <w:t>，</w:t>
      </w:r>
      <w:r>
        <w:rPr>
          <w:rFonts w:hint="eastAsia" w:ascii="宋体" w:cs="宋体"/>
          <w:sz w:val="24"/>
          <w:szCs w:val="28"/>
        </w:rPr>
        <w:t>同时余下结算价的5%作为质保金，质保期为18个月，质保期满供方履行完质保期义务后付清余款。付款前供方开具相应金额增值税(含13%增值税)专用发票给需方。</w:t>
      </w:r>
    </w:p>
    <w:p>
      <w:pPr>
        <w:pStyle w:val="36"/>
        <w:numPr>
          <w:ilvl w:val="-1"/>
          <w:numId w:val="0"/>
        </w:numPr>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w:t>
      </w:r>
      <w:r>
        <w:rPr>
          <w:rFonts w:hint="eastAsia" w:ascii="宋体" w:hAnsi="宋体"/>
          <w:sz w:val="24"/>
        </w:rPr>
        <w:t>货期：签订合同后</w:t>
      </w:r>
      <w:r>
        <w:rPr>
          <w:rFonts w:hint="eastAsia" w:ascii="宋体" w:hAnsi="宋体"/>
          <w:sz w:val="24"/>
          <w:lang w:val="en-US" w:eastAsia="zh-CN"/>
        </w:rPr>
        <w:t>5</w:t>
      </w:r>
      <w:r>
        <w:rPr>
          <w:rFonts w:hint="eastAsia" w:ascii="宋体" w:hAnsi="宋体"/>
          <w:sz w:val="24"/>
        </w:rPr>
        <w:t>日内完成控制柜的最终优化设计并提交需方审核，优化设计通过需方审核后进行组装、测试。签订合同后3个月控制柜到货并运输到3#冷站冷却塔层。</w:t>
      </w:r>
    </w:p>
    <w:p>
      <w:pPr>
        <w:pStyle w:val="36"/>
        <w:numPr>
          <w:ilvl w:val="-1"/>
          <w:numId w:val="0"/>
        </w:numPr>
        <w:spacing w:line="360" w:lineRule="auto"/>
        <w:ind w:leftChars="200" w:firstLine="0" w:firstLineChars="0"/>
        <w:rPr>
          <w:rFonts w:ascii="宋体" w:hAnsi="宋体"/>
          <w:sz w:val="24"/>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w:t>
      </w:r>
      <w:r>
        <w:rPr>
          <w:rFonts w:hint="eastAsia" w:ascii="宋体" w:hAnsi="宋体"/>
          <w:sz w:val="24"/>
        </w:rPr>
        <w:t>送货地点：</w:t>
      </w:r>
      <w:r>
        <w:rPr>
          <w:rFonts w:hint="eastAsia"/>
          <w:sz w:val="24"/>
        </w:rPr>
        <w:t>广州大学城</w:t>
      </w:r>
      <w:r>
        <w:rPr>
          <w:rFonts w:hint="eastAsia" w:ascii="宋体" w:hAnsi="宋体"/>
          <w:sz w:val="24"/>
          <w:lang w:val="en-US" w:eastAsia="zh-CN"/>
        </w:rPr>
        <w:t>3</w:t>
      </w:r>
      <w:r>
        <w:rPr>
          <w:rFonts w:hint="eastAsia" w:ascii="宋体" w:hAnsi="宋体"/>
          <w:sz w:val="24"/>
        </w:rPr>
        <w:t>#冷站冷却塔层</w:t>
      </w:r>
    </w:p>
    <w:p>
      <w:pPr>
        <w:spacing w:line="360" w:lineRule="auto"/>
        <w:ind w:firstLine="480" w:firstLineChars="200"/>
        <w:rPr>
          <w:rFonts w:ascii="宋体" w:hAnsi="宋体"/>
          <w:sz w:val="24"/>
        </w:rPr>
      </w:pPr>
      <w:r>
        <w:rPr>
          <w:rFonts w:hint="eastAsia" w:ascii="宋体" w:hAnsi="宋体"/>
          <w:sz w:val="24"/>
        </w:rPr>
        <w:t>四、报价响应要求</w:t>
      </w:r>
    </w:p>
    <w:p>
      <w:pPr>
        <w:pStyle w:val="36"/>
        <w:numPr>
          <w:ilvl w:val="0"/>
          <w:numId w:val="6"/>
        </w:numPr>
        <w:spacing w:line="360" w:lineRule="auto"/>
        <w:ind w:firstLine="480"/>
        <w:rPr>
          <w:rFonts w:ascii="宋体" w:hAnsi="宋体"/>
          <w:sz w:val="24"/>
        </w:rPr>
      </w:pPr>
      <w:r>
        <w:rPr>
          <w:rFonts w:hint="eastAsia" w:ascii="宋体" w:hAnsi="宋体"/>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pPr>
        <w:pStyle w:val="36"/>
        <w:numPr>
          <w:ilvl w:val="0"/>
          <w:numId w:val="6"/>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pPr>
        <w:pStyle w:val="36"/>
        <w:spacing w:line="360" w:lineRule="auto"/>
        <w:ind w:firstLine="480"/>
        <w:rPr>
          <w:rFonts w:ascii="宋体" w:hAnsi="宋体"/>
          <w:sz w:val="24"/>
        </w:rPr>
      </w:pPr>
      <w:r>
        <w:rPr>
          <w:rFonts w:hint="eastAsia" w:ascii="宋体" w:hAnsi="宋体"/>
          <w:sz w:val="24"/>
        </w:rPr>
        <w:t>五、投标文件</w:t>
      </w:r>
    </w:p>
    <w:p>
      <w:pPr>
        <w:pStyle w:val="3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36"/>
        <w:numPr>
          <w:ilvl w:val="0"/>
          <w:numId w:val="7"/>
        </w:numPr>
        <w:spacing w:line="360" w:lineRule="auto"/>
        <w:ind w:firstLine="480"/>
        <w:rPr>
          <w:rFonts w:ascii="宋体" w:hAnsi="宋体"/>
          <w:sz w:val="24"/>
        </w:rPr>
      </w:pPr>
      <w:r>
        <w:rPr>
          <w:rFonts w:hint="eastAsia" w:ascii="宋体" w:hAnsi="宋体"/>
          <w:sz w:val="24"/>
        </w:rPr>
        <w:t>价格文件（格式见附件2，加盖公章）</w:t>
      </w:r>
    </w:p>
    <w:p>
      <w:pPr>
        <w:numPr>
          <w:ilvl w:val="0"/>
          <w:numId w:val="8"/>
        </w:numPr>
        <w:spacing w:line="360" w:lineRule="auto"/>
        <w:ind w:firstLine="480" w:firstLineChars="200"/>
        <w:rPr>
          <w:rFonts w:ascii="宋体" w:hAnsi="宋体"/>
          <w:sz w:val="24"/>
        </w:rPr>
      </w:pPr>
      <w:r>
        <w:rPr>
          <w:rFonts w:hint="eastAsia" w:ascii="宋体" w:hAnsi="宋体"/>
          <w:sz w:val="24"/>
        </w:rPr>
        <w:t>报价一览表</w:t>
      </w:r>
    </w:p>
    <w:p>
      <w:pPr>
        <w:numPr>
          <w:ilvl w:val="0"/>
          <w:numId w:val="8"/>
        </w:numPr>
        <w:spacing w:line="360" w:lineRule="auto"/>
        <w:ind w:firstLine="480" w:firstLineChars="200"/>
        <w:rPr>
          <w:rFonts w:ascii="宋体" w:hAnsi="宋体"/>
          <w:sz w:val="24"/>
        </w:rPr>
      </w:pPr>
      <w:r>
        <w:rPr>
          <w:rFonts w:hint="eastAsia" w:ascii="宋体" w:hAnsi="宋体"/>
          <w:sz w:val="24"/>
        </w:rPr>
        <w:t>报价明细表</w:t>
      </w:r>
    </w:p>
    <w:p>
      <w:pPr>
        <w:pStyle w:val="36"/>
        <w:numPr>
          <w:ilvl w:val="0"/>
          <w:numId w:val="7"/>
        </w:numPr>
        <w:spacing w:line="360" w:lineRule="auto"/>
        <w:ind w:firstLine="480"/>
        <w:rPr>
          <w:rFonts w:ascii="宋体" w:hAnsi="宋体"/>
          <w:sz w:val="24"/>
        </w:rPr>
      </w:pPr>
      <w:r>
        <w:rPr>
          <w:rFonts w:hint="eastAsia" w:ascii="宋体" w:hAnsi="宋体"/>
          <w:sz w:val="24"/>
        </w:rPr>
        <w:t>商务部分</w:t>
      </w:r>
    </w:p>
    <w:p>
      <w:pPr>
        <w:pStyle w:val="36"/>
        <w:numPr>
          <w:ilvl w:val="0"/>
          <w:numId w:val="9"/>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pPr>
        <w:pStyle w:val="36"/>
        <w:numPr>
          <w:ilvl w:val="0"/>
          <w:numId w:val="9"/>
        </w:numPr>
        <w:spacing w:line="360" w:lineRule="auto"/>
        <w:ind w:left="0" w:firstLine="480"/>
        <w:rPr>
          <w:rFonts w:ascii="宋体" w:hAnsi="宋体"/>
          <w:sz w:val="24"/>
        </w:rPr>
      </w:pPr>
      <w:r>
        <w:rPr>
          <w:rFonts w:hint="eastAsia" w:ascii="宋体" w:hAnsi="宋体"/>
          <w:sz w:val="24"/>
          <w:szCs w:val="28"/>
        </w:rPr>
        <w:t>《法定代表人证明书》和《法定代表人授权委托书》（原件，格式见附件</w:t>
      </w:r>
      <w:r>
        <w:rPr>
          <w:rFonts w:ascii="宋体" w:hAnsi="宋体"/>
          <w:sz w:val="24"/>
          <w:szCs w:val="28"/>
        </w:rPr>
        <w:t>4和附件</w:t>
      </w:r>
      <w:r>
        <w:rPr>
          <w:rFonts w:hint="eastAsia" w:ascii="宋体" w:hAnsi="宋体"/>
          <w:sz w:val="24"/>
          <w:szCs w:val="28"/>
        </w:rPr>
        <w:t>5）；</w:t>
      </w:r>
    </w:p>
    <w:p>
      <w:pPr>
        <w:pStyle w:val="36"/>
        <w:numPr>
          <w:ilvl w:val="0"/>
          <w:numId w:val="9"/>
        </w:numPr>
        <w:spacing w:line="360" w:lineRule="auto"/>
        <w:ind w:left="0" w:firstLine="480"/>
        <w:rPr>
          <w:rFonts w:ascii="宋体" w:hAnsi="宋体"/>
          <w:sz w:val="24"/>
        </w:rPr>
      </w:pPr>
      <w:r>
        <w:rPr>
          <w:rFonts w:hint="eastAsia" w:ascii="宋体" w:hAnsi="宋体" w:cs="宋体"/>
          <w:sz w:val="24"/>
          <w:szCs w:val="28"/>
        </w:rPr>
        <w:t>业绩一览表：</w:t>
      </w:r>
      <w:r>
        <w:rPr>
          <w:rFonts w:ascii="宋体" w:hAnsi="宋体"/>
          <w:sz w:val="24"/>
          <w:szCs w:val="28"/>
        </w:rPr>
        <w:t>20</w:t>
      </w:r>
      <w:r>
        <w:rPr>
          <w:rFonts w:hint="eastAsia" w:ascii="宋体" w:hAnsi="宋体"/>
          <w:sz w:val="24"/>
          <w:szCs w:val="28"/>
          <w:lang w:val="en-US" w:eastAsia="zh-CN"/>
        </w:rPr>
        <w:t>20</w:t>
      </w:r>
      <w:r>
        <w:rPr>
          <w:rFonts w:hint="eastAsia" w:ascii="宋体" w:hAnsi="宋体" w:cs="宋体"/>
          <w:sz w:val="24"/>
          <w:szCs w:val="28"/>
        </w:rPr>
        <w:t>年</w:t>
      </w:r>
      <w:r>
        <w:rPr>
          <w:rFonts w:ascii="宋体" w:hAnsi="宋体" w:cs="宋体"/>
          <w:sz w:val="24"/>
          <w:szCs w:val="28"/>
        </w:rPr>
        <w:t>1月1日至今，至少1</w:t>
      </w:r>
      <w:r>
        <w:rPr>
          <w:rFonts w:hint="eastAsia" w:ascii="宋体" w:hAnsi="宋体" w:cs="宋体"/>
          <w:sz w:val="24"/>
          <w:szCs w:val="28"/>
        </w:rPr>
        <w:t>个完</w:t>
      </w:r>
      <w:r>
        <w:rPr>
          <w:rFonts w:hint="eastAsia" w:ascii="宋体" w:hAnsi="宋体" w:cs="宋体"/>
          <w:sz w:val="24"/>
        </w:rPr>
        <w:t>成过质量合格的西门子S7200,300PLC系列系统或与此相当的系统采集、数据监控和程序控制的供货业绩，提供合同和验收等证明材料复印件并加盖公章</w:t>
      </w:r>
      <w:r>
        <w:rPr>
          <w:rFonts w:hint="eastAsia" w:ascii="仿宋_GB2312" w:hAnsi="Arial" w:eastAsia="仿宋_GB2312" w:cs="Arial"/>
          <w:sz w:val="24"/>
        </w:rPr>
        <w:t>（格式见附件6）</w:t>
      </w:r>
    </w:p>
    <w:p>
      <w:pPr>
        <w:pStyle w:val="36"/>
        <w:numPr>
          <w:ilvl w:val="0"/>
          <w:numId w:val="9"/>
        </w:numPr>
        <w:spacing w:line="360" w:lineRule="auto"/>
        <w:ind w:left="0" w:firstLine="480"/>
        <w:rPr>
          <w:rFonts w:ascii="宋体" w:hAnsi="宋体"/>
          <w:sz w:val="24"/>
        </w:rPr>
      </w:pPr>
      <w:r>
        <w:rPr>
          <w:rFonts w:hint="eastAsia" w:ascii="宋体" w:hAnsi="宋体"/>
          <w:sz w:val="24"/>
        </w:rPr>
        <w:t>供应商调查表（格式见附件</w:t>
      </w:r>
      <w:r>
        <w:rPr>
          <w:rFonts w:ascii="宋体" w:hAnsi="宋体"/>
          <w:sz w:val="24"/>
        </w:rPr>
        <w:t>3</w:t>
      </w:r>
      <w:r>
        <w:rPr>
          <w:rFonts w:hint="eastAsia" w:ascii="宋体" w:hAnsi="宋体"/>
          <w:sz w:val="24"/>
        </w:rPr>
        <w:t>）。</w:t>
      </w:r>
    </w:p>
    <w:p>
      <w:pPr>
        <w:pStyle w:val="36"/>
        <w:numPr>
          <w:ilvl w:val="0"/>
          <w:numId w:val="9"/>
        </w:numPr>
        <w:spacing w:line="360" w:lineRule="auto"/>
        <w:ind w:left="0" w:firstLine="480"/>
        <w:rPr>
          <w:rFonts w:ascii="宋体" w:hAnsi="宋体"/>
          <w:sz w:val="24"/>
        </w:rPr>
      </w:pPr>
      <w:r>
        <w:rPr>
          <w:rFonts w:hint="eastAsia" w:ascii="宋体" w:hAnsi="宋体"/>
          <w:sz w:val="24"/>
        </w:rPr>
        <w:t>实质性要求响应表（格式见附件7）。</w:t>
      </w:r>
    </w:p>
    <w:p>
      <w:pPr>
        <w:pStyle w:val="36"/>
        <w:numPr>
          <w:ilvl w:val="0"/>
          <w:numId w:val="9"/>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pPr>
        <w:pStyle w:val="36"/>
        <w:numPr>
          <w:ilvl w:val="0"/>
          <w:numId w:val="7"/>
        </w:numPr>
        <w:spacing w:line="360" w:lineRule="auto"/>
        <w:ind w:firstLine="480"/>
        <w:rPr>
          <w:rFonts w:ascii="宋体" w:hAnsi="宋体"/>
          <w:sz w:val="24"/>
        </w:rPr>
      </w:pPr>
      <w:r>
        <w:rPr>
          <w:rFonts w:hint="eastAsia" w:ascii="宋体" w:hAnsi="宋体"/>
          <w:sz w:val="24"/>
        </w:rPr>
        <w:t>技术部分</w:t>
      </w:r>
    </w:p>
    <w:p>
      <w:pPr>
        <w:pStyle w:val="36"/>
        <w:numPr>
          <w:ilvl w:val="255"/>
          <w:numId w:val="0"/>
        </w:numPr>
        <w:spacing w:line="360" w:lineRule="auto"/>
        <w:ind w:left="420" w:leftChars="200"/>
        <w:rPr>
          <w:rFonts w:ascii="宋体" w:hAnsi="宋体"/>
          <w:sz w:val="24"/>
        </w:rPr>
      </w:pPr>
      <w:r>
        <w:rPr>
          <w:rFonts w:hint="eastAsia" w:ascii="宋体" w:hAnsi="宋体"/>
          <w:sz w:val="24"/>
        </w:rPr>
        <w:t>服务方案：供应商应针对本项目制定切实可行的服务方案，包括但不限于：</w:t>
      </w:r>
    </w:p>
    <w:p>
      <w:pPr>
        <w:pStyle w:val="36"/>
        <w:numPr>
          <w:ilvl w:val="255"/>
          <w:numId w:val="0"/>
        </w:numPr>
        <w:spacing w:line="360" w:lineRule="auto"/>
        <w:ind w:left="420" w:leftChars="200"/>
        <w:rPr>
          <w:rFonts w:ascii="宋体" w:hAnsi="宋体"/>
          <w:sz w:val="24"/>
        </w:rPr>
      </w:pPr>
      <w:r>
        <w:rPr>
          <w:rFonts w:ascii="宋体" w:hAnsi="宋体"/>
          <w:sz w:val="24"/>
        </w:rPr>
        <w:t>1、</w:t>
      </w:r>
      <w:r>
        <w:rPr>
          <w:rFonts w:hint="eastAsia" w:ascii="宋体" w:hAnsi="宋体"/>
          <w:b/>
          <w:bCs/>
          <w:sz w:val="24"/>
        </w:rPr>
        <w:t>控制柜的设计图纸，包括柜内配置图，接线图和点表清单</w:t>
      </w:r>
      <w:r>
        <w:rPr>
          <w:rFonts w:hint="eastAsia" w:ascii="宋体" w:hAnsi="宋体"/>
          <w:sz w:val="24"/>
        </w:rPr>
        <w:t>；</w:t>
      </w:r>
    </w:p>
    <w:p>
      <w:pPr>
        <w:pStyle w:val="36"/>
        <w:numPr>
          <w:ilvl w:val="255"/>
          <w:numId w:val="0"/>
        </w:numPr>
        <w:spacing w:line="360" w:lineRule="auto"/>
        <w:ind w:left="420" w:leftChars="200"/>
        <w:rPr>
          <w:rFonts w:ascii="宋体" w:hAnsi="宋体"/>
          <w:sz w:val="24"/>
        </w:rPr>
      </w:pPr>
      <w:r>
        <w:rPr>
          <w:rFonts w:hint="eastAsia" w:ascii="宋体" w:hAnsi="宋体"/>
          <w:sz w:val="24"/>
        </w:rPr>
        <w:t>2、</w:t>
      </w:r>
      <w:r>
        <w:rPr>
          <w:rFonts w:ascii="宋体" w:hAnsi="宋体"/>
          <w:sz w:val="24"/>
        </w:rPr>
        <w:t>总体实施方案</w:t>
      </w:r>
      <w:r>
        <w:rPr>
          <w:rFonts w:hint="eastAsia" w:ascii="宋体" w:hAnsi="宋体"/>
          <w:sz w:val="24"/>
        </w:rPr>
        <w:t>（如有，格式自定，加盖公章）</w:t>
      </w:r>
      <w:r>
        <w:rPr>
          <w:rFonts w:ascii="宋体" w:hAnsi="宋体"/>
          <w:sz w:val="24"/>
        </w:rPr>
        <w:t>；</w:t>
      </w:r>
    </w:p>
    <w:p>
      <w:pPr>
        <w:pStyle w:val="36"/>
        <w:numPr>
          <w:ilvl w:val="255"/>
          <w:numId w:val="0"/>
        </w:numPr>
        <w:spacing w:line="360" w:lineRule="auto"/>
        <w:ind w:left="420" w:leftChars="200"/>
        <w:rPr>
          <w:rFonts w:ascii="宋体" w:hAnsi="宋体"/>
          <w:sz w:val="24"/>
        </w:rPr>
      </w:pPr>
      <w:r>
        <w:rPr>
          <w:rFonts w:hint="eastAsia" w:ascii="宋体" w:hAnsi="宋体"/>
          <w:sz w:val="24"/>
        </w:rPr>
        <w:t>3</w:t>
      </w:r>
      <w:r>
        <w:rPr>
          <w:rFonts w:ascii="宋体" w:hAnsi="宋体"/>
          <w:sz w:val="24"/>
        </w:rPr>
        <w:t>、实施进度计划和工期承诺书</w:t>
      </w:r>
      <w:r>
        <w:rPr>
          <w:rFonts w:hint="eastAsia" w:ascii="宋体" w:hAnsi="宋体"/>
          <w:sz w:val="24"/>
        </w:rPr>
        <w:t>（如有，格式自定，加盖公章）</w:t>
      </w:r>
      <w:r>
        <w:rPr>
          <w:rFonts w:ascii="宋体" w:hAnsi="宋体"/>
          <w:sz w:val="24"/>
        </w:rPr>
        <w:t>；</w:t>
      </w:r>
    </w:p>
    <w:p>
      <w:pPr>
        <w:pStyle w:val="36"/>
        <w:numPr>
          <w:ilvl w:val="255"/>
          <w:numId w:val="0"/>
        </w:numPr>
        <w:spacing w:line="360" w:lineRule="auto"/>
        <w:ind w:left="420" w:leftChars="200"/>
        <w:rPr>
          <w:rFonts w:ascii="宋体" w:hAnsi="宋体"/>
          <w:sz w:val="24"/>
        </w:rPr>
      </w:pPr>
      <w:r>
        <w:rPr>
          <w:rFonts w:hint="eastAsia" w:ascii="宋体" w:hAnsi="宋体"/>
          <w:sz w:val="24"/>
        </w:rPr>
        <w:t>5</w:t>
      </w:r>
      <w:r>
        <w:rPr>
          <w:rFonts w:ascii="宋体" w:hAnsi="宋体"/>
          <w:sz w:val="24"/>
        </w:rPr>
        <w:t>、确保实施进度的技术和</w:t>
      </w:r>
      <w:r>
        <w:rPr>
          <w:rFonts w:hint="eastAsia" w:ascii="宋体" w:hAnsi="宋体"/>
          <w:sz w:val="24"/>
        </w:rPr>
        <w:t>组织措施（如有，格式自定，加盖公章）；</w:t>
      </w:r>
    </w:p>
    <w:p>
      <w:pPr>
        <w:pStyle w:val="36"/>
        <w:numPr>
          <w:ilvl w:val="255"/>
          <w:numId w:val="0"/>
        </w:numPr>
        <w:spacing w:line="360" w:lineRule="auto"/>
        <w:ind w:left="420" w:leftChars="200"/>
        <w:rPr>
          <w:rFonts w:ascii="宋体" w:hAnsi="宋体"/>
          <w:sz w:val="24"/>
        </w:rPr>
      </w:pPr>
      <w:r>
        <w:rPr>
          <w:rFonts w:hint="eastAsia" w:ascii="宋体" w:hAnsi="宋体"/>
          <w:sz w:val="24"/>
        </w:rPr>
        <w:t>6、确保安全文明施工的技术和组织措施（如有，格式自定，加盖公章）；</w:t>
      </w:r>
    </w:p>
    <w:p>
      <w:pPr>
        <w:pStyle w:val="36"/>
        <w:numPr>
          <w:ilvl w:val="255"/>
          <w:numId w:val="0"/>
        </w:numPr>
        <w:spacing w:line="360" w:lineRule="auto"/>
        <w:ind w:left="420" w:leftChars="200"/>
        <w:rPr>
          <w:rFonts w:ascii="宋体" w:hAnsi="宋体"/>
          <w:sz w:val="24"/>
        </w:rPr>
      </w:pPr>
      <w:r>
        <w:rPr>
          <w:rFonts w:hint="eastAsia" w:ascii="宋体" w:hAnsi="宋体"/>
          <w:sz w:val="24"/>
        </w:rPr>
        <w:t>6、投入的人员配置情况（如有，格式自定，加盖公章）；</w:t>
      </w:r>
    </w:p>
    <w:p>
      <w:pPr>
        <w:pStyle w:val="36"/>
        <w:numPr>
          <w:ilvl w:val="255"/>
          <w:numId w:val="0"/>
        </w:numPr>
        <w:spacing w:line="360" w:lineRule="auto"/>
        <w:ind w:left="420" w:leftChars="200"/>
        <w:rPr>
          <w:rFonts w:ascii="宋体" w:hAnsi="宋体"/>
          <w:sz w:val="24"/>
        </w:rPr>
      </w:pPr>
      <w:r>
        <w:rPr>
          <w:rFonts w:hint="eastAsia" w:ascii="宋体" w:hAnsi="宋体"/>
          <w:sz w:val="24"/>
        </w:rPr>
        <w:t>7、供应商认为其它需要说明的文字（如有，格式自定，加盖公章）。</w:t>
      </w:r>
    </w:p>
    <w:p>
      <w:pPr>
        <w:spacing w:line="360" w:lineRule="auto"/>
        <w:ind w:firstLine="480" w:firstLineChars="200"/>
        <w:rPr>
          <w:rFonts w:ascii="宋体" w:hAnsi="宋体"/>
          <w:sz w:val="24"/>
        </w:rPr>
      </w:pPr>
      <w:r>
        <w:rPr>
          <w:rFonts w:hint="eastAsia" w:ascii="宋体" w:hAnsi="宋体"/>
          <w:sz w:val="24"/>
        </w:rPr>
        <w:t>六、评标方法：</w:t>
      </w:r>
    </w:p>
    <w:p>
      <w:pPr>
        <w:spacing w:line="360" w:lineRule="auto"/>
        <w:ind w:firstLine="480" w:firstLineChars="200"/>
        <w:rPr>
          <w:rFonts w:ascii="宋体" w:hAnsi="宋体"/>
          <w:sz w:val="24"/>
        </w:rPr>
      </w:pPr>
      <w:r>
        <w:rPr>
          <w:rFonts w:hint="eastAsia" w:ascii="宋体" w:hAnsi="宋体"/>
          <w:sz w:val="24"/>
        </w:rPr>
        <w:t>本项目采用综合评标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供应商资格性何有效性审查表</w:t>
      </w:r>
      <w:r>
        <w:rPr>
          <w:rFonts w:hint="eastAsia" w:ascii="宋体" w:hAnsi="宋体"/>
          <w:sz w:val="24"/>
          <w:highlight w:val="none"/>
        </w:rPr>
        <w:t>（见</w:t>
      </w:r>
      <w:r>
        <w:rPr>
          <w:rFonts w:hint="eastAsia" w:ascii="宋体" w:hAnsi="宋体"/>
          <w:color w:val="auto"/>
          <w:sz w:val="24"/>
          <w:highlight w:val="none"/>
        </w:rPr>
        <w:t>附件</w:t>
      </w:r>
      <w:r>
        <w:rPr>
          <w:rFonts w:hint="eastAsia" w:ascii="宋体" w:hAnsi="宋体"/>
          <w:color w:val="auto"/>
          <w:sz w:val="24"/>
          <w:highlight w:val="none"/>
          <w:lang w:eastAsia="zh-CN"/>
        </w:rPr>
        <w:t>8</w:t>
      </w:r>
      <w:r>
        <w:rPr>
          <w:rFonts w:hint="eastAsia" w:ascii="宋体" w:hAnsi="宋体"/>
          <w:color w:val="0000FF"/>
          <w:sz w:val="24"/>
          <w:highlight w:val="none"/>
        </w:rPr>
        <w:t>）</w:t>
      </w:r>
      <w:r>
        <w:rPr>
          <w:rFonts w:hint="eastAsia" w:ascii="宋体" w:hAnsi="宋体"/>
          <w:sz w:val="24"/>
          <w:highlight w:val="none"/>
        </w:rPr>
        <w:t>后</w:t>
      </w:r>
      <w:r>
        <w:rPr>
          <w:rFonts w:hint="eastAsia" w:ascii="宋体" w:hAnsi="宋体"/>
          <w:sz w:val="24"/>
        </w:rPr>
        <w:t>，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0"/>
        <w:rPr>
          <w:rFonts w:ascii="宋体" w:hAnsi="宋体"/>
          <w:b/>
          <w:sz w:val="24"/>
          <w:szCs w:val="28"/>
        </w:rPr>
      </w:pPr>
      <w:r>
        <w:rPr>
          <w:rFonts w:ascii="宋体" w:hAnsi="宋体"/>
          <w:sz w:val="24"/>
        </w:rPr>
        <w:t>七</w:t>
      </w:r>
      <w:r>
        <w:rPr>
          <w:rFonts w:hint="eastAsia" w:ascii="宋体" w:hAnsi="宋体"/>
          <w:sz w:val="24"/>
        </w:rPr>
        <w:t>、</w:t>
      </w:r>
      <w:r>
        <w:rPr>
          <w:rFonts w:hint="eastAsia" w:ascii="宋体" w:hAnsi="宋体"/>
          <w:b/>
          <w:sz w:val="24"/>
          <w:szCs w:val="28"/>
        </w:rPr>
        <w:t>勘踏现场</w:t>
      </w:r>
    </w:p>
    <w:p>
      <w:pPr>
        <w:spacing w:line="360" w:lineRule="auto"/>
        <w:ind w:firstLine="484" w:firstLineChars="202"/>
        <w:rPr>
          <w:bCs/>
          <w:sz w:val="24"/>
        </w:rPr>
      </w:pPr>
      <w:r>
        <w:rPr>
          <w:rFonts w:hint="eastAsia"/>
          <w:bCs/>
          <w:sz w:val="24"/>
        </w:rPr>
        <w:t>供应商有必要勘踏现场，充分了解清楚施工现场的环境，以便供应商获取那些须供应商自己负责的有关编制投标文件和签署合同所涉及现场所有的资料。一旦中标，这种考察即被认为其结果已在中标文件中得到充分反映。考察现场的费用由供应商自己承担，如因对现场不了解导致报价的失误，由供应商承担。勘踏现场时间：</w:t>
      </w:r>
      <w:r>
        <w:rPr>
          <w:rFonts w:hint="eastAsia"/>
          <w:bCs/>
          <w:sz w:val="24"/>
          <w:lang w:val="en-US" w:eastAsia="zh-CN"/>
        </w:rPr>
        <w:t>2023</w:t>
      </w:r>
      <w:r>
        <w:rPr>
          <w:rFonts w:hint="eastAsia"/>
          <w:bCs/>
          <w:sz w:val="24"/>
        </w:rPr>
        <w:t>年</w:t>
      </w:r>
      <w:r>
        <w:rPr>
          <w:rFonts w:hint="eastAsia"/>
          <w:bCs/>
          <w:sz w:val="24"/>
          <w:lang w:val="en-US" w:eastAsia="zh-CN"/>
        </w:rPr>
        <w:t>1</w:t>
      </w:r>
      <w:r>
        <w:rPr>
          <w:rFonts w:hint="eastAsia"/>
          <w:bCs/>
          <w:sz w:val="24"/>
        </w:rPr>
        <w:t>月</w:t>
      </w:r>
      <w:r>
        <w:rPr>
          <w:rFonts w:hint="eastAsia"/>
          <w:bCs/>
          <w:sz w:val="24"/>
          <w:lang w:val="en-US" w:eastAsia="zh-CN"/>
        </w:rPr>
        <w:t>11</w:t>
      </w:r>
      <w:r>
        <w:rPr>
          <w:rFonts w:hint="eastAsia"/>
          <w:bCs/>
          <w:sz w:val="24"/>
        </w:rPr>
        <w:t>日</w:t>
      </w:r>
      <w:r>
        <w:rPr>
          <w:rFonts w:hint="eastAsia"/>
          <w:bCs/>
          <w:sz w:val="24"/>
          <w:lang w:val="en-US" w:eastAsia="zh-CN"/>
        </w:rPr>
        <w:t>14</w:t>
      </w:r>
      <w:r>
        <w:rPr>
          <w:rFonts w:hint="eastAsia"/>
          <w:bCs/>
          <w:sz w:val="24"/>
        </w:rPr>
        <w:t>时</w:t>
      </w:r>
      <w:r>
        <w:rPr>
          <w:rFonts w:hint="eastAsia"/>
          <w:bCs/>
          <w:sz w:val="24"/>
          <w:lang w:val="en-US" w:eastAsia="zh-CN"/>
        </w:rPr>
        <w:t>30分</w:t>
      </w:r>
      <w:bookmarkStart w:id="0" w:name="_GoBack"/>
      <w:bookmarkEnd w:id="0"/>
      <w:r>
        <w:rPr>
          <w:rFonts w:hint="eastAsia"/>
          <w:bCs/>
          <w:sz w:val="24"/>
        </w:rPr>
        <w:t>，集中地点：广州市番禺区大学城明志街</w:t>
      </w:r>
      <w:r>
        <w:rPr>
          <w:bCs/>
          <w:sz w:val="24"/>
        </w:rPr>
        <w:t>1</w:t>
      </w:r>
      <w:r>
        <w:rPr>
          <w:rFonts w:hint="eastAsia"/>
          <w:bCs/>
          <w:sz w:val="24"/>
        </w:rPr>
        <w:t>号信息枢纽楼一楼西门。勘踏现场联系人薛工，联系电话：020-3930</w:t>
      </w:r>
      <w:r>
        <w:rPr>
          <w:bCs/>
          <w:sz w:val="24"/>
        </w:rPr>
        <w:t>20</w:t>
      </w:r>
      <w:r>
        <w:rPr>
          <w:rFonts w:hint="eastAsia"/>
          <w:bCs/>
          <w:sz w:val="24"/>
          <w:lang w:val="en-US" w:eastAsia="zh-CN"/>
        </w:rPr>
        <w:t>03</w:t>
      </w:r>
      <w:r>
        <w:rPr>
          <w:rFonts w:hint="eastAsia"/>
          <w:bCs/>
          <w:sz w:val="24"/>
        </w:rPr>
        <w:t>。投标人未在规定时间勘踏现场的，招标人不再另行组织，由投标人自行前往勘踏。</w:t>
      </w:r>
    </w:p>
    <w:p>
      <w:pPr>
        <w:spacing w:line="360" w:lineRule="auto"/>
        <w:ind w:firstLine="482" w:firstLineChars="200"/>
        <w:rPr>
          <w:rFonts w:ascii="宋体" w:hAnsi="宋体"/>
          <w:b/>
          <w:sz w:val="24"/>
        </w:rPr>
      </w:pPr>
      <w:r>
        <w:rPr>
          <w:rFonts w:hint="eastAsia" w:ascii="宋体" w:hAnsi="宋体"/>
          <w:b/>
          <w:sz w:val="24"/>
        </w:rPr>
        <w:t>八、递交投标文件</w:t>
      </w:r>
    </w:p>
    <w:p>
      <w:pPr>
        <w:spacing w:line="360" w:lineRule="auto"/>
        <w:ind w:firstLine="480" w:firstLineChars="200"/>
        <w:rPr>
          <w:rFonts w:ascii="宋体" w:hAnsi="宋体"/>
          <w:sz w:val="24"/>
        </w:rPr>
      </w:pPr>
      <w:r>
        <w:rPr>
          <w:rFonts w:hint="eastAsia" w:ascii="宋体" w:hAnsi="宋体"/>
          <w:sz w:val="24"/>
        </w:rPr>
        <w:t>（一）投标文件递交截止时间：20</w:t>
      </w:r>
      <w:r>
        <w:rPr>
          <w:rFonts w:hint="eastAsia" w:ascii="宋体" w:hAnsi="宋体"/>
          <w:sz w:val="24"/>
          <w:lang w:val="en-US" w:eastAsia="zh-CN"/>
        </w:rPr>
        <w:t>23</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18</w:t>
      </w:r>
      <w:r>
        <w:rPr>
          <w:rFonts w:hint="eastAsia" w:ascii="宋体" w:hAnsi="宋体"/>
          <w:sz w:val="24"/>
        </w:rPr>
        <w:t>日北京时间</w:t>
      </w:r>
      <w:r>
        <w:rPr>
          <w:rFonts w:hint="eastAsia" w:ascii="宋体" w:hAnsi="宋体"/>
          <w:sz w:val="24"/>
          <w:lang w:val="en-US" w:eastAsia="zh-CN"/>
        </w:rPr>
        <w:t>15</w:t>
      </w:r>
      <w:r>
        <w:rPr>
          <w:rFonts w:hint="eastAsia" w:ascii="宋体" w:hAnsi="宋体"/>
          <w:sz w:val="24"/>
        </w:rPr>
        <w:t>时0 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lang w:eastAsia="zh-CN"/>
        </w:rPr>
        <w:t>202301生产部冷系统3#站冷却塔自控柜专项采购</w:t>
      </w:r>
      <w:r>
        <w:rPr>
          <w:rFonts w:hint="eastAsia" w:ascii="宋体" w:hAnsi="宋体" w:eastAsia="宋体" w:cs="宋体"/>
          <w:sz w:val="24"/>
        </w:rPr>
        <w:t>项目投标文件”字样。投标供应商递交投标文件后，请联系采购人确认。</w:t>
      </w:r>
    </w:p>
    <w:p>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pPr>
        <w:spacing w:line="360" w:lineRule="auto"/>
        <w:ind w:firstLine="480" w:firstLineChars="200"/>
        <w:rPr>
          <w:rFonts w:ascii="宋体" w:hAnsi="宋体"/>
          <w:sz w:val="24"/>
        </w:rPr>
      </w:pPr>
      <w:r>
        <w:rPr>
          <w:rFonts w:hint="eastAsia" w:ascii="宋体" w:hAnsi="宋体"/>
          <w:sz w:val="24"/>
        </w:rPr>
        <w:t>九、采购人地址和联系方式</w:t>
      </w:r>
    </w:p>
    <w:p>
      <w:pPr>
        <w:pStyle w:val="39"/>
        <w:numPr>
          <w:ilvl w:val="0"/>
          <w:numId w:val="10"/>
        </w:numPr>
        <w:spacing w:line="360" w:lineRule="auto"/>
        <w:ind w:firstLineChars="0"/>
        <w:rPr>
          <w:rFonts w:ascii="宋体" w:hAnsi="宋体"/>
          <w:sz w:val="24"/>
        </w:rPr>
      </w:pPr>
      <w:r>
        <w:rPr>
          <w:rFonts w:hint="eastAsia" w:ascii="宋体" w:hAnsi="宋体"/>
          <w:sz w:val="24"/>
        </w:rPr>
        <w:t>采购单位：</w:t>
      </w:r>
      <w:r>
        <w:rPr>
          <w:rFonts w:hint="eastAsia" w:ascii="宋体" w:hAnsi="宋体"/>
          <w:sz w:val="24"/>
          <w:lang w:eastAsia="zh-CN"/>
        </w:rPr>
        <w:t>广州城投综合能源投资经营管理有限公司</w:t>
      </w:r>
    </w:p>
    <w:p>
      <w:pPr>
        <w:pStyle w:val="39"/>
        <w:numPr>
          <w:ilvl w:val="0"/>
          <w:numId w:val="10"/>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36"/>
        <w:numPr>
          <w:ilvl w:val="0"/>
          <w:numId w:val="10"/>
        </w:numPr>
        <w:spacing w:line="360" w:lineRule="auto"/>
        <w:ind w:firstLineChars="0"/>
        <w:rPr>
          <w:rFonts w:ascii="宋体" w:hAnsi="宋体"/>
          <w:sz w:val="24"/>
        </w:rPr>
      </w:pPr>
      <w:r>
        <w:rPr>
          <w:rFonts w:hint="eastAsia" w:ascii="宋体" w:hAnsi="宋体"/>
          <w:sz w:val="24"/>
        </w:rPr>
        <w:t>联系人：詹映静 ，联系电话：020-393020</w:t>
      </w:r>
      <w:r>
        <w:rPr>
          <w:rFonts w:hint="eastAsia" w:ascii="宋体" w:hAnsi="宋体"/>
          <w:sz w:val="24"/>
          <w:lang w:val="en-US" w:eastAsia="zh-CN"/>
        </w:rPr>
        <w:t>78</w:t>
      </w:r>
      <w:r>
        <w:rPr>
          <w:rFonts w:hint="eastAsia" w:ascii="宋体" w:hAnsi="宋体"/>
          <w:sz w:val="24"/>
        </w:rPr>
        <w:t>，电子邮件：328062345</w:t>
      </w:r>
      <w:r>
        <w:rPr>
          <w:rFonts w:hint="eastAsia" w:ascii="宋体" w:hAnsi="宋体"/>
          <w:sz w:val="24"/>
          <w:lang w:val="en-US" w:eastAsia="zh-CN"/>
        </w:rPr>
        <w:t>@</w:t>
      </w:r>
      <w:r>
        <w:rPr>
          <w:rFonts w:hint="eastAsia" w:ascii="宋体" w:hAnsi="宋体"/>
          <w:sz w:val="24"/>
        </w:rPr>
        <w:t>qq.com</w:t>
      </w:r>
    </w:p>
    <w:p>
      <w:pPr>
        <w:pStyle w:val="36"/>
        <w:spacing w:line="360" w:lineRule="auto"/>
        <w:ind w:firstLine="480"/>
        <w:rPr>
          <w:rFonts w:ascii="宋体" w:hAnsi="宋体"/>
          <w:sz w:val="24"/>
        </w:rPr>
      </w:pPr>
      <w:r>
        <w:rPr>
          <w:rFonts w:hint="eastAsia" w:ascii="宋体" w:hAnsi="宋体"/>
          <w:sz w:val="24"/>
        </w:rPr>
        <w:t>附件1、采购需求</w:t>
      </w:r>
    </w:p>
    <w:p>
      <w:pPr>
        <w:pStyle w:val="36"/>
        <w:spacing w:line="360" w:lineRule="auto"/>
        <w:ind w:firstLine="480"/>
        <w:rPr>
          <w:rFonts w:ascii="宋体" w:hAnsi="宋体"/>
          <w:sz w:val="24"/>
        </w:rPr>
      </w:pPr>
      <w:r>
        <w:rPr>
          <w:rFonts w:hint="eastAsia" w:ascii="宋体" w:hAnsi="宋体"/>
          <w:sz w:val="24"/>
        </w:rPr>
        <w:t>附件1.1用户需求书</w:t>
      </w:r>
    </w:p>
    <w:p>
      <w:pPr>
        <w:pStyle w:val="36"/>
        <w:spacing w:line="360" w:lineRule="auto"/>
        <w:ind w:firstLine="480"/>
        <w:rPr>
          <w:rFonts w:ascii="宋体" w:hAnsi="宋体"/>
          <w:sz w:val="24"/>
        </w:rPr>
      </w:pPr>
      <w:r>
        <w:rPr>
          <w:rFonts w:hint="eastAsia" w:ascii="宋体" w:hAnsi="宋体"/>
          <w:sz w:val="24"/>
        </w:rPr>
        <w:t>附件1.2技术需求书</w:t>
      </w:r>
    </w:p>
    <w:p>
      <w:pPr>
        <w:pStyle w:val="36"/>
        <w:spacing w:line="360" w:lineRule="auto"/>
        <w:ind w:firstLine="480"/>
        <w:rPr>
          <w:rFonts w:ascii="宋体" w:hAnsi="宋体"/>
          <w:sz w:val="24"/>
        </w:rPr>
      </w:pPr>
      <w:r>
        <w:rPr>
          <w:rFonts w:hint="eastAsia" w:ascii="宋体" w:hAnsi="宋体"/>
          <w:sz w:val="24"/>
        </w:rPr>
        <w:t>附件2、价格文件</w:t>
      </w:r>
    </w:p>
    <w:p>
      <w:pPr>
        <w:pStyle w:val="36"/>
        <w:spacing w:line="360" w:lineRule="auto"/>
        <w:ind w:firstLine="480"/>
        <w:rPr>
          <w:rFonts w:ascii="宋体" w:hAnsi="宋体"/>
          <w:sz w:val="24"/>
        </w:rPr>
      </w:pPr>
      <w:r>
        <w:rPr>
          <w:rFonts w:hint="eastAsia" w:ascii="宋体" w:hAnsi="宋体"/>
          <w:sz w:val="24"/>
        </w:rPr>
        <w:t>附件2.1报价一览表</w:t>
      </w:r>
    </w:p>
    <w:p>
      <w:pPr>
        <w:pStyle w:val="36"/>
        <w:spacing w:line="360" w:lineRule="auto"/>
        <w:ind w:firstLine="480"/>
        <w:rPr>
          <w:rFonts w:ascii="宋体" w:hAnsi="宋体"/>
          <w:sz w:val="24"/>
        </w:rPr>
      </w:pPr>
      <w:r>
        <w:rPr>
          <w:rFonts w:hint="eastAsia" w:ascii="宋体" w:hAnsi="宋体"/>
          <w:sz w:val="24"/>
        </w:rPr>
        <w:t>附件2.2报价明细表</w:t>
      </w:r>
    </w:p>
    <w:p>
      <w:pPr>
        <w:pStyle w:val="36"/>
        <w:spacing w:line="360" w:lineRule="auto"/>
        <w:ind w:firstLine="480"/>
        <w:rPr>
          <w:rFonts w:ascii="宋体" w:hAnsi="宋体"/>
          <w:sz w:val="24"/>
        </w:rPr>
      </w:pPr>
      <w:r>
        <w:rPr>
          <w:rFonts w:hint="eastAsia" w:ascii="宋体" w:hAnsi="宋体"/>
          <w:sz w:val="24"/>
        </w:rPr>
        <w:t>附件</w:t>
      </w:r>
      <w:r>
        <w:rPr>
          <w:rFonts w:ascii="宋体" w:hAnsi="宋体"/>
          <w:sz w:val="24"/>
        </w:rPr>
        <w:t>3、供应商调查表</w:t>
      </w:r>
    </w:p>
    <w:p>
      <w:pPr>
        <w:pStyle w:val="36"/>
        <w:spacing w:line="360" w:lineRule="auto"/>
        <w:ind w:firstLine="480"/>
        <w:rPr>
          <w:rFonts w:ascii="宋体" w:hAnsi="宋体"/>
          <w:sz w:val="24"/>
        </w:rPr>
      </w:pPr>
      <w:r>
        <w:rPr>
          <w:rFonts w:hint="eastAsia" w:ascii="宋体" w:hAnsi="宋体"/>
          <w:sz w:val="24"/>
        </w:rPr>
        <w:t>附件4、法定代表人证明书</w:t>
      </w:r>
    </w:p>
    <w:p>
      <w:pPr>
        <w:pStyle w:val="36"/>
        <w:spacing w:line="360" w:lineRule="auto"/>
        <w:ind w:firstLine="480"/>
        <w:rPr>
          <w:rFonts w:ascii="宋体" w:hAnsi="宋体"/>
          <w:sz w:val="24"/>
        </w:rPr>
      </w:pPr>
      <w:r>
        <w:rPr>
          <w:rFonts w:hint="eastAsia" w:ascii="宋体" w:hAnsi="宋体"/>
          <w:sz w:val="24"/>
        </w:rPr>
        <w:t>附件5、法定代表人授权委托证明书</w:t>
      </w:r>
    </w:p>
    <w:p>
      <w:pPr>
        <w:pStyle w:val="36"/>
        <w:spacing w:line="360" w:lineRule="auto"/>
        <w:ind w:firstLine="480"/>
        <w:rPr>
          <w:rFonts w:ascii="宋体" w:hAnsi="宋体"/>
          <w:sz w:val="24"/>
        </w:rPr>
      </w:pPr>
      <w:r>
        <w:rPr>
          <w:rFonts w:hint="eastAsia" w:ascii="宋体" w:hAnsi="宋体"/>
          <w:sz w:val="24"/>
        </w:rPr>
        <w:t>附件6、业绩一览表</w:t>
      </w:r>
    </w:p>
    <w:p>
      <w:pPr>
        <w:pStyle w:val="36"/>
        <w:spacing w:line="360" w:lineRule="auto"/>
        <w:ind w:firstLine="480"/>
        <w:rPr>
          <w:rFonts w:ascii="宋体" w:hAnsi="宋体"/>
          <w:sz w:val="24"/>
        </w:rPr>
      </w:pPr>
      <w:r>
        <w:rPr>
          <w:rFonts w:hint="eastAsia" w:ascii="宋体" w:hAnsi="宋体"/>
          <w:sz w:val="24"/>
        </w:rPr>
        <w:t>附件7、</w:t>
      </w:r>
      <w:r>
        <w:rPr>
          <w:rFonts w:ascii="宋体" w:hAnsi="宋体"/>
          <w:sz w:val="24"/>
        </w:rPr>
        <w:t>实质性要求响应表</w:t>
      </w:r>
    </w:p>
    <w:p>
      <w:pPr>
        <w:pStyle w:val="36"/>
        <w:spacing w:line="360" w:lineRule="auto"/>
        <w:ind w:firstLine="480"/>
        <w:rPr>
          <w:rFonts w:ascii="宋体" w:hAnsi="宋体"/>
          <w:sz w:val="24"/>
        </w:rPr>
      </w:pPr>
      <w:r>
        <w:rPr>
          <w:rFonts w:hint="eastAsia" w:ascii="宋体" w:hAnsi="宋体"/>
          <w:sz w:val="24"/>
        </w:rPr>
        <w:t>附件8</w:t>
      </w:r>
      <w:r>
        <w:rPr>
          <w:rFonts w:ascii="宋体" w:hAnsi="宋体"/>
          <w:sz w:val="24"/>
        </w:rPr>
        <w:t>、资格性和有效性审查表</w:t>
      </w:r>
    </w:p>
    <w:p>
      <w:pPr>
        <w:pStyle w:val="36"/>
        <w:spacing w:line="360" w:lineRule="auto"/>
        <w:ind w:firstLine="480"/>
        <w:jc w:val="center"/>
        <w:rPr>
          <w:rFonts w:hint="eastAsia" w:ascii="宋体" w:hAnsi="宋体" w:eastAsiaTheme="minorEastAsia"/>
          <w:sz w:val="24"/>
          <w:lang w:eastAsia="zh-CN"/>
        </w:rPr>
      </w:pPr>
      <w:r>
        <w:rPr>
          <w:rFonts w:hint="eastAsia" w:ascii="宋体" w:hAnsi="宋体"/>
          <w:sz w:val="24"/>
        </w:rPr>
        <w:t>采购人：</w:t>
      </w:r>
      <w:r>
        <w:rPr>
          <w:rFonts w:hint="eastAsia" w:ascii="宋体" w:hAnsi="宋体"/>
          <w:sz w:val="24"/>
          <w:lang w:eastAsia="zh-CN"/>
        </w:rPr>
        <w:t>广州城投综合能源投资经营管理有限公司</w:t>
      </w:r>
    </w:p>
    <w:p>
      <w:pPr>
        <w:pStyle w:val="36"/>
        <w:spacing w:line="360" w:lineRule="auto"/>
        <w:ind w:right="960" w:firstLine="4260" w:firstLineChars="1775"/>
        <w:rPr>
          <w:rFonts w:ascii="宋体" w:hAnsi="宋体"/>
          <w:sz w:val="24"/>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 xml:space="preserve"> 9</w:t>
      </w:r>
      <w:r>
        <w:rPr>
          <w:rFonts w:hint="eastAsia" w:ascii="宋体" w:hAnsi="宋体"/>
          <w:sz w:val="24"/>
        </w:rPr>
        <w:t>日</w:t>
      </w:r>
    </w:p>
    <w:p>
      <w:pPr>
        <w:widowControl/>
        <w:jc w:val="left"/>
      </w:pPr>
      <w:r>
        <w:br w:type="page"/>
      </w:r>
    </w:p>
    <w:p>
      <w:pPr>
        <w:widowControl/>
        <w:jc w:val="left"/>
      </w:pPr>
    </w:p>
    <w:p>
      <w:pPr>
        <w:widowControl/>
        <w:jc w:val="left"/>
        <w:rPr>
          <w:rFonts w:ascii="宋体" w:hAnsi="宋体"/>
          <w:sz w:val="32"/>
        </w:rPr>
      </w:pPr>
      <w:r>
        <w:rPr>
          <w:rFonts w:hint="eastAsia" w:ascii="宋体" w:hAnsi="宋体"/>
          <w:sz w:val="32"/>
        </w:rPr>
        <w:t>附件1：采购需求</w:t>
      </w:r>
    </w:p>
    <w:p>
      <w:pPr>
        <w:spacing w:line="360" w:lineRule="auto"/>
        <w:rPr>
          <w:rFonts w:ascii="宋体" w:hAnsi="宋体"/>
          <w:sz w:val="32"/>
        </w:rPr>
      </w:pPr>
      <w:r>
        <w:rPr>
          <w:rFonts w:hint="eastAsia" w:ascii="宋体" w:hAnsi="宋体"/>
          <w:sz w:val="32"/>
        </w:rPr>
        <w:t>附件1.1</w:t>
      </w:r>
    </w:p>
    <w:p>
      <w:pPr>
        <w:spacing w:line="360" w:lineRule="auto"/>
        <w:jc w:val="center"/>
        <w:rPr>
          <w:rFonts w:ascii="宋体" w:hAnsi="宋体"/>
          <w:sz w:val="32"/>
        </w:rPr>
      </w:pPr>
      <w:r>
        <w:rPr>
          <w:rFonts w:hint="eastAsia" w:ascii="宋体" w:hAnsi="宋体"/>
          <w:sz w:val="32"/>
        </w:rPr>
        <w:t>用户需求书</w:t>
      </w:r>
    </w:p>
    <w:p>
      <w:pPr>
        <w:numPr>
          <w:ilvl w:val="0"/>
          <w:numId w:val="11"/>
        </w:numPr>
        <w:tabs>
          <w:tab w:val="left" w:pos="420"/>
        </w:tabs>
        <w:spacing w:line="360" w:lineRule="auto"/>
        <w:ind w:left="420" w:leftChars="200" w:firstLine="0"/>
        <w:rPr>
          <w:rFonts w:ascii="宋体" w:hAnsi="宋体"/>
          <w:sz w:val="24"/>
        </w:rPr>
      </w:pPr>
      <w:r>
        <w:rPr>
          <w:rFonts w:hint="eastAsia" w:ascii="宋体" w:hAnsi="宋体"/>
          <w:sz w:val="24"/>
        </w:rPr>
        <w:t>总体说明</w:t>
      </w:r>
    </w:p>
    <w:p>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本采购需求中标有“★”的条款为必须完全满足的项目，任何负偏离将导致废标。</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pPr>
        <w:numPr>
          <w:ilvl w:val="0"/>
          <w:numId w:val="11"/>
        </w:numPr>
        <w:tabs>
          <w:tab w:val="left" w:pos="420"/>
        </w:tabs>
        <w:spacing w:line="360" w:lineRule="auto"/>
        <w:ind w:left="420" w:leftChars="200" w:firstLine="0"/>
        <w:rPr>
          <w:sz w:val="24"/>
        </w:rPr>
      </w:pPr>
      <w:r>
        <w:rPr>
          <w:rFonts w:hint="eastAsia" w:ascii="宋体" w:hAnsi="宋体"/>
          <w:sz w:val="24"/>
        </w:rPr>
        <w:t>资质要求</w:t>
      </w:r>
    </w:p>
    <w:p>
      <w:pPr>
        <w:numPr>
          <w:ilvl w:val="255"/>
          <w:numId w:val="0"/>
        </w:numPr>
        <w:tabs>
          <w:tab w:val="left" w:pos="420"/>
        </w:tabs>
        <w:spacing w:line="360" w:lineRule="auto"/>
        <w:ind w:left="420" w:leftChars="200"/>
        <w:rPr>
          <w:sz w:val="24"/>
        </w:rPr>
      </w:pPr>
      <w:r>
        <w:rPr>
          <w:rFonts w:hint="eastAsia" w:ascii="宋体" w:hAnsi="宋体"/>
          <w:sz w:val="24"/>
        </w:rPr>
        <w:t>（无）</w:t>
      </w:r>
    </w:p>
    <w:p>
      <w:pPr>
        <w:numPr>
          <w:ilvl w:val="0"/>
          <w:numId w:val="11"/>
        </w:numPr>
        <w:tabs>
          <w:tab w:val="left" w:pos="420"/>
        </w:tabs>
        <w:spacing w:line="360" w:lineRule="auto"/>
        <w:ind w:left="420" w:leftChars="200" w:firstLine="0"/>
        <w:rPr>
          <w:sz w:val="24"/>
        </w:rPr>
      </w:pPr>
      <w:r>
        <w:rPr>
          <w:rFonts w:hint="eastAsia" w:ascii="宋体" w:hAnsi="宋体"/>
          <w:sz w:val="24"/>
        </w:rPr>
        <w:t>业绩要求</w:t>
      </w:r>
    </w:p>
    <w:p>
      <w:pPr>
        <w:spacing w:line="360" w:lineRule="auto"/>
        <w:ind w:firstLine="480" w:firstLineChars="200"/>
        <w:rPr>
          <w:rFonts w:ascii="宋体" w:hAnsi="宋体"/>
          <w:sz w:val="24"/>
        </w:rPr>
      </w:pPr>
      <w:r>
        <w:rPr>
          <w:rFonts w:ascii="宋体" w:hAnsi="宋体"/>
          <w:sz w:val="24"/>
          <w:szCs w:val="28"/>
        </w:rPr>
        <w:t>20</w:t>
      </w:r>
      <w:r>
        <w:rPr>
          <w:rFonts w:hint="eastAsia" w:ascii="宋体" w:hAnsi="宋体"/>
          <w:sz w:val="24"/>
          <w:szCs w:val="28"/>
          <w:lang w:val="en-US" w:eastAsia="zh-CN"/>
        </w:rPr>
        <w:t>20</w:t>
      </w:r>
      <w:r>
        <w:rPr>
          <w:rFonts w:hint="eastAsia" w:ascii="宋体" w:hAnsi="宋体" w:cs="宋体"/>
          <w:sz w:val="24"/>
          <w:szCs w:val="28"/>
        </w:rPr>
        <w:t>年</w:t>
      </w:r>
      <w:r>
        <w:rPr>
          <w:rFonts w:ascii="宋体" w:hAnsi="宋体" w:cs="宋体"/>
          <w:sz w:val="24"/>
          <w:szCs w:val="28"/>
        </w:rPr>
        <w:t>1月1日至今，至少1</w:t>
      </w:r>
      <w:r>
        <w:rPr>
          <w:rFonts w:hint="eastAsia" w:ascii="宋体" w:hAnsi="宋体" w:cs="宋体"/>
          <w:sz w:val="24"/>
          <w:szCs w:val="28"/>
        </w:rPr>
        <w:t>个完</w:t>
      </w:r>
      <w:r>
        <w:rPr>
          <w:rFonts w:hint="eastAsia" w:ascii="宋体" w:hAnsi="宋体" w:cs="宋体"/>
          <w:sz w:val="24"/>
        </w:rPr>
        <w:t>成过质量合格的西门子S7200,300PLC系列系统或与此相当的系统采集、数据监控和程序控制的供货业绩，提供合同和验收等证明材料复印件并加盖公章。</w:t>
      </w:r>
    </w:p>
    <w:p>
      <w:pPr>
        <w:numPr>
          <w:ilvl w:val="0"/>
          <w:numId w:val="11"/>
        </w:numPr>
        <w:tabs>
          <w:tab w:val="left" w:pos="420"/>
        </w:tabs>
        <w:spacing w:line="360" w:lineRule="auto"/>
        <w:ind w:left="420" w:leftChars="200" w:firstLine="0"/>
        <w:rPr>
          <w:sz w:val="24"/>
        </w:rPr>
      </w:pPr>
      <w:r>
        <w:rPr>
          <w:rFonts w:hint="eastAsia" w:ascii="宋体" w:hAnsi="宋体"/>
          <w:sz w:val="24"/>
        </w:rPr>
        <w:t>需求内容</w:t>
      </w:r>
    </w:p>
    <w:p>
      <w:pPr>
        <w:numPr>
          <w:ilvl w:val="0"/>
          <w:numId w:val="12"/>
        </w:numPr>
        <w:tabs>
          <w:tab w:val="left" w:pos="420"/>
        </w:tabs>
        <w:spacing w:line="360" w:lineRule="auto"/>
        <w:ind w:firstLine="420"/>
        <w:rPr>
          <w:sz w:val="24"/>
        </w:rPr>
      </w:pPr>
      <w:r>
        <w:rPr>
          <w:rFonts w:hint="eastAsia" w:ascii="宋体" w:hAnsi="宋体"/>
          <w:sz w:val="24"/>
          <w:lang w:eastAsia="zh-CN"/>
        </w:rPr>
        <w:t>202301生产部冷系统3#站冷却塔自控柜专项采购</w:t>
      </w:r>
      <w:r>
        <w:rPr>
          <w:rFonts w:hint="eastAsia" w:ascii="宋体" w:hAnsi="宋体"/>
          <w:sz w:val="24"/>
        </w:rPr>
        <w:t>清单</w:t>
      </w:r>
    </w:p>
    <w:tbl>
      <w:tblPr>
        <w:tblStyle w:val="34"/>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517"/>
        <w:gridCol w:w="3119"/>
        <w:gridCol w:w="992"/>
        <w:gridCol w:w="567"/>
        <w:gridCol w:w="709"/>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5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名称</w:t>
            </w:r>
          </w:p>
        </w:tc>
        <w:tc>
          <w:tcPr>
            <w:tcW w:w="31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型号规格</w:t>
            </w:r>
          </w:p>
        </w:tc>
        <w:tc>
          <w:tcPr>
            <w:tcW w:w="99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品牌</w:t>
            </w:r>
          </w:p>
        </w:tc>
        <w:tc>
          <w:tcPr>
            <w:tcW w:w="56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1238" w:type="dxa"/>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517" w:type="dxa"/>
            <w:vAlign w:val="center"/>
          </w:tcPr>
          <w:p>
            <w:pPr>
              <w:widowControl/>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PLC控制柜（序号2-2</w:t>
            </w:r>
            <w:r>
              <w:rPr>
                <w:rFonts w:hint="eastAsia" w:asciiTheme="minorEastAsia" w:hAnsiTheme="minorEastAsia" w:cstheme="minorEastAsia"/>
                <w:color w:val="000000"/>
                <w:kern w:val="0"/>
                <w:szCs w:val="21"/>
                <w:lang w:val="en-US" w:eastAsia="zh-CN"/>
              </w:rPr>
              <w:t>4</w:t>
            </w:r>
            <w:r>
              <w:rPr>
                <w:rFonts w:hint="eastAsia" w:asciiTheme="minorEastAsia" w:hAnsiTheme="minorEastAsia" w:cstheme="minorEastAsia"/>
                <w:color w:val="000000"/>
                <w:kern w:val="0"/>
                <w:szCs w:val="21"/>
              </w:rPr>
              <w:t>项为内部配置）</w:t>
            </w:r>
          </w:p>
        </w:tc>
        <w:tc>
          <w:tcPr>
            <w:tcW w:w="3119" w:type="dxa"/>
            <w:vAlign w:val="center"/>
          </w:tcPr>
          <w:p>
            <w:pPr>
              <w:widowControl/>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 xml:space="preserve">200*1200*600（H*W*D）仿威图柜\定制(根据箱内实际材料摆放确定大小) </w:t>
            </w:r>
            <w:r>
              <w:rPr>
                <w:rFonts w:hint="eastAsia" w:asciiTheme="minorEastAsia" w:hAnsiTheme="minorEastAsia" w:cstheme="minorEastAsia"/>
                <w:color w:val="000000"/>
                <w:lang w:eastAsia="zh-CN"/>
              </w:rPr>
              <w:t>，</w:t>
            </w:r>
            <w:r>
              <w:rPr>
                <w:rFonts w:hint="eastAsia" w:asciiTheme="minorEastAsia" w:hAnsiTheme="minorEastAsia" w:cstheme="minorEastAsia"/>
                <w:color w:val="000000"/>
              </w:rPr>
              <w:t>电缆下进下出型，电箱需配户外型卸水屋檐，双门，内门一半配玻璃窗口，外门门上装有厚密封条防止雨水渗入，门框有导水槽，配把手型门锁。不锈钢304材质1.5mm厚，防泼溅，无风口，内部照明。</w:t>
            </w:r>
          </w:p>
        </w:tc>
        <w:tc>
          <w:tcPr>
            <w:tcW w:w="992" w:type="dxa"/>
            <w:vAlign w:val="center"/>
          </w:tcPr>
          <w:p>
            <w:pPr>
              <w:widowControl/>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国优</w:t>
            </w:r>
          </w:p>
        </w:tc>
        <w:tc>
          <w:tcPr>
            <w:tcW w:w="567" w:type="dxa"/>
            <w:vAlign w:val="center"/>
          </w:tcPr>
          <w:p>
            <w:pPr>
              <w:widowControl/>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个</w:t>
            </w:r>
          </w:p>
        </w:tc>
        <w:tc>
          <w:tcPr>
            <w:tcW w:w="709" w:type="dxa"/>
            <w:vAlign w:val="center"/>
          </w:tcPr>
          <w:p>
            <w:pPr>
              <w:widowControl/>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最少尺寸是1.2米宽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电源模块</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6ES7507-0RA00-0AB0</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CPU模块</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6ES7513-1AL02-0AB0</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CPU 存储卡</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6ES7954-8LL03-0AA0</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安装导轨</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6ES7590-1AB60-0AA0</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电源模块</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6EP7133-6AB00-0BN0</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Profinet接口模块</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6ES7155-6AU01-0BN0</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安装导轨</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6ES5710-8MA11</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AI模块</w:t>
            </w:r>
          </w:p>
        </w:tc>
        <w:tc>
          <w:tcPr>
            <w:tcW w:w="3119" w:type="dxa"/>
            <w:vAlign w:val="center"/>
          </w:tcPr>
          <w:p>
            <w:pPr>
              <w:spacing w:after="0" w:line="240" w:lineRule="auto"/>
              <w:jc w:val="center"/>
              <w:rPr>
                <w:rFonts w:hint="eastAsia" w:asciiTheme="minorEastAsia" w:hAnsiTheme="minorEastAsia" w:cstheme="minorEastAsia"/>
                <w:szCs w:val="21"/>
              </w:rPr>
            </w:pPr>
            <w:r>
              <w:rPr>
                <w:rFonts w:hint="eastAsia" w:asciiTheme="minorEastAsia" w:hAnsiTheme="minorEastAsia" w:cstheme="minorEastAsia"/>
                <w:color w:val="000000"/>
              </w:rPr>
              <w:t>6ES7134-6GF00-0AA1</w:t>
            </w:r>
          </w:p>
        </w:tc>
        <w:tc>
          <w:tcPr>
            <w:tcW w:w="992" w:type="dxa"/>
            <w:vAlign w:val="center"/>
          </w:tcPr>
          <w:p>
            <w:pPr>
              <w:spacing w:after="0" w:line="240" w:lineRule="auto"/>
              <w:jc w:val="center"/>
              <w:rPr>
                <w:rFonts w:hint="eastAsia" w:asciiTheme="minorEastAsia" w:hAnsiTheme="minorEastAsia" w:cstheme="minorEastAsia"/>
                <w:bCs/>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7</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8AI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AO模块</w:t>
            </w:r>
          </w:p>
        </w:tc>
        <w:tc>
          <w:tcPr>
            <w:tcW w:w="3119" w:type="dxa"/>
            <w:vAlign w:val="center"/>
          </w:tcPr>
          <w:p>
            <w:pPr>
              <w:spacing w:after="0" w:line="240" w:lineRule="auto"/>
              <w:jc w:val="center"/>
              <w:rPr>
                <w:rFonts w:hint="eastAsia" w:asciiTheme="minorEastAsia" w:hAnsiTheme="minorEastAsia" w:cstheme="minorEastAsia"/>
                <w:szCs w:val="21"/>
              </w:rPr>
            </w:pPr>
            <w:r>
              <w:rPr>
                <w:rFonts w:hint="eastAsia" w:asciiTheme="minorEastAsia" w:hAnsiTheme="minorEastAsia" w:cstheme="minorEastAsia"/>
                <w:color w:val="000000"/>
              </w:rPr>
              <w:t>6ES7135-6HD00-0BA1</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8</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4AO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DO模块</w:t>
            </w:r>
          </w:p>
        </w:tc>
        <w:tc>
          <w:tcPr>
            <w:tcW w:w="3119" w:type="dxa"/>
            <w:vAlign w:val="center"/>
          </w:tcPr>
          <w:p>
            <w:pPr>
              <w:spacing w:after="0" w:line="240" w:lineRule="auto"/>
              <w:jc w:val="center"/>
              <w:rPr>
                <w:rFonts w:hint="eastAsia" w:asciiTheme="minorEastAsia" w:hAnsiTheme="minorEastAsia" w:cstheme="minorEastAsia"/>
                <w:szCs w:val="21"/>
              </w:rPr>
            </w:pPr>
            <w:r>
              <w:rPr>
                <w:rFonts w:hint="eastAsia" w:asciiTheme="minorEastAsia" w:hAnsiTheme="minorEastAsia" w:cstheme="minorEastAsia"/>
                <w:color w:val="000000"/>
              </w:rPr>
              <w:t>6ES7132-6BH00-0AA0</w:t>
            </w:r>
          </w:p>
        </w:tc>
        <w:tc>
          <w:tcPr>
            <w:tcW w:w="992" w:type="dxa"/>
            <w:vAlign w:val="center"/>
          </w:tcPr>
          <w:p>
            <w:pPr>
              <w:spacing w:after="0" w:line="240" w:lineRule="auto"/>
              <w:jc w:val="center"/>
              <w:rPr>
                <w:rFonts w:hint="eastAsia" w:asciiTheme="minorEastAsia" w:hAnsiTheme="minorEastAsia" w:cstheme="minorEastAsia"/>
                <w:bCs/>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16DO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DI模块</w:t>
            </w:r>
          </w:p>
        </w:tc>
        <w:tc>
          <w:tcPr>
            <w:tcW w:w="3119" w:type="dxa"/>
            <w:vAlign w:val="center"/>
          </w:tcPr>
          <w:p>
            <w:pPr>
              <w:spacing w:after="0" w:line="240" w:lineRule="auto"/>
              <w:jc w:val="center"/>
              <w:rPr>
                <w:rFonts w:hint="eastAsia" w:asciiTheme="minorEastAsia" w:hAnsiTheme="minorEastAsia" w:cstheme="minorEastAsia"/>
                <w:szCs w:val="21"/>
              </w:rPr>
            </w:pPr>
            <w:r>
              <w:rPr>
                <w:rFonts w:hint="eastAsia" w:asciiTheme="minorEastAsia" w:hAnsiTheme="minorEastAsia" w:cstheme="minorEastAsia"/>
                <w:color w:val="000000"/>
              </w:rPr>
              <w:t>6ES7131-6BH01-0BA0</w:t>
            </w:r>
          </w:p>
        </w:tc>
        <w:tc>
          <w:tcPr>
            <w:tcW w:w="992" w:type="dxa"/>
            <w:vAlign w:val="center"/>
          </w:tcPr>
          <w:p>
            <w:pPr>
              <w:spacing w:after="0" w:line="240" w:lineRule="auto"/>
              <w:jc w:val="center"/>
              <w:rPr>
                <w:rFonts w:hint="eastAsia" w:asciiTheme="minorEastAsia" w:hAnsiTheme="minorEastAsia" w:cstheme="minorEastAsia"/>
                <w:bCs/>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16DI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BU A0 型</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6ES7193-6BP00-0DA0</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32</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总线配适器</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6ES7193-6AR00-0AA0</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触摸屏</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MT8121IE</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威纶通</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中间继电器</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RXM2AB 24V.DC</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施耐德</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kern w:val="0"/>
                <w:szCs w:val="21"/>
              </w:rPr>
            </w:pPr>
            <w:r>
              <w:rPr>
                <w:rFonts w:hint="eastAsia" w:asciiTheme="minorEastAsia" w:hAnsiTheme="minorEastAsia" w:cstheme="minorEastAsia"/>
                <w:color w:val="000000"/>
              </w:rPr>
              <w:t>272</w:t>
            </w:r>
          </w:p>
        </w:tc>
        <w:tc>
          <w:tcPr>
            <w:tcW w:w="1238" w:type="dxa"/>
            <w:vAlign w:val="center"/>
          </w:tcPr>
          <w:p>
            <w:pPr>
              <w:spacing w:after="0" w:line="240" w:lineRule="auto"/>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517" w:type="dxa"/>
            <w:vAlign w:val="center"/>
          </w:tcPr>
          <w:p>
            <w:pPr>
              <w:spacing w:after="0" w:line="240" w:lineRule="auto"/>
              <w:jc w:val="center"/>
              <w:rPr>
                <w:rFonts w:hint="eastAsia" w:asciiTheme="minorEastAsia" w:hAnsiTheme="minorEastAsia" w:cstheme="minorEastAsia"/>
                <w:color w:val="000000"/>
                <w:kern w:val="0"/>
                <w:szCs w:val="21"/>
                <w:highlight w:val="none"/>
              </w:rPr>
            </w:pPr>
            <w:r>
              <w:rPr>
                <w:rFonts w:hint="eastAsia" w:asciiTheme="minorEastAsia" w:hAnsiTheme="minorEastAsia" w:cstheme="minorEastAsia"/>
                <w:color w:val="000000"/>
                <w:highlight w:val="none"/>
              </w:rPr>
              <w:t>网关</w:t>
            </w:r>
          </w:p>
        </w:tc>
        <w:tc>
          <w:tcPr>
            <w:tcW w:w="3119" w:type="dxa"/>
            <w:vAlign w:val="center"/>
          </w:tcPr>
          <w:p>
            <w:pPr>
              <w:spacing w:after="0" w:line="240" w:lineRule="auto"/>
              <w:jc w:val="center"/>
              <w:rPr>
                <w:rFonts w:hint="eastAsia" w:asciiTheme="minorEastAsia" w:hAnsiTheme="minorEastAsia" w:cstheme="minorEastAsia"/>
                <w:color w:val="000000"/>
                <w:kern w:val="0"/>
                <w:szCs w:val="21"/>
                <w:highlight w:val="none"/>
              </w:rPr>
            </w:pPr>
            <w:r>
              <w:rPr>
                <w:rFonts w:hint="eastAsia" w:asciiTheme="minorEastAsia" w:hAnsiTheme="minorEastAsia" w:cstheme="minorEastAsia"/>
                <w:color w:val="000000"/>
                <w:highlight w:val="none"/>
              </w:rPr>
              <w:t>Q204-10CB（含定制开发驱动，</w:t>
            </w:r>
            <w:r>
              <w:rPr>
                <w:rFonts w:hint="eastAsia" w:asciiTheme="minorEastAsia" w:hAnsiTheme="minorEastAsia" w:cstheme="minorEastAsia"/>
                <w:color w:val="000000"/>
                <w:highlight w:val="none"/>
                <w:lang w:eastAsia="zh-CN"/>
              </w:rPr>
              <w:t>2</w:t>
            </w:r>
            <w:r>
              <w:rPr>
                <w:rFonts w:hint="eastAsia" w:asciiTheme="minorEastAsia" w:hAnsiTheme="minorEastAsia" w:cstheme="minorEastAsia"/>
                <w:color w:val="000000"/>
                <w:highlight w:val="none"/>
                <w:lang w:val="en-US" w:eastAsia="zh-CN"/>
              </w:rPr>
              <w:t>000点</w:t>
            </w:r>
            <w:r>
              <w:rPr>
                <w:rFonts w:hint="eastAsia" w:asciiTheme="minorEastAsia" w:hAnsiTheme="minorEastAsia" w:cstheme="minorEastAsia"/>
                <w:color w:val="000000"/>
                <w:highlight w:val="none"/>
              </w:rPr>
              <w:t>）</w:t>
            </w:r>
          </w:p>
        </w:tc>
        <w:tc>
          <w:tcPr>
            <w:tcW w:w="992" w:type="dxa"/>
            <w:vAlign w:val="center"/>
          </w:tcPr>
          <w:p>
            <w:pPr>
              <w:spacing w:after="0" w:line="240" w:lineRule="auto"/>
              <w:jc w:val="center"/>
              <w:rPr>
                <w:rFonts w:hint="eastAsia" w:asciiTheme="minorEastAsia" w:hAnsiTheme="minorEastAsia" w:cstheme="minorEastAsia"/>
                <w:color w:val="000000"/>
                <w:kern w:val="0"/>
                <w:szCs w:val="21"/>
                <w:highlight w:val="none"/>
              </w:rPr>
            </w:pPr>
            <w:r>
              <w:rPr>
                <w:rFonts w:hint="eastAsia" w:asciiTheme="minorEastAsia" w:hAnsiTheme="minorEastAsia" w:cstheme="minorEastAsia"/>
                <w:color w:val="000000"/>
                <w:highlight w:val="none"/>
              </w:rPr>
              <w:t>旋思科技</w:t>
            </w:r>
          </w:p>
        </w:tc>
        <w:tc>
          <w:tcPr>
            <w:tcW w:w="567" w:type="dxa"/>
            <w:vAlign w:val="center"/>
          </w:tcPr>
          <w:p>
            <w:pPr>
              <w:spacing w:after="0" w:line="240" w:lineRule="auto"/>
              <w:jc w:val="center"/>
              <w:rPr>
                <w:rFonts w:hint="eastAsia" w:asciiTheme="minorEastAsia" w:hAnsiTheme="minorEastAsia" w:cstheme="minorEastAsia"/>
                <w:color w:val="000000"/>
                <w:kern w:val="0"/>
                <w:szCs w:val="21"/>
                <w:highlight w:val="none"/>
              </w:rPr>
            </w:pPr>
            <w:r>
              <w:rPr>
                <w:rFonts w:hint="eastAsia" w:asciiTheme="minorEastAsia" w:hAnsiTheme="minorEastAsia" w:cstheme="minorEastAsia"/>
                <w:color w:val="000000"/>
                <w:highlight w:val="none"/>
              </w:rPr>
              <w:t>个</w:t>
            </w:r>
          </w:p>
        </w:tc>
        <w:tc>
          <w:tcPr>
            <w:tcW w:w="709" w:type="dxa"/>
            <w:vAlign w:val="center"/>
          </w:tcPr>
          <w:p>
            <w:pPr>
              <w:spacing w:after="0" w:line="240" w:lineRule="auto"/>
              <w:jc w:val="center"/>
              <w:rPr>
                <w:rFonts w:hint="eastAsia" w:asciiTheme="minorEastAsia" w:hAnsiTheme="minorEastAsia" w:cstheme="minorEastAsia"/>
                <w:kern w:val="0"/>
                <w:szCs w:val="21"/>
                <w:highlight w:val="none"/>
              </w:rPr>
            </w:pPr>
            <w:r>
              <w:rPr>
                <w:rFonts w:hint="eastAsia" w:asciiTheme="minorEastAsia" w:hAnsiTheme="minorEastAsia" w:cstheme="minorEastAsia"/>
                <w:color w:val="000000"/>
                <w:highlight w:val="none"/>
              </w:rPr>
              <w:t>1</w:t>
            </w:r>
          </w:p>
        </w:tc>
        <w:tc>
          <w:tcPr>
            <w:tcW w:w="1238" w:type="dxa"/>
            <w:vAlign w:val="center"/>
          </w:tcPr>
          <w:p>
            <w:pPr>
              <w:spacing w:after="0" w:line="240" w:lineRule="auto"/>
              <w:jc w:val="center"/>
              <w:rPr>
                <w:rFonts w:hint="eastAsia" w:asciiTheme="minorEastAsia" w:hAnsiTheme="minorEastAsia" w:cs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6口交换机</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6GK5206-1BC10-2AA3</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西门子</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kern w:val="0"/>
                <w:szCs w:val="21"/>
              </w:rPr>
            </w:pPr>
            <w:r>
              <w:rPr>
                <w:rFonts w:hint="eastAsia" w:asciiTheme="minorEastAsia" w:hAnsiTheme="minorEastAsia" w:cstheme="minorEastAsia"/>
                <w:color w:val="000000"/>
              </w:rPr>
              <w:t>带光纤口，管理型交换机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485集线器</w:t>
            </w:r>
          </w:p>
        </w:tc>
        <w:tc>
          <w:tcPr>
            <w:tcW w:w="3119" w:type="dxa"/>
            <w:vAlign w:val="center"/>
          </w:tcPr>
          <w:p>
            <w:pPr>
              <w:spacing w:after="0" w:line="240" w:lineRule="auto"/>
              <w:jc w:val="center"/>
              <w:rPr>
                <w:rFonts w:hint="eastAsia" w:asciiTheme="minorEastAsia" w:hAnsiTheme="minorEastAsia" w:cstheme="minorEastAsia"/>
                <w:kern w:val="0"/>
                <w:szCs w:val="21"/>
              </w:rPr>
            </w:pPr>
            <w:r>
              <w:rPr>
                <w:rFonts w:hint="eastAsia" w:asciiTheme="minorEastAsia" w:hAnsiTheme="minorEastAsia" w:cstheme="minorEastAsia"/>
                <w:color w:val="000000"/>
              </w:rPr>
              <w:t>8口 485集线器</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国优</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4</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rPr>
              <w:t>直流电源</w:t>
            </w:r>
          </w:p>
        </w:tc>
        <w:tc>
          <w:tcPr>
            <w:tcW w:w="3119" w:type="dxa"/>
            <w:vAlign w:val="center"/>
          </w:tcPr>
          <w:p>
            <w:pPr>
              <w:spacing w:after="0" w:line="240" w:lineRule="auto"/>
              <w:jc w:val="center"/>
              <w:rPr>
                <w:rFonts w:hint="eastAsia" w:asciiTheme="minorEastAsia" w:hAnsiTheme="minorEastAsia" w:cstheme="minorEastAsia"/>
                <w:szCs w:val="21"/>
              </w:rPr>
            </w:pPr>
            <w:r>
              <w:rPr>
                <w:rFonts w:hint="eastAsia" w:asciiTheme="minorEastAsia" w:hAnsiTheme="minorEastAsia" w:cstheme="minorEastAsia"/>
                <w:color w:val="000000"/>
              </w:rPr>
              <w:t>24V工业电源</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台湾明纬</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模拟量双路隔离器</w:t>
            </w:r>
          </w:p>
        </w:tc>
        <w:tc>
          <w:tcPr>
            <w:tcW w:w="3119" w:type="dxa"/>
            <w:vAlign w:val="center"/>
          </w:tcPr>
          <w:p>
            <w:pPr>
              <w:spacing w:after="0" w:line="240" w:lineRule="auto"/>
              <w:jc w:val="center"/>
              <w:rPr>
                <w:rFonts w:hint="eastAsia" w:asciiTheme="minorEastAsia" w:hAnsiTheme="minorEastAsia" w:cstheme="minorEastAsia"/>
                <w:kern w:val="0"/>
                <w:szCs w:val="21"/>
              </w:rPr>
            </w:pPr>
            <w:r>
              <w:rPr>
                <w:rFonts w:hint="eastAsia" w:asciiTheme="minorEastAsia" w:hAnsiTheme="minorEastAsia" w:cstheme="minorEastAsia"/>
                <w:color w:val="000000"/>
              </w:rPr>
              <w:t>二入二出、电流信号</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国优</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44</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二入二出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微型断路器</w:t>
            </w:r>
          </w:p>
        </w:tc>
        <w:tc>
          <w:tcPr>
            <w:tcW w:w="3119" w:type="dxa"/>
            <w:vAlign w:val="center"/>
          </w:tcPr>
          <w:p>
            <w:pPr>
              <w:spacing w:after="0" w:line="240" w:lineRule="auto"/>
              <w:jc w:val="center"/>
              <w:rPr>
                <w:rFonts w:hint="eastAsia" w:asciiTheme="minorEastAsia" w:hAnsiTheme="minorEastAsia" w:cstheme="minorEastAsia"/>
                <w:kern w:val="0"/>
                <w:szCs w:val="21"/>
              </w:rPr>
            </w:pPr>
            <w:r>
              <w:rPr>
                <w:rFonts w:hint="eastAsia" w:asciiTheme="minorEastAsia" w:hAnsiTheme="minorEastAsia" w:cstheme="minorEastAsia"/>
                <w:color w:val="000000"/>
              </w:rPr>
              <w:t>iC65N-C20A/2P</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施耐德</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2</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51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浪涌保护器</w:t>
            </w:r>
          </w:p>
        </w:tc>
        <w:tc>
          <w:tcPr>
            <w:tcW w:w="311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2P 20KA</w:t>
            </w:r>
          </w:p>
        </w:tc>
        <w:tc>
          <w:tcPr>
            <w:tcW w:w="992"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国优</w:t>
            </w:r>
          </w:p>
        </w:tc>
        <w:tc>
          <w:tcPr>
            <w:tcW w:w="567"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个</w:t>
            </w:r>
          </w:p>
        </w:tc>
        <w:tc>
          <w:tcPr>
            <w:tcW w:w="709" w:type="dxa"/>
            <w:vAlign w:val="center"/>
          </w:tcPr>
          <w:p>
            <w:pPr>
              <w:spacing w:after="0" w:line="240" w:lineRule="auto"/>
              <w:jc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24</w:t>
            </w:r>
          </w:p>
        </w:tc>
        <w:tc>
          <w:tcPr>
            <w:tcW w:w="1517"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cstheme="minorEastAsia"/>
                <w:color w:val="000000"/>
              </w:rPr>
              <w:t>柜内附件</w:t>
            </w:r>
          </w:p>
        </w:tc>
        <w:tc>
          <w:tcPr>
            <w:tcW w:w="3119"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cstheme="minorEastAsia"/>
                <w:color w:val="000000"/>
              </w:rPr>
              <w:t>电线、绝缘子、线槽等</w:t>
            </w:r>
          </w:p>
        </w:tc>
        <w:tc>
          <w:tcPr>
            <w:tcW w:w="992"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cstheme="minorEastAsia"/>
                <w:color w:val="000000"/>
              </w:rPr>
              <w:t>国优</w:t>
            </w:r>
          </w:p>
        </w:tc>
        <w:tc>
          <w:tcPr>
            <w:tcW w:w="567"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cstheme="minorEastAsia"/>
                <w:color w:val="000000"/>
              </w:rPr>
              <w:t>项</w:t>
            </w:r>
          </w:p>
        </w:tc>
        <w:tc>
          <w:tcPr>
            <w:tcW w:w="709"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25</w:t>
            </w:r>
          </w:p>
        </w:tc>
        <w:tc>
          <w:tcPr>
            <w:tcW w:w="1517" w:type="dxa"/>
            <w:vAlign w:val="center"/>
          </w:tcPr>
          <w:p>
            <w:pPr>
              <w:spacing w:after="0"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成套费</w:t>
            </w:r>
          </w:p>
        </w:tc>
        <w:tc>
          <w:tcPr>
            <w:tcW w:w="3119" w:type="dxa"/>
            <w:vAlign w:val="center"/>
          </w:tcPr>
          <w:p>
            <w:pPr>
              <w:spacing w:after="0" w:line="240" w:lineRule="auto"/>
              <w:jc w:val="center"/>
              <w:rPr>
                <w:rFonts w:hint="eastAsia" w:asciiTheme="minorEastAsia" w:hAnsiTheme="minorEastAsia" w:eastAsiaTheme="minorEastAsia" w:cstheme="minorEastAsia"/>
              </w:rPr>
            </w:pPr>
          </w:p>
        </w:tc>
        <w:tc>
          <w:tcPr>
            <w:tcW w:w="992" w:type="dxa"/>
            <w:vAlign w:val="center"/>
          </w:tcPr>
          <w:p>
            <w:pPr>
              <w:spacing w:after="0" w:line="240" w:lineRule="auto"/>
              <w:jc w:val="center"/>
              <w:rPr>
                <w:rFonts w:hint="eastAsia" w:asciiTheme="minorEastAsia" w:hAnsiTheme="minorEastAsia" w:cstheme="minorEastAsia"/>
                <w:color w:val="000000"/>
              </w:rPr>
            </w:pPr>
          </w:p>
        </w:tc>
        <w:tc>
          <w:tcPr>
            <w:tcW w:w="567"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cstheme="minorEastAsia"/>
                <w:color w:val="000000"/>
              </w:rPr>
              <w:t>项</w:t>
            </w:r>
          </w:p>
        </w:tc>
        <w:tc>
          <w:tcPr>
            <w:tcW w:w="709" w:type="dxa"/>
            <w:vAlign w:val="center"/>
          </w:tcPr>
          <w:p>
            <w:pPr>
              <w:spacing w:after="0" w:line="240" w:lineRule="auto"/>
              <w:jc w:val="center"/>
              <w:rPr>
                <w:rFonts w:hint="eastAsia" w:asciiTheme="minorEastAsia" w:hAnsiTheme="minorEastAsia" w:eastAsiaTheme="minorEastAsia" w:cstheme="minorEastAsia"/>
              </w:rPr>
            </w:pPr>
            <w:r>
              <w:rPr>
                <w:rFonts w:hint="eastAsia" w:asciiTheme="minorEastAsia" w:hAnsiTheme="minorEastAsia" w:cstheme="minorEastAsia"/>
                <w:color w:val="000000"/>
              </w:rPr>
              <w:t>1</w:t>
            </w:r>
          </w:p>
        </w:tc>
        <w:tc>
          <w:tcPr>
            <w:tcW w:w="1238" w:type="dxa"/>
            <w:vAlign w:val="center"/>
          </w:tcPr>
          <w:p>
            <w:pPr>
              <w:spacing w:after="0" w:line="240" w:lineRule="auto"/>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26</w:t>
            </w:r>
          </w:p>
        </w:tc>
        <w:tc>
          <w:tcPr>
            <w:tcW w:w="1517"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eastAsiaTheme="minorEastAsia" w:cstheme="minorEastAsia"/>
              </w:rPr>
              <w:t>配合调试费</w:t>
            </w:r>
          </w:p>
        </w:tc>
        <w:tc>
          <w:tcPr>
            <w:tcW w:w="3119" w:type="dxa"/>
            <w:vAlign w:val="center"/>
          </w:tcPr>
          <w:p>
            <w:pPr>
              <w:spacing w:after="0" w:line="240" w:lineRule="auto"/>
              <w:jc w:val="center"/>
              <w:rPr>
                <w:rFonts w:hint="eastAsia" w:asciiTheme="minorEastAsia" w:hAnsiTheme="minorEastAsia" w:cstheme="minorEastAsia"/>
                <w:color w:val="000000"/>
              </w:rPr>
            </w:pPr>
          </w:p>
        </w:tc>
        <w:tc>
          <w:tcPr>
            <w:tcW w:w="992" w:type="dxa"/>
            <w:vAlign w:val="center"/>
          </w:tcPr>
          <w:p>
            <w:pPr>
              <w:spacing w:after="0" w:line="240" w:lineRule="auto"/>
              <w:jc w:val="center"/>
              <w:rPr>
                <w:rFonts w:hint="eastAsia" w:asciiTheme="minorEastAsia" w:hAnsiTheme="minorEastAsia" w:cstheme="minorEastAsia"/>
                <w:color w:val="000000"/>
              </w:rPr>
            </w:pPr>
          </w:p>
        </w:tc>
        <w:tc>
          <w:tcPr>
            <w:tcW w:w="567"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cstheme="minorEastAsia"/>
                <w:color w:val="000000"/>
              </w:rPr>
              <w:t>项</w:t>
            </w:r>
          </w:p>
        </w:tc>
        <w:tc>
          <w:tcPr>
            <w:tcW w:w="709"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eastAsiaTheme="minorEastAsia" w:cstheme="minorEastAsia"/>
              </w:rPr>
              <w:t>1</w:t>
            </w:r>
          </w:p>
        </w:tc>
        <w:tc>
          <w:tcPr>
            <w:tcW w:w="1238" w:type="dxa"/>
            <w:vAlign w:val="center"/>
          </w:tcPr>
          <w:p>
            <w:pPr>
              <w:spacing w:after="0" w:line="240" w:lineRule="auto"/>
              <w:jc w:val="center"/>
              <w:rPr>
                <w:rFonts w:hint="eastAsia" w:asciiTheme="minorEastAsia" w:hAnsi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4" w:type="dxa"/>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27</w:t>
            </w:r>
          </w:p>
        </w:tc>
        <w:tc>
          <w:tcPr>
            <w:tcW w:w="1517"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eastAsiaTheme="minorEastAsia" w:cstheme="minorEastAsia"/>
              </w:rPr>
              <w:t>吊装费、运费</w:t>
            </w:r>
          </w:p>
        </w:tc>
        <w:tc>
          <w:tcPr>
            <w:tcW w:w="3119" w:type="dxa"/>
            <w:vAlign w:val="center"/>
          </w:tcPr>
          <w:p>
            <w:pPr>
              <w:spacing w:after="0" w:line="240" w:lineRule="auto"/>
              <w:jc w:val="center"/>
              <w:rPr>
                <w:rFonts w:hint="eastAsia" w:asciiTheme="minorEastAsia" w:hAnsiTheme="minorEastAsia" w:cstheme="minorEastAsia"/>
                <w:color w:val="000000"/>
              </w:rPr>
            </w:pPr>
          </w:p>
        </w:tc>
        <w:tc>
          <w:tcPr>
            <w:tcW w:w="992" w:type="dxa"/>
            <w:vAlign w:val="center"/>
          </w:tcPr>
          <w:p>
            <w:pPr>
              <w:spacing w:after="0" w:line="240" w:lineRule="auto"/>
              <w:jc w:val="center"/>
              <w:rPr>
                <w:rFonts w:hint="eastAsia" w:asciiTheme="minorEastAsia" w:hAnsiTheme="minorEastAsia" w:cstheme="minorEastAsia"/>
                <w:color w:val="000000"/>
              </w:rPr>
            </w:pPr>
          </w:p>
        </w:tc>
        <w:tc>
          <w:tcPr>
            <w:tcW w:w="567"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cstheme="minorEastAsia"/>
                <w:color w:val="000000"/>
              </w:rPr>
              <w:t>项</w:t>
            </w:r>
          </w:p>
        </w:tc>
        <w:tc>
          <w:tcPr>
            <w:tcW w:w="709"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eastAsiaTheme="minorEastAsia" w:cstheme="minorEastAsia"/>
              </w:rPr>
              <w:t>1</w:t>
            </w:r>
          </w:p>
        </w:tc>
        <w:tc>
          <w:tcPr>
            <w:tcW w:w="1238" w:type="dxa"/>
            <w:vAlign w:val="center"/>
          </w:tcPr>
          <w:p>
            <w:pPr>
              <w:spacing w:after="0" w:line="240" w:lineRule="auto"/>
              <w:jc w:val="center"/>
              <w:rPr>
                <w:rFonts w:hint="eastAsia" w:asciiTheme="minorEastAsia" w:hAnsiTheme="minorEastAsia" w:cstheme="minorEastAsia"/>
                <w:color w:val="000000"/>
              </w:rPr>
            </w:pPr>
          </w:p>
        </w:tc>
      </w:tr>
    </w:tbl>
    <w:p>
      <w:pPr>
        <w:tabs>
          <w:tab w:val="left" w:pos="420"/>
        </w:tabs>
        <w:spacing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w:t>
      </w:r>
      <w:r>
        <w:rPr>
          <w:rFonts w:hint="eastAsia" w:ascii="宋体" w:hAnsi="宋体"/>
          <w:sz w:val="24"/>
          <w:lang w:val="en-US" w:eastAsia="zh-CN"/>
        </w:rPr>
        <w:t>成套费、</w:t>
      </w:r>
      <w:r>
        <w:rPr>
          <w:rFonts w:hint="eastAsia" w:ascii="宋体" w:hAnsi="宋体"/>
          <w:sz w:val="24"/>
        </w:rPr>
        <w:t>运输至</w:t>
      </w:r>
      <w:r>
        <w:rPr>
          <w:rFonts w:hint="eastAsia" w:ascii="宋体" w:hAnsi="宋体"/>
          <w:sz w:val="24"/>
          <w:lang w:val="en-US" w:eastAsia="zh-CN"/>
        </w:rPr>
        <w:t>3</w:t>
      </w:r>
      <w:r>
        <w:rPr>
          <w:rFonts w:hint="eastAsia" w:ascii="宋体" w:hAnsi="宋体"/>
          <w:sz w:val="24"/>
        </w:rPr>
        <w:t>#冷站冷却塔层（含装卸）、利润、税费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w:t>
      </w:r>
    </w:p>
    <w:p>
      <w:pPr>
        <w:tabs>
          <w:tab w:val="left" w:pos="420"/>
        </w:tabs>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报价有效期不低于30天。</w:t>
      </w:r>
    </w:p>
    <w:p>
      <w:pPr>
        <w:numPr>
          <w:ilvl w:val="0"/>
          <w:numId w:val="12"/>
        </w:numPr>
        <w:tabs>
          <w:tab w:val="left" w:pos="420"/>
        </w:tabs>
        <w:spacing w:line="360" w:lineRule="auto"/>
        <w:ind w:firstLine="420"/>
        <w:rPr>
          <w:rFonts w:ascii="宋体" w:hAnsi="宋体"/>
          <w:sz w:val="24"/>
        </w:rPr>
      </w:pPr>
      <w:r>
        <w:rPr>
          <w:rFonts w:hint="eastAsia" w:ascii="宋体" w:hAnsi="宋体"/>
          <w:sz w:val="24"/>
        </w:rPr>
        <w:t>★</w:t>
      </w:r>
      <w:r>
        <w:rPr>
          <w:rFonts w:hint="eastAsia" w:ascii="宋体" w:hAnsi="宋体"/>
          <w:kern w:val="0"/>
          <w:sz w:val="24"/>
        </w:rPr>
        <w:t>货物要求</w:t>
      </w:r>
    </w:p>
    <w:p>
      <w:pPr>
        <w:spacing w:line="360" w:lineRule="auto"/>
        <w:ind w:firstLine="480" w:firstLineChars="200"/>
        <w:rPr>
          <w:rFonts w:ascii="宋体" w:hAnsi="宋体"/>
          <w:sz w:val="24"/>
        </w:rPr>
      </w:pPr>
      <w:r>
        <w:rPr>
          <w:rFonts w:hint="eastAsia" w:ascii="宋体" w:hAnsi="宋体"/>
          <w:sz w:val="24"/>
        </w:rPr>
        <w:t>供应商应提供所代表品牌厂商原装的、全新的、未使用过的、技术先进、性能优良、结构紧凑、便于安装和维护、符合国家、行业及采购需求书提出的有关质量标准的货物。</w:t>
      </w:r>
    </w:p>
    <w:p>
      <w:pPr>
        <w:numPr>
          <w:ilvl w:val="0"/>
          <w:numId w:val="12"/>
        </w:numPr>
        <w:tabs>
          <w:tab w:val="left" w:pos="420"/>
        </w:tabs>
        <w:spacing w:line="360" w:lineRule="auto"/>
        <w:ind w:firstLine="420"/>
        <w:rPr>
          <w:rFonts w:ascii="宋体" w:hAnsi="宋体"/>
          <w:sz w:val="24"/>
        </w:rPr>
      </w:pPr>
      <w:r>
        <w:rPr>
          <w:rFonts w:hint="eastAsia" w:ascii="宋体" w:hAnsi="宋体"/>
          <w:sz w:val="24"/>
        </w:rPr>
        <w:t>特别说明</w:t>
      </w:r>
    </w:p>
    <w:p>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w:t>
      </w:r>
      <w:r>
        <w:rPr>
          <w:rFonts w:hint="eastAsia" w:ascii="宋体" w:hAnsi="宋体"/>
          <w:sz w:val="24"/>
          <w:lang w:eastAsia="zh-CN"/>
        </w:rPr>
        <w:t>202301生产部冷系统3#站冷却塔自控柜专项采购</w:t>
      </w:r>
      <w:r>
        <w:rPr>
          <w:rFonts w:hint="eastAsia" w:ascii="宋体" w:hAnsi="宋体"/>
          <w:sz w:val="24"/>
        </w:rPr>
        <w:t>清单”中的所有货物都应报齐，不允许缺漏项。如有缺漏项的，按废标处理。</w:t>
      </w:r>
    </w:p>
    <w:p>
      <w:pPr>
        <w:numPr>
          <w:ilvl w:val="0"/>
          <w:numId w:val="13"/>
        </w:numPr>
        <w:tabs>
          <w:tab w:val="left" w:pos="420"/>
        </w:tabs>
        <w:spacing w:line="360" w:lineRule="auto"/>
        <w:ind w:firstLine="400"/>
        <w:rPr>
          <w:rFonts w:ascii="宋体" w:hAnsi="宋体"/>
          <w:sz w:val="24"/>
        </w:rPr>
      </w:pPr>
      <w:r>
        <w:rPr>
          <w:rFonts w:hint="eastAsia" w:ascii="宋体" w:hAnsi="宋体"/>
          <w:sz w:val="24"/>
        </w:rPr>
        <w:t>★</w:t>
      </w:r>
      <w:r>
        <w:rPr>
          <w:rFonts w:hint="eastAsia" w:ascii="宋体" w:hAnsi="宋体"/>
          <w:b/>
          <w:bCs/>
          <w:sz w:val="24"/>
        </w:rPr>
        <w:t>供应商报价时候必须提供控制柜的设计图纸，包括柜内配置图，接线图和点表清单。如有缺漏，按废标处理</w:t>
      </w:r>
      <w:r>
        <w:rPr>
          <w:rFonts w:hint="eastAsia" w:ascii="宋体" w:hAnsi="宋体"/>
          <w:sz w:val="24"/>
        </w:rPr>
        <w:t>。</w:t>
      </w:r>
    </w:p>
    <w:p>
      <w:pPr>
        <w:numPr>
          <w:ilvl w:val="0"/>
          <w:numId w:val="12"/>
        </w:numPr>
        <w:tabs>
          <w:tab w:val="left" w:pos="420"/>
        </w:tabs>
        <w:spacing w:line="360" w:lineRule="auto"/>
        <w:ind w:firstLine="420"/>
        <w:rPr>
          <w:rFonts w:ascii="宋体" w:hAnsi="宋体"/>
          <w:sz w:val="24"/>
        </w:rPr>
      </w:pPr>
      <w:r>
        <w:rPr>
          <w:rFonts w:hint="eastAsia" w:ascii="宋体" w:hAnsi="宋体"/>
          <w:sz w:val="24"/>
        </w:rPr>
        <w:t>交货要求</w:t>
      </w:r>
    </w:p>
    <w:p>
      <w:pPr>
        <w:numPr>
          <w:ilvl w:val="0"/>
          <w:numId w:val="14"/>
        </w:numPr>
        <w:tabs>
          <w:tab w:val="left" w:pos="420"/>
        </w:tabs>
        <w:spacing w:line="360" w:lineRule="auto"/>
        <w:ind w:firstLine="400"/>
        <w:rPr>
          <w:rFonts w:ascii="宋体" w:hAnsi="宋体"/>
          <w:sz w:val="24"/>
        </w:rPr>
      </w:pPr>
      <w:r>
        <w:rPr>
          <w:rFonts w:hint="eastAsia" w:ascii="宋体" w:hAnsi="宋体"/>
          <w:sz w:val="24"/>
        </w:rPr>
        <w:t>需送货至指定地点：</w:t>
      </w:r>
      <w:r>
        <w:rPr>
          <w:rFonts w:hint="eastAsia" w:ascii="宋体" w:hAnsi="宋体"/>
          <w:sz w:val="24"/>
          <w:lang w:val="en-US" w:eastAsia="zh-CN"/>
        </w:rPr>
        <w:t>3</w:t>
      </w:r>
      <w:r>
        <w:rPr>
          <w:rFonts w:hint="eastAsia" w:ascii="宋体" w:hAnsi="宋体"/>
          <w:sz w:val="24"/>
        </w:rPr>
        <w:t>#冷站冷却塔层</w:t>
      </w:r>
    </w:p>
    <w:p>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成交供应商应提供原装、全新的、符合国家质量标准的货物，不得以旧货翻新充数，并按有关要求进行包装及装运。</w:t>
      </w:r>
    </w:p>
    <w:p>
      <w:pPr>
        <w:numPr>
          <w:ilvl w:val="0"/>
          <w:numId w:val="14"/>
        </w:numPr>
        <w:tabs>
          <w:tab w:val="left" w:pos="420"/>
        </w:tabs>
        <w:spacing w:line="360" w:lineRule="auto"/>
        <w:ind w:firstLine="480" w:firstLineChars="200"/>
        <w:rPr>
          <w:rFonts w:ascii="宋体" w:hAnsi="宋体"/>
          <w:sz w:val="24"/>
        </w:rPr>
      </w:pPr>
      <w:r>
        <w:rPr>
          <w:rFonts w:hint="eastAsia" w:ascii="宋体" w:hAnsi="宋体"/>
          <w:sz w:val="24"/>
          <w:lang w:val="en-US" w:eastAsia="zh-CN"/>
        </w:rPr>
        <w:t>货期</w:t>
      </w:r>
      <w:r>
        <w:rPr>
          <w:rFonts w:hint="eastAsia" w:ascii="宋体" w:hAnsi="宋体"/>
          <w:sz w:val="24"/>
        </w:rPr>
        <w:t>：签订合同后</w:t>
      </w:r>
      <w:r>
        <w:rPr>
          <w:rFonts w:hint="eastAsia" w:ascii="宋体" w:hAnsi="宋体"/>
          <w:sz w:val="24"/>
          <w:lang w:val="en-US" w:eastAsia="zh-CN"/>
        </w:rPr>
        <w:t>5</w:t>
      </w:r>
      <w:r>
        <w:rPr>
          <w:rFonts w:hint="eastAsia" w:ascii="宋体" w:hAnsi="宋体"/>
          <w:sz w:val="24"/>
        </w:rPr>
        <w:t>日内完成控制柜的最终优化设计并提交需方审核，优化设计通过需方审核后进行组装、测试。签订合同后3个月控制柜到货并运输到3#冷站冷却塔层</w:t>
      </w:r>
      <w:r>
        <w:rPr>
          <w:rFonts w:hint="eastAsia"/>
          <w:sz w:val="24"/>
        </w:rPr>
        <w:t>。具体交货日期以采购人通知为准</w:t>
      </w:r>
      <w:r>
        <w:rPr>
          <w:rFonts w:hint="eastAsia" w:ascii="宋体" w:hAnsi="宋体"/>
          <w:sz w:val="24"/>
        </w:rPr>
        <w:t>。</w:t>
      </w:r>
    </w:p>
    <w:p>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包装和装运</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包装费、运费（包吊卸、搬运至</w:t>
      </w:r>
      <w:r>
        <w:rPr>
          <w:rFonts w:hint="eastAsia" w:ascii="宋体" w:hAnsi="宋体"/>
          <w:sz w:val="24"/>
          <w:lang w:val="en-US" w:eastAsia="zh-CN"/>
        </w:rPr>
        <w:t>3</w:t>
      </w:r>
      <w:r>
        <w:rPr>
          <w:rFonts w:hint="eastAsia" w:ascii="宋体" w:hAnsi="宋体"/>
          <w:sz w:val="24"/>
        </w:rPr>
        <w:t>#冷站冷却塔层等）、保险费及卸货费等其他相关费用已包含在中标价内。</w:t>
      </w:r>
    </w:p>
    <w:p>
      <w:pPr>
        <w:numPr>
          <w:ilvl w:val="0"/>
          <w:numId w:val="12"/>
        </w:numPr>
        <w:tabs>
          <w:tab w:val="left" w:pos="420"/>
        </w:tabs>
        <w:spacing w:line="360" w:lineRule="auto"/>
        <w:ind w:firstLine="420"/>
        <w:rPr>
          <w:rFonts w:ascii="宋体" w:hAnsi="宋体"/>
          <w:sz w:val="24"/>
        </w:rPr>
      </w:pPr>
      <w:r>
        <w:rPr>
          <w:rFonts w:hint="eastAsia" w:ascii="宋体" w:hAnsi="宋体"/>
          <w:sz w:val="24"/>
        </w:rPr>
        <w:t>验收要求</w:t>
      </w:r>
    </w:p>
    <w:p>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一次合格率大于98%。</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★成交供应商提供的货物必须完成采购人系统联调不少于</w:t>
      </w:r>
      <w:r>
        <w:rPr>
          <w:rFonts w:ascii="宋体" w:hAnsi="宋体"/>
          <w:sz w:val="24"/>
          <w:highlight w:val="none"/>
        </w:rPr>
        <w:t>1个月的试运行，试运行期间无任何故障，</w:t>
      </w:r>
      <w:r>
        <w:rPr>
          <w:rFonts w:hint="eastAsia" w:ascii="宋体" w:hAnsi="宋体"/>
          <w:sz w:val="24"/>
          <w:highlight w:val="none"/>
        </w:rPr>
        <w:t>待试运行结束后进行验收。</w:t>
      </w:r>
    </w:p>
    <w:p>
      <w:pPr>
        <w:numPr>
          <w:ilvl w:val="0"/>
          <w:numId w:val="12"/>
        </w:numPr>
        <w:tabs>
          <w:tab w:val="left" w:pos="420"/>
        </w:tabs>
        <w:spacing w:line="360" w:lineRule="auto"/>
        <w:ind w:firstLine="420"/>
        <w:rPr>
          <w:rFonts w:ascii="宋体" w:hAnsi="宋体"/>
          <w:kern w:val="0"/>
          <w:sz w:val="24"/>
        </w:rPr>
      </w:pPr>
      <w:r>
        <w:rPr>
          <w:rFonts w:hint="eastAsia" w:ascii="宋体" w:hAnsi="宋体"/>
          <w:sz w:val="24"/>
        </w:rPr>
        <w:t>质量</w:t>
      </w:r>
      <w:r>
        <w:rPr>
          <w:rFonts w:hint="eastAsia" w:ascii="宋体" w:hAnsi="宋体"/>
          <w:kern w:val="0"/>
          <w:sz w:val="24"/>
        </w:rPr>
        <w:t>保证及售后服务</w:t>
      </w:r>
    </w:p>
    <w:p>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★货物的质保期最少为</w:t>
      </w:r>
      <w:r>
        <w:rPr>
          <w:rFonts w:hint="eastAsia" w:ascii="宋体" w:hAnsi="宋体"/>
          <w:sz w:val="24"/>
          <w:lang w:val="en-US" w:eastAsia="zh-CN"/>
        </w:rPr>
        <w:t>试运行</w:t>
      </w:r>
      <w:r>
        <w:rPr>
          <w:rFonts w:hint="eastAsia" w:ascii="宋体" w:hAnsi="宋体"/>
          <w:sz w:val="24"/>
        </w:rPr>
        <w:t>验收合格之日起18个月（不少于18个月），投入运行后</w:t>
      </w:r>
      <w:r>
        <w:rPr>
          <w:rFonts w:ascii="宋体" w:hAnsi="宋体"/>
          <w:sz w:val="24"/>
        </w:rPr>
        <w:t>3</w:t>
      </w:r>
      <w:r>
        <w:rPr>
          <w:rFonts w:hint="eastAsia" w:ascii="宋体" w:hAnsi="宋体"/>
          <w:sz w:val="24"/>
        </w:rPr>
        <w:t>个月内</w:t>
      </w:r>
      <w:r>
        <w:rPr>
          <w:rFonts w:ascii="宋体" w:hAnsi="宋体"/>
          <w:sz w:val="24"/>
        </w:rPr>
        <w:t>24</w:t>
      </w:r>
      <w:r>
        <w:rPr>
          <w:rFonts w:hint="eastAsia" w:ascii="宋体" w:hAnsi="宋体"/>
          <w:sz w:val="24"/>
        </w:rPr>
        <w:t>小时内到场技术、维修服务。</w:t>
      </w:r>
    </w:p>
    <w:p>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如出现严重质量问题或产品厂商推诿质量、服务责任时，供应商应承担责任并提供质量和服务保障。</w:t>
      </w:r>
    </w:p>
    <w:p>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★供应商在投标文件中承诺提供的服务须能提供制造商的服务热线（如400电话等）查证。</w:t>
      </w:r>
    </w:p>
    <w:p>
      <w:pPr>
        <w:numPr>
          <w:ilvl w:val="0"/>
          <w:numId w:val="11"/>
        </w:numPr>
        <w:tabs>
          <w:tab w:val="left" w:pos="420"/>
        </w:tabs>
        <w:spacing w:line="360" w:lineRule="auto"/>
        <w:ind w:left="420" w:leftChars="200" w:firstLine="0"/>
        <w:rPr>
          <w:rFonts w:ascii="宋体" w:hAnsi="宋体"/>
          <w:sz w:val="24"/>
        </w:rPr>
      </w:pPr>
      <w:r>
        <w:rPr>
          <w:rFonts w:hint="eastAsia" w:ascii="宋体" w:hAnsi="宋体"/>
          <w:sz w:val="24"/>
        </w:rPr>
        <w:t>商务要求</w:t>
      </w:r>
    </w:p>
    <w:p>
      <w:pPr>
        <w:numPr>
          <w:ilvl w:val="0"/>
          <w:numId w:val="18"/>
        </w:numPr>
        <w:tabs>
          <w:tab w:val="left" w:pos="420"/>
        </w:tabs>
        <w:spacing w:line="360" w:lineRule="auto"/>
        <w:rPr>
          <w:rFonts w:ascii="宋体" w:hAnsi="宋体"/>
          <w:sz w:val="24"/>
        </w:rPr>
      </w:pPr>
      <w:r>
        <w:rPr>
          <w:rFonts w:hint="eastAsia" w:ascii="宋体" w:hAnsi="宋体"/>
          <w:sz w:val="24"/>
        </w:rPr>
        <w:t>★付款方式：</w:t>
      </w:r>
      <w:r>
        <w:rPr>
          <w:rFonts w:hint="eastAsia" w:ascii="宋体" w:cs="宋体"/>
          <w:sz w:val="24"/>
          <w:szCs w:val="28"/>
        </w:rPr>
        <w:t>合同签订预付合同总价的30%款项作为预付款；全部货物货到现场</w:t>
      </w:r>
      <w:r>
        <w:rPr>
          <w:rFonts w:hint="eastAsia" w:ascii="宋体" w:cs="宋体"/>
          <w:sz w:val="24"/>
          <w:szCs w:val="28"/>
          <w:lang w:val="en-US" w:eastAsia="zh-CN"/>
        </w:rPr>
        <w:t>试运行</w:t>
      </w:r>
      <w:r>
        <w:rPr>
          <w:rFonts w:hint="eastAsia" w:ascii="宋体" w:cs="宋体"/>
          <w:sz w:val="24"/>
          <w:szCs w:val="28"/>
        </w:rPr>
        <w:t>并经双方验</w:t>
      </w:r>
      <w:r>
        <w:rPr>
          <w:rFonts w:ascii="宋体" w:cs="宋体"/>
          <w:sz w:val="24"/>
          <w:szCs w:val="28"/>
        </w:rPr>
        <w:t>收合格签字和收到供方相关的技术资料（含控制软件的技术资料）后1</w:t>
      </w:r>
      <w:r>
        <w:rPr>
          <w:rFonts w:hint="eastAsia" w:ascii="宋体" w:cs="宋体"/>
          <w:sz w:val="24"/>
          <w:szCs w:val="28"/>
        </w:rPr>
        <w:t>5</w:t>
      </w:r>
      <w:r>
        <w:rPr>
          <w:rFonts w:ascii="宋体" w:cs="宋体"/>
          <w:sz w:val="24"/>
          <w:szCs w:val="28"/>
        </w:rPr>
        <w:t>天内支付</w:t>
      </w:r>
      <w:r>
        <w:rPr>
          <w:rFonts w:hint="eastAsia" w:ascii="宋体" w:cs="宋体"/>
          <w:sz w:val="24"/>
          <w:szCs w:val="28"/>
        </w:rPr>
        <w:t>至结算</w:t>
      </w:r>
      <w:r>
        <w:rPr>
          <w:rFonts w:ascii="宋体" w:cs="宋体"/>
          <w:sz w:val="24"/>
          <w:szCs w:val="28"/>
        </w:rPr>
        <w:t>价的</w:t>
      </w:r>
      <w:r>
        <w:rPr>
          <w:rFonts w:hint="eastAsia" w:ascii="宋体" w:cs="宋体"/>
          <w:sz w:val="24"/>
          <w:szCs w:val="28"/>
        </w:rPr>
        <w:t>95</w:t>
      </w:r>
      <w:r>
        <w:rPr>
          <w:rFonts w:ascii="宋体" w:cs="宋体"/>
          <w:sz w:val="24"/>
          <w:szCs w:val="28"/>
        </w:rPr>
        <w:t>%</w:t>
      </w:r>
      <w:r>
        <w:rPr>
          <w:rFonts w:hint="eastAsia" w:ascii="宋体" w:cs="宋体"/>
          <w:sz w:val="24"/>
          <w:szCs w:val="28"/>
        </w:rPr>
        <w:t>款项</w:t>
      </w:r>
      <w:r>
        <w:rPr>
          <w:rFonts w:ascii="宋体" w:cs="宋体"/>
          <w:sz w:val="24"/>
          <w:szCs w:val="28"/>
        </w:rPr>
        <w:t>，</w:t>
      </w:r>
      <w:r>
        <w:rPr>
          <w:rFonts w:hint="eastAsia" w:ascii="宋体" w:cs="宋体"/>
          <w:sz w:val="24"/>
          <w:szCs w:val="28"/>
        </w:rPr>
        <w:t>同时余下结算价的5%作为质保金，质保期为18个月，质保期满供方履行完质保期义务后付清余款。付款前供方开具相应金额增值税(含13%增值税)专用发票给需方。</w:t>
      </w:r>
    </w:p>
    <w:p>
      <w:pPr>
        <w:numPr>
          <w:ilvl w:val="0"/>
          <w:numId w:val="18"/>
        </w:numPr>
        <w:tabs>
          <w:tab w:val="left" w:pos="420"/>
        </w:tabs>
        <w:spacing w:line="360" w:lineRule="auto"/>
        <w:rPr>
          <w:rFonts w:ascii="宋体" w:hAnsi="宋体"/>
          <w:sz w:val="24"/>
        </w:rPr>
      </w:pPr>
      <w:r>
        <w:rPr>
          <w:rFonts w:hint="eastAsia" w:ascii="宋体" w:hAnsi="宋体"/>
          <w:sz w:val="24"/>
        </w:rPr>
        <w:t>违约责任</w:t>
      </w:r>
    </w:p>
    <w:p>
      <w:pPr>
        <w:numPr>
          <w:ilvl w:val="0"/>
          <w:numId w:val="19"/>
        </w:numPr>
        <w:tabs>
          <w:tab w:val="left" w:pos="420"/>
        </w:tabs>
        <w:spacing w:line="360" w:lineRule="auto"/>
        <w:ind w:left="0" w:firstLine="480" w:firstLineChars="200"/>
        <w:rPr>
          <w:rFonts w:ascii="宋体" w:hAnsi="宋体"/>
          <w:sz w:val="24"/>
        </w:rPr>
      </w:pPr>
      <w:r>
        <w:rPr>
          <w:rFonts w:hint="eastAsia" w:ascii="宋体" w:hAnsi="宋体"/>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pPr>
        <w:numPr>
          <w:ilvl w:val="0"/>
          <w:numId w:val="19"/>
        </w:numPr>
        <w:tabs>
          <w:tab w:val="left" w:pos="420"/>
        </w:tabs>
        <w:spacing w:line="360" w:lineRule="auto"/>
        <w:ind w:left="0" w:firstLine="480" w:firstLineChars="200"/>
        <w:rPr>
          <w:rFonts w:ascii="宋体" w:hAnsi="宋体"/>
          <w:sz w:val="24"/>
        </w:rPr>
      </w:pPr>
      <w:r>
        <w:rPr>
          <w:rFonts w:hint="eastAsia" w:ascii="宋体" w:hAnsi="宋体"/>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9"/>
        </w:numPr>
        <w:tabs>
          <w:tab w:val="left" w:pos="420"/>
        </w:tabs>
        <w:spacing w:line="360" w:lineRule="auto"/>
        <w:ind w:left="0" w:firstLine="480" w:firstLineChars="200"/>
        <w:rPr>
          <w:rFonts w:ascii="宋体" w:hAnsi="宋体"/>
          <w:sz w:val="24"/>
        </w:rPr>
      </w:pPr>
      <w:r>
        <w:rPr>
          <w:rFonts w:hint="eastAsia" w:ascii="宋体" w:hAnsi="宋体"/>
          <w:sz w:val="24"/>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left="0" w:firstLine="480" w:firstLineChars="200"/>
        <w:rPr>
          <w:rFonts w:ascii="宋体" w:hAnsi="宋体"/>
          <w:sz w:val="24"/>
        </w:rPr>
      </w:pPr>
      <w:r>
        <w:rPr>
          <w:rFonts w:hint="eastAsia" w:ascii="宋体" w:hAnsi="宋体"/>
          <w:sz w:val="24"/>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left="0" w:firstLine="480" w:firstLineChars="200"/>
        <w:rPr>
          <w:rFonts w:ascii="宋体" w:hAnsi="宋体"/>
          <w:sz w:val="24"/>
        </w:rPr>
      </w:pPr>
      <w:r>
        <w:rPr>
          <w:rFonts w:hint="eastAsia" w:ascii="宋体" w:hAnsi="宋体"/>
          <w:sz w:val="24"/>
        </w:rPr>
        <w:t>未经采购人同意，供应商拒不履行或</w:t>
      </w:r>
      <w:r>
        <w:rPr>
          <w:rFonts w:hint="eastAsia" w:ascii="宋体" w:hAnsi="宋体"/>
          <w:kern w:val="0"/>
          <w:sz w:val="24"/>
        </w:rPr>
        <w:t>部分不履行采购项目的，供应商按未履行部分采购项目金额的20%向采购人支付违约金。</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sectPr>
          <w:footerReference r:id="rId3" w:type="default"/>
          <w:pgSz w:w="11906" w:h="16838"/>
          <w:pgMar w:top="1440" w:right="1800" w:bottom="1440" w:left="1800" w:header="851" w:footer="992" w:gutter="0"/>
          <w:cols w:space="720" w:num="1"/>
          <w:docGrid w:type="lines" w:linePitch="312" w:charSpace="0"/>
        </w:sectPr>
      </w:pPr>
    </w:p>
    <w:p>
      <w:pPr>
        <w:spacing w:line="360" w:lineRule="auto"/>
        <w:rPr>
          <w:rFonts w:ascii="宋体" w:hAnsi="宋体"/>
          <w:sz w:val="32"/>
        </w:rPr>
      </w:pPr>
      <w:r>
        <w:rPr>
          <w:rFonts w:hint="eastAsia" w:ascii="宋体" w:hAnsi="宋体"/>
          <w:sz w:val="32"/>
        </w:rPr>
        <w:t>附件1.2</w:t>
      </w:r>
    </w:p>
    <w:p>
      <w:pPr>
        <w:spacing w:line="500" w:lineRule="exact"/>
        <w:jc w:val="center"/>
        <w:rPr>
          <w:b/>
          <w:sz w:val="36"/>
          <w:szCs w:val="36"/>
        </w:rPr>
      </w:pPr>
      <w:r>
        <w:rPr>
          <w:rFonts w:hint="eastAsia"/>
          <w:b/>
          <w:sz w:val="36"/>
          <w:szCs w:val="36"/>
        </w:rPr>
        <w:t>技术需求书</w:t>
      </w:r>
    </w:p>
    <w:p>
      <w:pPr>
        <w:spacing w:line="500" w:lineRule="exact"/>
        <w:jc w:val="center"/>
        <w:rPr>
          <w:b/>
          <w:sz w:val="36"/>
          <w:szCs w:val="36"/>
        </w:rPr>
      </w:pPr>
    </w:p>
    <w:p>
      <w:pPr>
        <w:pStyle w:val="3"/>
      </w:pPr>
      <w:r>
        <w:t>1</w:t>
      </w:r>
      <w:r>
        <w:rPr>
          <w:rFonts w:hint="eastAsia"/>
        </w:rPr>
        <w:t>、项目概述</w:t>
      </w:r>
    </w:p>
    <w:p>
      <w:pPr>
        <w:pStyle w:val="11"/>
        <w:spacing w:line="360" w:lineRule="auto"/>
        <w:ind w:firstLine="480" w:firstLineChars="200"/>
      </w:pPr>
      <w:r>
        <w:t>3#</w:t>
      </w:r>
      <w:r>
        <w:rPr>
          <w:rFonts w:hint="eastAsia"/>
        </w:rPr>
        <w:t>站冷却塔进行整体升级改造，升级后的冷却塔包含</w:t>
      </w:r>
      <w:r>
        <w:t>27</w:t>
      </w:r>
      <w:r>
        <w:rPr>
          <w:rFonts w:hint="eastAsia"/>
        </w:rPr>
        <w:t>台风机，</w:t>
      </w:r>
      <w:r>
        <w:t>27</w:t>
      </w:r>
      <w:r>
        <w:rPr>
          <w:rFonts w:hint="eastAsia"/>
        </w:rPr>
        <w:t>台进水电动阀，塔底设置</w:t>
      </w:r>
      <w:r>
        <w:t>2</w:t>
      </w:r>
      <w:r>
        <w:rPr>
          <w:rFonts w:hint="eastAsia"/>
        </w:rPr>
        <w:t>个积水槽，安装</w:t>
      </w:r>
      <w:r>
        <w:t>4</w:t>
      </w:r>
      <w:r>
        <w:rPr>
          <w:rFonts w:hint="eastAsia"/>
        </w:rPr>
        <w:t>个水位探头。自控系统需要对</w:t>
      </w:r>
      <w:r>
        <w:t>27</w:t>
      </w:r>
      <w:r>
        <w:rPr>
          <w:rFonts w:hint="eastAsia"/>
        </w:rPr>
        <w:t>台风机的启停，故障，手</w:t>
      </w:r>
      <w:r>
        <w:t>/</w:t>
      </w:r>
      <w:r>
        <w:rPr>
          <w:rFonts w:hint="eastAsia"/>
        </w:rPr>
        <w:t>自切换控制，相应</w:t>
      </w:r>
      <w:r>
        <w:t xml:space="preserve"> 27</w:t>
      </w:r>
      <w:r>
        <w:rPr>
          <w:rFonts w:hint="eastAsia"/>
        </w:rPr>
        <w:t>台电动阀进行启停监控，积水槽</w:t>
      </w:r>
      <w:r>
        <w:t>4</w:t>
      </w:r>
      <w:r>
        <w:rPr>
          <w:rFonts w:hint="eastAsia"/>
        </w:rPr>
        <w:t>个水位传感器监控。补水电动阀</w:t>
      </w:r>
      <w:r>
        <w:t>2</w:t>
      </w:r>
      <w:r>
        <w:rPr>
          <w:rFonts w:hint="eastAsia"/>
        </w:rPr>
        <w:t>台。</w:t>
      </w:r>
    </w:p>
    <w:p>
      <w:pPr>
        <w:pStyle w:val="11"/>
        <w:spacing w:line="360" w:lineRule="auto"/>
        <w:ind w:firstLine="480" w:firstLineChars="200"/>
      </w:pPr>
      <w:r>
        <w:rPr>
          <w:rFonts w:hint="eastAsia"/>
        </w:rPr>
        <w:t>另外还需监控的测点有：冷却水总管供、回水温度预留</w:t>
      </w:r>
      <w:r>
        <w:t>8</w:t>
      </w:r>
      <w:r>
        <w:rPr>
          <w:rFonts w:hint="eastAsia"/>
        </w:rPr>
        <w:t>个温度测点，</w:t>
      </w:r>
      <w:r>
        <w:t>4</w:t>
      </w:r>
      <w:r>
        <w:rPr>
          <w:rFonts w:hint="eastAsia"/>
        </w:rPr>
        <w:t>个压力测点；现场温湿度传感器</w:t>
      </w:r>
      <w:r>
        <w:t>1</w:t>
      </w:r>
      <w:r>
        <w:rPr>
          <w:rFonts w:hint="eastAsia"/>
        </w:rPr>
        <w:t>个。总管</w:t>
      </w:r>
    </w:p>
    <w:p>
      <w:pPr>
        <w:pStyle w:val="11"/>
        <w:spacing w:line="360" w:lineRule="auto"/>
        <w:ind w:firstLine="480" w:firstLineChars="200"/>
      </w:pPr>
      <w:r>
        <w:rPr>
          <w:rFonts w:hint="eastAsia"/>
        </w:rPr>
        <w:t>新增</w:t>
      </w:r>
      <w:r>
        <w:t>2</w:t>
      </w:r>
      <w:r>
        <w:rPr>
          <w:rFonts w:hint="eastAsia"/>
        </w:rPr>
        <w:t>台总管流量计、</w:t>
      </w:r>
      <w:r>
        <w:t>1</w:t>
      </w:r>
      <w:r>
        <w:rPr>
          <w:rFonts w:hint="eastAsia"/>
        </w:rPr>
        <w:t>台补水流量计及</w:t>
      </w:r>
      <w:r>
        <w:t>2</w:t>
      </w:r>
      <w:r>
        <w:rPr>
          <w:rFonts w:hint="eastAsia"/>
        </w:rPr>
        <w:t>套水质处理设备的数据传输采用设计为</w:t>
      </w:r>
      <w:r>
        <w:t>MODBUS</w:t>
      </w:r>
      <w:r>
        <w:rPr>
          <w:rFonts w:hint="eastAsia"/>
        </w:rPr>
        <w:t>总线通讯方式集成。</w:t>
      </w:r>
      <w:r>
        <w:t>27</w:t>
      </w:r>
      <w:r>
        <w:rPr>
          <w:rFonts w:hint="eastAsia"/>
        </w:rPr>
        <w:t>台风机变频器同时采用</w:t>
      </w:r>
      <w:r>
        <w:t>MODBUS</w:t>
      </w:r>
      <w:r>
        <w:rPr>
          <w:rFonts w:hint="eastAsia"/>
        </w:rPr>
        <w:t>总线通讯方式集。</w:t>
      </w:r>
    </w:p>
    <w:p>
      <w:pPr>
        <w:pStyle w:val="11"/>
        <w:spacing w:line="360" w:lineRule="auto"/>
        <w:ind w:firstLine="480" w:firstLineChars="200"/>
      </w:pPr>
    </w:p>
    <w:p>
      <w:pPr>
        <w:pStyle w:val="3"/>
      </w:pPr>
      <w:r>
        <w:t>2</w:t>
      </w:r>
      <w:r>
        <w:rPr>
          <w:rFonts w:hint="eastAsia"/>
        </w:rPr>
        <w:t>、监控设备及数据采样方式</w:t>
      </w:r>
    </w:p>
    <w:p>
      <w:pPr>
        <w:spacing w:line="360" w:lineRule="auto"/>
      </w:pPr>
      <w:r>
        <w:rPr>
          <w:rFonts w:ascii="Cambria" w:hAnsi="Cambria" w:cs="Cambria"/>
          <w:b/>
          <w:sz w:val="32"/>
          <w:szCs w:val="28"/>
        </w:rPr>
        <w:t xml:space="preserve">  </w:t>
      </w:r>
      <w:r>
        <w:rPr>
          <w:rFonts w:hint="eastAsia"/>
        </w:rPr>
        <w:t>冷却塔下方安装一个</w:t>
      </w:r>
      <w:r>
        <w:t>PLC</w:t>
      </w:r>
      <w:r>
        <w:rPr>
          <w:rFonts w:hint="eastAsia"/>
        </w:rPr>
        <w:t>总控制柜。电动阀、温度、压力、水位监控采用硬接线方式接入控制柜，通过触摸屏可就地控制电动阀，监视温度和水位方便设备维护。同时控制柜将设备运行数据传送给上位机。</w:t>
      </w:r>
    </w:p>
    <w:p>
      <w:pPr>
        <w:pStyle w:val="11"/>
        <w:spacing w:line="360" w:lineRule="auto"/>
        <w:ind w:firstLine="480" w:firstLineChars="200"/>
      </w:pPr>
      <w:r>
        <w:rPr>
          <w:rFonts w:hint="eastAsia"/>
        </w:rPr>
        <w:t>由于流量计、水质处理设备、变频器的数据较多，采用</w:t>
      </w:r>
      <w:r>
        <w:t>MODBUS</w:t>
      </w:r>
      <w:r>
        <w:rPr>
          <w:rFonts w:hint="eastAsia"/>
        </w:rPr>
        <w:t>总线通讯方式集成入现场控制柜内接入柜内设置的旋思科技网关，该通讯设备也为今后扩展的设备通讯提供接口。</w:t>
      </w:r>
    </w:p>
    <w:p>
      <w:pPr>
        <w:pStyle w:val="11"/>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站冷却塔层设备监控</w:t>
      </w:r>
      <w:r>
        <w:rPr>
          <w:rFonts w:ascii="Times New Roman" w:hAnsi="Times New Roman"/>
          <w:sz w:val="24"/>
        </w:rPr>
        <w:t>I/O</w:t>
      </w:r>
      <w:r>
        <w:rPr>
          <w:rFonts w:hint="eastAsia" w:ascii="Times New Roman" w:hAnsi="Times New Roman"/>
          <w:sz w:val="24"/>
        </w:rPr>
        <w:t>点表</w:t>
      </w:r>
    </w:p>
    <w:p>
      <w:pPr>
        <w:spacing w:line="360" w:lineRule="auto"/>
        <w:rPr>
          <w:rFonts w:ascii="Cambria" w:hAnsi="Cambria" w:cs="Cambria"/>
          <w:b/>
          <w:sz w:val="32"/>
          <w:szCs w:val="28"/>
        </w:rPr>
      </w:pPr>
      <w:r>
        <w:drawing>
          <wp:anchor distT="0" distB="0" distL="114300" distR="114300" simplePos="0" relativeHeight="251701248" behindDoc="0" locked="0" layoutInCell="1" allowOverlap="1">
            <wp:simplePos x="0" y="0"/>
            <wp:positionH relativeFrom="column">
              <wp:posOffset>-436880</wp:posOffset>
            </wp:positionH>
            <wp:positionV relativeFrom="paragraph">
              <wp:posOffset>281305</wp:posOffset>
            </wp:positionV>
            <wp:extent cx="7566025" cy="1538605"/>
            <wp:effectExtent l="9525" t="9525" r="25400" b="1397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6"/>
                    <a:stretch>
                      <a:fillRect/>
                    </a:stretch>
                  </pic:blipFill>
                  <pic:spPr>
                    <a:xfrm>
                      <a:off x="0" y="0"/>
                      <a:ext cx="7566025" cy="1538605"/>
                    </a:xfrm>
                    <a:prstGeom prst="rect">
                      <a:avLst/>
                    </a:prstGeom>
                    <a:solidFill>
                      <a:srgbClr val="FFFFFF"/>
                    </a:solidFill>
                    <a:ln w="9525" cap="flat" cmpd="sng">
                      <a:solidFill>
                        <a:srgbClr val="000000"/>
                      </a:solidFill>
                      <a:prstDash val="solid"/>
                      <a:miter/>
                      <a:headEnd type="none" w="med" len="med"/>
                      <a:tailEnd type="none" w="med" len="med"/>
                    </a:ln>
                  </pic:spPr>
                </pic:pic>
              </a:graphicData>
            </a:graphic>
          </wp:anchor>
        </w:drawing>
      </w:r>
      <w:r>
        <w:rPr>
          <w:rFonts w:ascii="Cambria" w:hAnsi="Cambria" w:cs="Cambria"/>
          <w:b/>
          <w:sz w:val="32"/>
          <w:szCs w:val="28"/>
        </w:rPr>
        <w:t xml:space="preserve">    </w:t>
      </w:r>
    </w:p>
    <w:p>
      <w:pPr>
        <w:spacing w:line="360" w:lineRule="auto"/>
        <w:rPr>
          <w:rFonts w:ascii="Cambria" w:hAnsi="Cambria" w:cs="Cambria"/>
          <w:b/>
          <w:sz w:val="32"/>
          <w:szCs w:val="28"/>
        </w:rPr>
      </w:pPr>
    </w:p>
    <w:p>
      <w:pPr>
        <w:rPr>
          <w:rFonts w:hint="default" w:ascii="Cambria" w:hAnsi="Cambria" w:cs="Cambria" w:eastAsiaTheme="minorEastAsia"/>
          <w:b/>
          <w:sz w:val="32"/>
          <w:szCs w:val="28"/>
          <w:lang w:val="en-US" w:eastAsia="zh-CN"/>
        </w:rPr>
      </w:pPr>
      <w:r>
        <w:rPr>
          <w:rFonts w:hint="eastAsia" w:asciiTheme="minorEastAsia" w:hAnsiTheme="minorEastAsia"/>
          <w:szCs w:val="21"/>
        </w:rPr>
        <w:t>★</w:t>
      </w:r>
      <w:r>
        <w:rPr>
          <w:rFonts w:ascii="Cambria" w:hAnsi="Cambria" w:cs="Cambria"/>
          <w:b/>
          <w:sz w:val="32"/>
          <w:szCs w:val="28"/>
        </w:rPr>
        <w:t>3</w:t>
      </w:r>
      <w:r>
        <w:rPr>
          <w:rFonts w:hint="eastAsia" w:ascii="Cambria" w:hAnsi="Cambria" w:cs="Cambria"/>
          <w:b/>
          <w:sz w:val="32"/>
          <w:szCs w:val="28"/>
        </w:rPr>
        <w:t>、控制柜</w:t>
      </w:r>
      <w:r>
        <w:rPr>
          <w:rFonts w:hint="eastAsia" w:ascii="Cambria" w:hAnsi="Cambria" w:cs="Cambria"/>
          <w:b/>
          <w:sz w:val="32"/>
          <w:szCs w:val="28"/>
          <w:lang w:val="en-US" w:eastAsia="zh-CN"/>
        </w:rPr>
        <w:t>技术要求</w:t>
      </w:r>
    </w:p>
    <w:p>
      <w:pPr>
        <w:spacing w:line="360" w:lineRule="auto"/>
        <w:ind w:firstLine="480" w:firstLineChars="200"/>
        <w:rPr>
          <w:sz w:val="24"/>
        </w:rPr>
      </w:pPr>
      <w:r>
        <w:rPr>
          <w:rFonts w:hint="eastAsia"/>
          <w:sz w:val="24"/>
        </w:rPr>
        <w:t>投标书技术文件必须包含控制柜的设计图纸，包括柜内配置图，接线图和点表清单。中标单位签订合同后</w:t>
      </w:r>
      <w:r>
        <w:rPr>
          <w:sz w:val="24"/>
        </w:rPr>
        <w:t>5</w:t>
      </w:r>
      <w:r>
        <w:rPr>
          <w:rFonts w:hint="eastAsia"/>
          <w:sz w:val="24"/>
        </w:rPr>
        <w:t>日内完成控制柜的最终优化设计，优化设计通过甲方审核后进行组装、测试。实现</w:t>
      </w:r>
      <w:r>
        <w:rPr>
          <w:sz w:val="24"/>
        </w:rPr>
        <w:t>CPU/</w:t>
      </w:r>
      <w:r>
        <w:rPr>
          <w:rFonts w:hint="eastAsia"/>
          <w:sz w:val="24"/>
        </w:rPr>
        <w:t>网关控制柜与</w:t>
      </w:r>
      <w:r>
        <w:rPr>
          <w:sz w:val="24"/>
        </w:rPr>
        <w:t>IO</w:t>
      </w:r>
      <w:r>
        <w:rPr>
          <w:rFonts w:hint="eastAsia"/>
          <w:sz w:val="24"/>
        </w:rPr>
        <w:t>控制柜的通讯，编写测试软件，利用信号发生器完成模拟测试，能模拟电动阀门的开关动作和状态反馈，模拟温度和水位信号，模拟</w:t>
      </w:r>
      <w:r>
        <w:rPr>
          <w:sz w:val="24"/>
        </w:rPr>
        <w:t>27</w:t>
      </w:r>
      <w:r>
        <w:rPr>
          <w:rFonts w:hint="eastAsia"/>
          <w:sz w:val="24"/>
        </w:rPr>
        <w:t>台冷却塔风机控制柜的状态及控制信号。测试通过后提交</w:t>
      </w:r>
      <w:r>
        <w:rPr>
          <w:sz w:val="24"/>
        </w:rPr>
        <w:t>IO</w:t>
      </w:r>
      <w:r>
        <w:rPr>
          <w:rFonts w:hint="eastAsia"/>
          <w:sz w:val="24"/>
        </w:rPr>
        <w:t>点的测试报告，甲方审核后再送至</w:t>
      </w:r>
      <w:r>
        <w:rPr>
          <w:sz w:val="24"/>
        </w:rPr>
        <w:t>3#</w:t>
      </w:r>
      <w:r>
        <w:rPr>
          <w:rFonts w:hint="eastAsia"/>
          <w:sz w:val="24"/>
        </w:rPr>
        <w:t>冷站仓冷却塔层，由施工方完成机柜安装和现场设备的接线、调试工作。控制柜内电线颜色必须满足，</w:t>
      </w:r>
      <w:r>
        <w:rPr>
          <w:sz w:val="24"/>
        </w:rPr>
        <w:t>24V-</w:t>
      </w:r>
      <w:r>
        <w:rPr>
          <w:rFonts w:hint="eastAsia"/>
          <w:sz w:val="24"/>
        </w:rPr>
        <w:t>红色，</w:t>
      </w:r>
      <w:r>
        <w:rPr>
          <w:sz w:val="24"/>
        </w:rPr>
        <w:t>0V-</w:t>
      </w:r>
      <w:r>
        <w:rPr>
          <w:rFonts w:hint="eastAsia"/>
          <w:sz w:val="24"/>
        </w:rPr>
        <w:t>黑色，</w:t>
      </w:r>
      <w:r>
        <w:rPr>
          <w:sz w:val="24"/>
        </w:rPr>
        <w:t>DI-</w:t>
      </w:r>
      <w:r>
        <w:rPr>
          <w:rFonts w:hint="eastAsia"/>
          <w:sz w:val="24"/>
        </w:rPr>
        <w:t>橙色，</w:t>
      </w:r>
      <w:r>
        <w:rPr>
          <w:sz w:val="24"/>
        </w:rPr>
        <w:t>DO-</w:t>
      </w:r>
      <w:r>
        <w:rPr>
          <w:rFonts w:hint="eastAsia"/>
          <w:sz w:val="24"/>
        </w:rPr>
        <w:t>黄色，</w:t>
      </w:r>
      <w:r>
        <w:rPr>
          <w:sz w:val="24"/>
        </w:rPr>
        <w:t>AI-</w:t>
      </w:r>
      <w:r>
        <w:rPr>
          <w:rFonts w:hint="eastAsia"/>
          <w:sz w:val="24"/>
        </w:rPr>
        <w:t>粉色，</w:t>
      </w:r>
      <w:r>
        <w:rPr>
          <w:sz w:val="24"/>
        </w:rPr>
        <w:t>AO-</w:t>
      </w:r>
      <w:r>
        <w:rPr>
          <w:rFonts w:hint="eastAsia"/>
          <w:sz w:val="24"/>
        </w:rPr>
        <w:t>紫色，</w:t>
      </w:r>
      <w:r>
        <w:rPr>
          <w:sz w:val="24"/>
        </w:rPr>
        <w:t>485</w:t>
      </w:r>
      <w:r>
        <w:rPr>
          <w:rFonts w:hint="eastAsia"/>
          <w:sz w:val="24"/>
        </w:rPr>
        <w:t>通讯线</w:t>
      </w:r>
      <w:r>
        <w:rPr>
          <w:sz w:val="24"/>
        </w:rPr>
        <w:t>-</w:t>
      </w:r>
      <w:r>
        <w:rPr>
          <w:rFonts w:hint="eastAsia"/>
          <w:sz w:val="24"/>
        </w:rPr>
        <w:t>白色。</w:t>
      </w:r>
    </w:p>
    <w:tbl>
      <w:tblPr>
        <w:tblStyle w:val="34"/>
        <w:tblW w:w="9956" w:type="dxa"/>
        <w:tblInd w:w="94" w:type="dxa"/>
        <w:tblLayout w:type="fixed"/>
        <w:tblCellMar>
          <w:top w:w="0" w:type="dxa"/>
          <w:left w:w="108" w:type="dxa"/>
          <w:bottom w:w="0" w:type="dxa"/>
          <w:right w:w="108" w:type="dxa"/>
        </w:tblCellMar>
      </w:tblPr>
      <w:tblGrid>
        <w:gridCol w:w="719"/>
        <w:gridCol w:w="1053"/>
        <w:gridCol w:w="2431"/>
        <w:gridCol w:w="760"/>
        <w:gridCol w:w="456"/>
        <w:gridCol w:w="461"/>
        <w:gridCol w:w="907"/>
        <w:gridCol w:w="907"/>
        <w:gridCol w:w="760"/>
        <w:gridCol w:w="1502"/>
      </w:tblGrid>
      <w:tr>
        <w:tblPrEx>
          <w:tblLayout w:type="fixed"/>
          <w:tblCellMar>
            <w:top w:w="0" w:type="dxa"/>
            <w:left w:w="108" w:type="dxa"/>
            <w:bottom w:w="0" w:type="dxa"/>
            <w:right w:w="108" w:type="dxa"/>
          </w:tblCellMar>
        </w:tblPrEx>
        <w:trPr>
          <w:trHeight w:val="765" w:hRule="atLeast"/>
        </w:trPr>
        <w:tc>
          <w:tcPr>
            <w:tcW w:w="719" w:type="dxa"/>
            <w:tcBorders>
              <w:top w:val="single" w:color="auto" w:sz="8" w:space="0"/>
              <w:left w:val="single" w:color="auto" w:sz="8" w:space="0"/>
              <w:bottom w:val="single" w:color="auto" w:sz="8" w:space="0"/>
              <w:right w:val="single" w:color="auto" w:sz="8" w:space="0"/>
            </w:tcBorders>
            <w:vAlign w:val="bottom"/>
          </w:tcPr>
          <w:p>
            <w:pPr>
              <w:spacing w:after="0" w:line="240" w:lineRule="auto"/>
              <w:jc w:val="center"/>
              <w:rPr>
                <w:rFonts w:ascii="宋体" w:cs="宋体"/>
                <w:b/>
                <w:bCs/>
                <w:sz w:val="20"/>
                <w:szCs w:val="20"/>
              </w:rPr>
            </w:pPr>
            <w:r>
              <w:rPr>
                <w:rFonts w:hint="eastAsia" w:ascii="宋体" w:hAnsi="宋体" w:cs="宋体"/>
                <w:b/>
                <w:bCs/>
                <w:sz w:val="20"/>
                <w:szCs w:val="20"/>
              </w:rPr>
              <w:t>序号</w:t>
            </w:r>
          </w:p>
        </w:tc>
        <w:tc>
          <w:tcPr>
            <w:tcW w:w="1053" w:type="dxa"/>
            <w:tcBorders>
              <w:top w:val="single" w:color="auto" w:sz="8" w:space="0"/>
              <w:left w:val="nil"/>
              <w:bottom w:val="single" w:color="auto" w:sz="8" w:space="0"/>
              <w:right w:val="single" w:color="auto" w:sz="8" w:space="0"/>
            </w:tcBorders>
            <w:noWrap/>
            <w:vAlign w:val="bottom"/>
          </w:tcPr>
          <w:p>
            <w:pPr>
              <w:spacing w:after="0" w:line="240" w:lineRule="auto"/>
              <w:jc w:val="center"/>
              <w:rPr>
                <w:rFonts w:ascii="宋体" w:cs="宋体"/>
                <w:b/>
                <w:bCs/>
                <w:sz w:val="20"/>
                <w:szCs w:val="20"/>
              </w:rPr>
            </w:pPr>
            <w:r>
              <w:rPr>
                <w:rFonts w:hint="eastAsia" w:ascii="宋体" w:hAnsi="宋体" w:cs="宋体"/>
                <w:b/>
                <w:bCs/>
                <w:sz w:val="20"/>
                <w:szCs w:val="20"/>
              </w:rPr>
              <w:t>产品名称</w:t>
            </w:r>
          </w:p>
        </w:tc>
        <w:tc>
          <w:tcPr>
            <w:tcW w:w="2431" w:type="dxa"/>
            <w:tcBorders>
              <w:top w:val="single" w:color="auto" w:sz="8" w:space="0"/>
              <w:left w:val="nil"/>
              <w:bottom w:val="single" w:color="auto" w:sz="8" w:space="0"/>
              <w:right w:val="single" w:color="auto" w:sz="8" w:space="0"/>
            </w:tcBorders>
            <w:noWrap/>
            <w:vAlign w:val="bottom"/>
          </w:tcPr>
          <w:p>
            <w:pPr>
              <w:spacing w:after="0" w:line="240" w:lineRule="auto"/>
              <w:jc w:val="center"/>
              <w:rPr>
                <w:rFonts w:ascii="宋体" w:cs="宋体"/>
                <w:b/>
                <w:bCs/>
                <w:sz w:val="20"/>
                <w:szCs w:val="20"/>
              </w:rPr>
            </w:pPr>
            <w:r>
              <w:rPr>
                <w:rFonts w:hint="eastAsia" w:ascii="宋体" w:hAnsi="宋体" w:cs="宋体"/>
                <w:b/>
                <w:bCs/>
                <w:sz w:val="20"/>
                <w:szCs w:val="20"/>
              </w:rPr>
              <w:t>产品规格</w:t>
            </w:r>
          </w:p>
        </w:tc>
        <w:tc>
          <w:tcPr>
            <w:tcW w:w="760" w:type="dxa"/>
            <w:tcBorders>
              <w:top w:val="single" w:color="auto" w:sz="8" w:space="0"/>
              <w:left w:val="nil"/>
              <w:bottom w:val="single" w:color="auto" w:sz="8" w:space="0"/>
              <w:right w:val="single" w:color="auto" w:sz="8" w:space="0"/>
            </w:tcBorders>
            <w:noWrap/>
            <w:vAlign w:val="bottom"/>
          </w:tcPr>
          <w:p>
            <w:pPr>
              <w:spacing w:after="0" w:line="240" w:lineRule="auto"/>
              <w:jc w:val="center"/>
              <w:rPr>
                <w:rFonts w:ascii="宋体" w:cs="宋体"/>
                <w:b/>
                <w:bCs/>
                <w:sz w:val="20"/>
                <w:szCs w:val="20"/>
              </w:rPr>
            </w:pPr>
            <w:r>
              <w:rPr>
                <w:rFonts w:hint="eastAsia" w:ascii="宋体" w:hAnsi="宋体" w:cs="宋体"/>
                <w:b/>
                <w:bCs/>
                <w:sz w:val="20"/>
                <w:szCs w:val="20"/>
              </w:rPr>
              <w:t>品牌</w:t>
            </w:r>
          </w:p>
        </w:tc>
        <w:tc>
          <w:tcPr>
            <w:tcW w:w="456" w:type="dxa"/>
            <w:tcBorders>
              <w:top w:val="single" w:color="auto" w:sz="8" w:space="0"/>
              <w:left w:val="nil"/>
              <w:bottom w:val="single" w:color="auto" w:sz="8" w:space="0"/>
              <w:right w:val="single" w:color="auto" w:sz="8" w:space="0"/>
            </w:tcBorders>
            <w:vAlign w:val="bottom"/>
          </w:tcPr>
          <w:p>
            <w:pPr>
              <w:spacing w:after="0" w:line="240" w:lineRule="auto"/>
              <w:jc w:val="center"/>
              <w:rPr>
                <w:rFonts w:ascii="宋体" w:cs="宋体"/>
                <w:b/>
                <w:bCs/>
                <w:sz w:val="20"/>
                <w:szCs w:val="20"/>
              </w:rPr>
            </w:pPr>
            <w:r>
              <w:rPr>
                <w:rFonts w:hint="eastAsia" w:ascii="宋体" w:hAnsi="宋体" w:cs="宋体"/>
                <w:b/>
                <w:bCs/>
                <w:sz w:val="20"/>
                <w:szCs w:val="20"/>
              </w:rPr>
              <w:t>单位</w:t>
            </w:r>
          </w:p>
        </w:tc>
        <w:tc>
          <w:tcPr>
            <w:tcW w:w="461" w:type="dxa"/>
            <w:tcBorders>
              <w:top w:val="single" w:color="auto" w:sz="8" w:space="0"/>
              <w:left w:val="nil"/>
              <w:bottom w:val="single" w:color="auto" w:sz="8" w:space="0"/>
              <w:right w:val="single" w:color="auto" w:sz="8" w:space="0"/>
            </w:tcBorders>
            <w:vAlign w:val="bottom"/>
          </w:tcPr>
          <w:p>
            <w:pPr>
              <w:spacing w:after="0" w:line="240" w:lineRule="auto"/>
              <w:jc w:val="center"/>
            </w:pPr>
            <w:r>
              <w:rPr>
                <w:rFonts w:hint="eastAsia" w:ascii="宋体" w:hAnsi="宋体" w:cs="宋体"/>
                <w:b/>
                <w:bCs/>
                <w:sz w:val="20"/>
                <w:szCs w:val="20"/>
              </w:rPr>
              <w:t>数量</w:t>
            </w:r>
          </w:p>
        </w:tc>
        <w:tc>
          <w:tcPr>
            <w:tcW w:w="907" w:type="dxa"/>
            <w:tcBorders>
              <w:top w:val="single" w:color="auto" w:sz="8" w:space="0"/>
              <w:left w:val="nil"/>
              <w:bottom w:val="single" w:color="auto" w:sz="8" w:space="0"/>
              <w:right w:val="single" w:color="auto" w:sz="8" w:space="0"/>
            </w:tcBorders>
            <w:vAlign w:val="bottom"/>
          </w:tcPr>
          <w:p>
            <w:pPr>
              <w:spacing w:after="0" w:line="240" w:lineRule="auto"/>
              <w:jc w:val="center"/>
              <w:rPr>
                <w:rFonts w:hint="eastAsia" w:ascii="宋体" w:hAnsi="宋体" w:cs="宋体"/>
                <w:b w:val="0"/>
                <w:bCs w:val="0"/>
                <w:sz w:val="20"/>
                <w:szCs w:val="20"/>
              </w:rPr>
            </w:pPr>
          </w:p>
        </w:tc>
        <w:tc>
          <w:tcPr>
            <w:tcW w:w="907" w:type="dxa"/>
            <w:tcBorders>
              <w:top w:val="single" w:color="auto" w:sz="8" w:space="0"/>
              <w:left w:val="nil"/>
              <w:bottom w:val="single" w:color="auto" w:sz="8" w:space="0"/>
              <w:right w:val="single" w:color="auto" w:sz="8" w:space="0"/>
            </w:tcBorders>
            <w:vAlign w:val="bottom"/>
          </w:tcPr>
          <w:p>
            <w:pPr>
              <w:spacing w:after="0" w:line="240" w:lineRule="auto"/>
              <w:jc w:val="center"/>
              <w:rPr>
                <w:rFonts w:ascii="宋体" w:cs="宋体"/>
                <w:b/>
                <w:bCs/>
                <w:sz w:val="20"/>
                <w:szCs w:val="20"/>
              </w:rPr>
            </w:pPr>
            <w:r>
              <w:rPr>
                <w:rFonts w:hint="eastAsia" w:ascii="宋体" w:hAnsi="宋体" w:cs="宋体"/>
                <w:b/>
                <w:bCs/>
                <w:sz w:val="20"/>
                <w:szCs w:val="20"/>
              </w:rPr>
              <w:t>单价</w:t>
            </w:r>
          </w:p>
        </w:tc>
        <w:tc>
          <w:tcPr>
            <w:tcW w:w="760" w:type="dxa"/>
            <w:tcBorders>
              <w:top w:val="single" w:color="auto" w:sz="8" w:space="0"/>
              <w:left w:val="nil"/>
              <w:bottom w:val="single" w:color="auto" w:sz="8" w:space="0"/>
              <w:right w:val="single" w:color="auto" w:sz="8" w:space="0"/>
            </w:tcBorders>
            <w:vAlign w:val="bottom"/>
          </w:tcPr>
          <w:p>
            <w:pPr>
              <w:spacing w:after="0" w:line="240" w:lineRule="auto"/>
              <w:jc w:val="center"/>
              <w:rPr>
                <w:rFonts w:ascii="宋体" w:cs="宋体"/>
                <w:b/>
                <w:bCs/>
                <w:sz w:val="20"/>
                <w:szCs w:val="20"/>
              </w:rPr>
            </w:pPr>
            <w:r>
              <w:rPr>
                <w:rFonts w:hint="eastAsia" w:ascii="宋体" w:hAnsi="宋体" w:cs="宋体"/>
                <w:b/>
                <w:bCs/>
                <w:sz w:val="20"/>
                <w:szCs w:val="20"/>
              </w:rPr>
              <w:t>总价</w:t>
            </w:r>
          </w:p>
        </w:tc>
        <w:tc>
          <w:tcPr>
            <w:tcW w:w="1502" w:type="dxa"/>
            <w:tcBorders>
              <w:top w:val="single" w:color="auto" w:sz="8" w:space="0"/>
              <w:left w:val="nil"/>
              <w:bottom w:val="single" w:color="auto" w:sz="8" w:space="0"/>
              <w:right w:val="single" w:color="auto" w:sz="8" w:space="0"/>
            </w:tcBorders>
            <w:noWrap/>
            <w:vAlign w:val="bottom"/>
          </w:tcPr>
          <w:p>
            <w:pPr>
              <w:spacing w:after="0" w:line="240" w:lineRule="auto"/>
              <w:jc w:val="center"/>
              <w:rPr>
                <w:rFonts w:ascii="宋体" w:cs="宋体"/>
                <w:b/>
                <w:bCs/>
                <w:sz w:val="20"/>
                <w:szCs w:val="20"/>
              </w:rPr>
            </w:pPr>
            <w:r>
              <w:rPr>
                <w:rFonts w:hint="eastAsia" w:ascii="宋体" w:hAnsi="宋体" w:cs="宋体"/>
                <w:b/>
                <w:bCs/>
                <w:sz w:val="20"/>
                <w:szCs w:val="20"/>
              </w:rPr>
              <w:t>备注</w:t>
            </w:r>
            <w:r>
              <w:rPr>
                <w:rFonts w:ascii="宋体" w:hAnsi="宋体" w:cs="宋体"/>
                <w:b/>
                <w:bCs/>
                <w:sz w:val="20"/>
                <w:szCs w:val="20"/>
              </w:rPr>
              <w:t xml:space="preserve"> </w:t>
            </w:r>
          </w:p>
        </w:tc>
      </w:tr>
      <w:tr>
        <w:tblPrEx>
          <w:tblLayout w:type="fixed"/>
          <w:tblCellMar>
            <w:top w:w="0" w:type="dxa"/>
            <w:left w:w="108" w:type="dxa"/>
            <w:bottom w:w="0" w:type="dxa"/>
            <w:right w:w="108" w:type="dxa"/>
          </w:tblCellMar>
        </w:tblPrEx>
        <w:trPr>
          <w:trHeight w:val="2982"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b/>
                <w:bCs/>
                <w:color w:val="000000"/>
              </w:rPr>
            </w:pPr>
            <w:r>
              <w:rPr>
                <w:rFonts w:ascii="宋体" w:hAnsi="宋体" w:cs="宋体"/>
                <w:b/>
                <w:bCs/>
                <w:color w:val="000000"/>
              </w:rPr>
              <w:t>PLC</w:t>
            </w:r>
            <w:r>
              <w:rPr>
                <w:rFonts w:hint="eastAsia" w:ascii="宋体" w:hAnsi="宋体" w:cs="宋体"/>
                <w:b/>
                <w:bCs/>
                <w:color w:val="000000"/>
              </w:rPr>
              <w:t>控制柜</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2200*1200*600</w:t>
            </w:r>
            <w:r>
              <w:rPr>
                <w:rFonts w:hint="eastAsia" w:ascii="宋体" w:hAnsi="宋体" w:cs="宋体"/>
                <w:color w:val="000000"/>
              </w:rPr>
              <w:t>（</w:t>
            </w:r>
            <w:r>
              <w:rPr>
                <w:rFonts w:ascii="宋体" w:hAnsi="宋体" w:cs="宋体"/>
                <w:color w:val="000000"/>
              </w:rPr>
              <w:t>H*W*D</w:t>
            </w:r>
            <w:r>
              <w:rPr>
                <w:rFonts w:hint="eastAsia" w:ascii="宋体" w:hAnsi="宋体" w:cs="宋体"/>
                <w:color w:val="000000"/>
              </w:rPr>
              <w:t>）仿威图柜</w:t>
            </w:r>
            <w:r>
              <w:rPr>
                <w:rFonts w:ascii="宋体" w:cs="宋体"/>
                <w:color w:val="000000"/>
              </w:rPr>
              <w:t>\</w:t>
            </w:r>
            <w:r>
              <w:rPr>
                <w:rFonts w:hint="eastAsia" w:ascii="宋体" w:hAnsi="宋体" w:cs="宋体"/>
                <w:color w:val="000000"/>
              </w:rPr>
              <w:t>定制</w:t>
            </w:r>
            <w:r>
              <w:rPr>
                <w:rFonts w:ascii="宋体" w:hAnsi="宋体" w:cs="宋体"/>
                <w:color w:val="000000"/>
              </w:rPr>
              <w:t>(</w:t>
            </w:r>
            <w:r>
              <w:rPr>
                <w:rFonts w:hint="eastAsia" w:ascii="宋体" w:hAnsi="宋体" w:cs="宋体"/>
                <w:color w:val="000000"/>
              </w:rPr>
              <w:t>根据箱内实际材料摆放确定大小</w:t>
            </w:r>
            <w:r>
              <w:rPr>
                <w:rFonts w:ascii="宋体" w:hAnsi="宋体" w:cs="宋体"/>
                <w:color w:val="000000"/>
              </w:rPr>
              <w:t xml:space="preserve">) </w:t>
            </w:r>
            <w:r>
              <w:rPr>
                <w:rFonts w:hint="eastAsia" w:ascii="宋体" w:hAnsi="宋体" w:cs="宋体"/>
                <w:color w:val="000000"/>
              </w:rPr>
              <w:t>电缆下进下出型，电箱需配户外型卸水屋檐，双门，内门一半配玻璃窗口，外门门上装有厚密封条防止雨水渗入，门框有导水槽，配把手型门锁。不锈钢</w:t>
            </w:r>
            <w:r>
              <w:rPr>
                <w:rFonts w:ascii="宋体" w:hAnsi="宋体" w:cs="宋体"/>
                <w:color w:val="000000"/>
              </w:rPr>
              <w:t>304</w:t>
            </w:r>
            <w:r>
              <w:rPr>
                <w:rFonts w:hint="eastAsia" w:ascii="宋体" w:hAnsi="宋体" w:cs="宋体"/>
                <w:color w:val="000000"/>
              </w:rPr>
              <w:t>材质</w:t>
            </w:r>
            <w:r>
              <w:rPr>
                <w:rFonts w:ascii="宋体" w:hAnsi="宋体" w:cs="宋体"/>
                <w:color w:val="000000"/>
              </w:rPr>
              <w:t>1.5mm</w:t>
            </w:r>
            <w:r>
              <w:rPr>
                <w:rFonts w:hint="eastAsia" w:ascii="宋体" w:hAnsi="宋体" w:cs="宋体"/>
                <w:color w:val="000000"/>
              </w:rPr>
              <w:t>厚，防泼溅，无风口，内部照明。</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国优</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hint="eastAsia" w:ascii="宋体" w:hAnsi="宋体" w:cs="宋体"/>
                <w:color w:val="000000"/>
              </w:rPr>
              <w:t>最少尺寸是</w:t>
            </w:r>
            <w:r>
              <w:rPr>
                <w:rFonts w:ascii="宋体" w:hAnsi="宋体" w:cs="宋体"/>
                <w:color w:val="000000"/>
              </w:rPr>
              <w:t>1.2</w:t>
            </w:r>
            <w:r>
              <w:rPr>
                <w:rFonts w:hint="eastAsia" w:ascii="宋体" w:hAnsi="宋体" w:cs="宋体"/>
                <w:color w:val="000000"/>
              </w:rPr>
              <w:t>米宽</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电源模块</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6ES7507-0RA00-0AB0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1.2</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CPU</w:t>
            </w:r>
            <w:r>
              <w:rPr>
                <w:rFonts w:hint="eastAsia" w:ascii="宋体" w:hAnsi="宋体" w:cs="宋体"/>
                <w:color w:val="000000"/>
              </w:rPr>
              <w:t>模块</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6ES7513-1AL02-0AB0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1.3</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 xml:space="preserve">CPU </w:t>
            </w:r>
            <w:r>
              <w:rPr>
                <w:rFonts w:hint="eastAsia" w:ascii="宋体" w:hAnsi="宋体" w:cs="宋体"/>
                <w:color w:val="000000"/>
              </w:rPr>
              <w:t>存储卡</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6ES7954-8LL03-0AA0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1.4</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安装导轨</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6ES7590-1AB60-0AA0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1.5</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电源模块</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6EP7133-6AB00-0BN0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1.6</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Profinet</w:t>
            </w:r>
            <w:r>
              <w:rPr>
                <w:rFonts w:hint="eastAsia" w:ascii="宋体" w:hAnsi="宋体" w:cs="宋体"/>
                <w:color w:val="000000"/>
              </w:rPr>
              <w:t>接口模块</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6ES7155-6AU01-0BN0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1.7</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安装导轨</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6ES5710-8MA11</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1.8</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AI</w:t>
            </w:r>
            <w:r>
              <w:rPr>
                <w:rFonts w:hint="eastAsia" w:ascii="宋体" w:hAnsi="宋体" w:cs="宋体"/>
                <w:color w:val="000000"/>
              </w:rPr>
              <w:t>模块</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6ES7134-6GF00-0AA1</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7</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8AI</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1.9</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AO</w:t>
            </w:r>
            <w:r>
              <w:rPr>
                <w:rFonts w:hint="eastAsia" w:ascii="宋体" w:hAnsi="宋体" w:cs="宋体"/>
                <w:color w:val="000000"/>
              </w:rPr>
              <w:t>模块</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6ES7135-6HD00-0BA1</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8</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4AO</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1.10</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DO</w:t>
            </w:r>
            <w:r>
              <w:rPr>
                <w:rFonts w:hint="eastAsia" w:ascii="宋体" w:hAnsi="宋体" w:cs="宋体"/>
                <w:color w:val="000000"/>
              </w:rPr>
              <w:t>模块</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6ES7132-6BH00-0AA0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6</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16DO</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1.11</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DI</w:t>
            </w:r>
            <w:r>
              <w:rPr>
                <w:rFonts w:hint="eastAsia" w:ascii="宋体" w:hAnsi="宋体" w:cs="宋体"/>
                <w:color w:val="000000"/>
              </w:rPr>
              <w:t>模块</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6ES7131-6BH01-0BA0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16DI</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1.12</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 xml:space="preserve">BU A0 </w:t>
            </w:r>
            <w:r>
              <w:rPr>
                <w:rFonts w:hint="eastAsia" w:ascii="宋体" w:hAnsi="宋体" w:cs="宋体"/>
                <w:color w:val="000000"/>
              </w:rPr>
              <w:t>型</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6ES7193-6BP00-0DA0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32</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1.13</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总线配适器</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6ES7193-6AR00-0AA0</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1.14</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触摸屏</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MT8121IE</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威纶通</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1.15</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中间继电器</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RXM2AB 24V.DC</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施耐德</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272</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1.16</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网关</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Q204-10CB</w:t>
            </w:r>
            <w:r>
              <w:rPr>
                <w:rFonts w:hint="eastAsia" w:ascii="宋体" w:hAnsi="宋体" w:cs="宋体"/>
                <w:color w:val="000000"/>
              </w:rPr>
              <w:t>（含定制开发驱动，</w:t>
            </w:r>
            <w:r>
              <w:rPr>
                <w:rFonts w:hint="eastAsia" w:ascii="宋体" w:hAnsi="宋体" w:cs="宋体"/>
                <w:color w:val="000000"/>
                <w:lang w:val="en-US" w:eastAsia="zh-CN"/>
              </w:rPr>
              <w:t>2000</w:t>
            </w:r>
            <w:r>
              <w:rPr>
                <w:rFonts w:hint="eastAsia" w:ascii="宋体" w:hAnsi="宋体" w:cs="宋体"/>
                <w:color w:val="000000"/>
              </w:rPr>
              <w:t>点）</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旋思科技</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1.17</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6</w:t>
            </w:r>
            <w:r>
              <w:rPr>
                <w:rFonts w:hint="eastAsia" w:ascii="宋体" w:hAnsi="宋体" w:cs="宋体"/>
                <w:color w:val="000000"/>
              </w:rPr>
              <w:t>口交换机</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6GK5206-1BC10-2AA3</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西门子</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hint="eastAsia" w:ascii="宋体" w:hAnsi="宋体" w:cs="宋体"/>
                <w:color w:val="000000"/>
              </w:rPr>
              <w:t>带光纤口，管理型交换机</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1.18</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ascii="宋体" w:hAnsi="宋体" w:cs="宋体"/>
                <w:color w:val="000000"/>
              </w:rPr>
              <w:t>485</w:t>
            </w:r>
            <w:r>
              <w:rPr>
                <w:rFonts w:hint="eastAsia" w:ascii="宋体" w:hAnsi="宋体" w:cs="宋体"/>
                <w:color w:val="000000"/>
              </w:rPr>
              <w:t>集线器</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8</w:t>
            </w:r>
            <w:r>
              <w:rPr>
                <w:rFonts w:hint="eastAsia" w:ascii="宋体" w:hAnsi="宋体" w:cs="宋体"/>
                <w:color w:val="000000"/>
              </w:rPr>
              <w:t>口</w:t>
            </w:r>
            <w:r>
              <w:rPr>
                <w:rFonts w:ascii="宋体" w:hAnsi="宋体" w:cs="宋体"/>
                <w:color w:val="000000"/>
              </w:rPr>
              <w:t xml:space="preserve"> 485</w:t>
            </w:r>
            <w:r>
              <w:rPr>
                <w:rFonts w:hint="eastAsia" w:ascii="宋体" w:hAnsi="宋体" w:cs="宋体"/>
                <w:color w:val="000000"/>
              </w:rPr>
              <w:t>集线器</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国优</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4</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1.19</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rPr>
            </w:pPr>
            <w:r>
              <w:rPr>
                <w:rFonts w:hint="eastAsia" w:ascii="宋体" w:hAnsi="宋体" w:cs="宋体"/>
              </w:rPr>
              <w:t>直流电源</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24V</w:t>
            </w:r>
            <w:r>
              <w:rPr>
                <w:rFonts w:hint="eastAsia" w:ascii="宋体" w:hAnsi="宋体" w:cs="宋体"/>
                <w:color w:val="000000"/>
              </w:rPr>
              <w:t>工业电源</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台湾明纬</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1.20</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模拟量双路隔离器</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hint="eastAsia" w:ascii="宋体" w:hAnsi="宋体" w:cs="宋体"/>
                <w:color w:val="000000"/>
              </w:rPr>
              <w:t>二入二出、电流信号</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国优</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44</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二入二出</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1.21</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微型断路器</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iC65N-C20A/2P</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施耐德</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2</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1.22</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浪涌保护器</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ascii="宋体" w:hAnsi="宋体" w:cs="宋体"/>
                <w:color w:val="000000"/>
              </w:rPr>
              <w:t>2P 20KA</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国优</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个</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3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ascii="宋体" w:cs="宋体"/>
                <w:b/>
                <w:bCs/>
                <w:color w:val="000000"/>
              </w:rPr>
            </w:pPr>
            <w:r>
              <w:rPr>
                <w:rFonts w:ascii="宋体" w:hAnsi="宋体" w:cs="宋体"/>
                <w:b/>
                <w:bCs/>
                <w:color w:val="000000"/>
              </w:rPr>
              <w:t>1.23</w:t>
            </w:r>
          </w:p>
        </w:tc>
        <w:tc>
          <w:tcPr>
            <w:tcW w:w="1053"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柜内附件</w:t>
            </w:r>
          </w:p>
        </w:tc>
        <w:tc>
          <w:tcPr>
            <w:tcW w:w="2431" w:type="dxa"/>
            <w:tcBorders>
              <w:top w:val="nil"/>
              <w:left w:val="nil"/>
              <w:bottom w:val="single" w:color="auto" w:sz="8" w:space="0"/>
              <w:right w:val="single" w:color="auto" w:sz="8" w:space="0"/>
            </w:tcBorders>
            <w:vAlign w:val="bottom"/>
          </w:tcPr>
          <w:p>
            <w:pPr>
              <w:spacing w:after="0" w:line="240" w:lineRule="auto"/>
              <w:rPr>
                <w:rFonts w:ascii="宋体" w:cs="宋体"/>
                <w:color w:val="000000"/>
              </w:rPr>
            </w:pPr>
            <w:r>
              <w:rPr>
                <w:rFonts w:hint="eastAsia" w:ascii="宋体" w:hAnsi="宋体" w:cs="宋体"/>
                <w:color w:val="000000"/>
              </w:rPr>
              <w:t>电线、绝缘子、线槽等</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国优</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项</w:t>
            </w:r>
          </w:p>
        </w:tc>
        <w:tc>
          <w:tcPr>
            <w:tcW w:w="461" w:type="dxa"/>
            <w:tcBorders>
              <w:top w:val="nil"/>
              <w:left w:val="nil"/>
              <w:bottom w:val="single" w:color="auto" w:sz="8" w:space="0"/>
              <w:right w:val="single" w:color="auto" w:sz="8" w:space="0"/>
            </w:tcBorders>
            <w:noWrap/>
            <w:vAlign w:val="bottom"/>
          </w:tcPr>
          <w:p>
            <w:pPr>
              <w:spacing w:after="0" w:line="240" w:lineRule="auto"/>
              <w:jc w:val="center"/>
            </w:pPr>
            <w:r>
              <w:rPr>
                <w:rFonts w:ascii="宋体" w:hAnsi="宋体" w:cs="宋体"/>
                <w:color w:val="000000"/>
              </w:rPr>
              <w:t>1</w:t>
            </w: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p>
        </w:tc>
      </w:tr>
      <w:tr>
        <w:tblPrEx>
          <w:tblLayout w:type="fixed"/>
          <w:tblCellMar>
            <w:top w:w="0" w:type="dxa"/>
            <w:left w:w="108" w:type="dxa"/>
            <w:bottom w:w="0" w:type="dxa"/>
            <w:right w:w="108" w:type="dxa"/>
          </w:tblCellMar>
        </w:tblPrEx>
        <w:trPr>
          <w:trHeight w:val="88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hint="default" w:ascii="宋体" w:hAnsi="宋体" w:cs="宋体" w:eastAsiaTheme="minorEastAsia"/>
                <w:b/>
                <w:bCs/>
                <w:color w:val="000000"/>
                <w:lang w:val="en-US" w:eastAsia="zh-CN"/>
              </w:rPr>
            </w:pPr>
            <w:r>
              <w:rPr>
                <w:rFonts w:hint="eastAsia" w:ascii="宋体" w:hAnsi="宋体" w:cs="宋体"/>
                <w:b/>
                <w:bCs/>
                <w:color w:val="000000"/>
                <w:lang w:val="en-US" w:eastAsia="zh-CN"/>
              </w:rPr>
              <w:t>1.24</w:t>
            </w:r>
          </w:p>
        </w:tc>
        <w:tc>
          <w:tcPr>
            <w:tcW w:w="1053" w:type="dxa"/>
            <w:tcBorders>
              <w:top w:val="nil"/>
              <w:left w:val="nil"/>
              <w:bottom w:val="single" w:color="auto" w:sz="8" w:space="0"/>
              <w:right w:val="single" w:color="auto" w:sz="8" w:space="0"/>
            </w:tcBorders>
            <w:vAlign w:val="bottom"/>
          </w:tcPr>
          <w:p>
            <w:pPr>
              <w:spacing w:after="0" w:line="240" w:lineRule="auto"/>
              <w:rPr>
                <w:rFonts w:hint="eastAsia" w:ascii="华文宋体" w:hAnsi="华文宋体" w:eastAsia="华文宋体" w:cs="宋体"/>
                <w:lang w:val="en-US" w:eastAsia="zh-CN"/>
              </w:rPr>
            </w:pPr>
            <w:r>
              <w:rPr>
                <w:rFonts w:hint="eastAsia" w:ascii="华文宋体" w:hAnsi="华文宋体" w:eastAsia="华文宋体" w:cs="宋体"/>
                <w:lang w:val="en-US" w:eastAsia="zh-CN"/>
              </w:rPr>
              <w:t>成套费</w:t>
            </w:r>
          </w:p>
        </w:tc>
        <w:tc>
          <w:tcPr>
            <w:tcW w:w="2431" w:type="dxa"/>
            <w:tcBorders>
              <w:top w:val="nil"/>
              <w:left w:val="nil"/>
              <w:bottom w:val="single" w:color="auto" w:sz="8" w:space="0"/>
              <w:right w:val="single" w:color="auto" w:sz="8" w:space="0"/>
            </w:tcBorders>
            <w:vAlign w:val="bottom"/>
          </w:tcPr>
          <w:p>
            <w:pPr>
              <w:spacing w:after="0" w:line="240" w:lineRule="auto"/>
              <w:rPr>
                <w:rFonts w:hint="eastAsia" w:ascii="华文宋体" w:hAnsi="华文宋体" w:eastAsia="华文宋体" w:cs="宋体"/>
              </w:rPr>
            </w:pPr>
          </w:p>
        </w:tc>
        <w:tc>
          <w:tcPr>
            <w:tcW w:w="760" w:type="dxa"/>
            <w:tcBorders>
              <w:top w:val="nil"/>
              <w:left w:val="nil"/>
              <w:bottom w:val="single" w:color="auto" w:sz="8" w:space="0"/>
              <w:right w:val="single" w:color="auto" w:sz="8" w:space="0"/>
            </w:tcBorders>
            <w:noWrap/>
            <w:vAlign w:val="bottom"/>
          </w:tcPr>
          <w:p>
            <w:pPr>
              <w:spacing w:after="0" w:line="240" w:lineRule="auto"/>
              <w:rPr>
                <w:rFonts w:hint="eastAsia" w:ascii="宋体" w:hAnsi="宋体" w:cs="宋体"/>
                <w:color w:val="000000"/>
              </w:rPr>
            </w:pP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hint="eastAsia" w:ascii="宋体" w:hAnsi="宋体" w:cs="宋体"/>
                <w:color w:val="000000"/>
              </w:rPr>
            </w:pPr>
            <w:r>
              <w:rPr>
                <w:rFonts w:hint="eastAsia" w:ascii="宋体" w:hAnsi="宋体" w:cs="宋体"/>
                <w:color w:val="000000"/>
              </w:rPr>
              <w:t>项</w:t>
            </w:r>
          </w:p>
        </w:tc>
        <w:tc>
          <w:tcPr>
            <w:tcW w:w="461" w:type="dxa"/>
            <w:tcBorders>
              <w:top w:val="nil"/>
              <w:left w:val="nil"/>
              <w:bottom w:val="single" w:color="auto" w:sz="8" w:space="0"/>
              <w:right w:val="single" w:color="auto" w:sz="8" w:space="0"/>
            </w:tcBorders>
            <w:vAlign w:val="bottom"/>
          </w:tcPr>
          <w:p>
            <w:pPr>
              <w:spacing w:after="0" w:line="240" w:lineRule="auto"/>
              <w:jc w:val="center"/>
              <w:rPr>
                <w:rFonts w:ascii="华文宋体" w:hAnsi="华文宋体" w:eastAsia="华文宋体" w:cs="宋体"/>
              </w:rPr>
            </w:pPr>
            <w:r>
              <w:rPr>
                <w:rFonts w:ascii="宋体" w:hAnsi="宋体" w:cs="宋体"/>
                <w:color w:val="000000"/>
              </w:rPr>
              <w:t>1</w:t>
            </w:r>
          </w:p>
        </w:tc>
        <w:tc>
          <w:tcPr>
            <w:tcW w:w="907" w:type="dxa"/>
            <w:tcBorders>
              <w:top w:val="nil"/>
              <w:left w:val="nil"/>
              <w:bottom w:val="single" w:color="auto" w:sz="8" w:space="0"/>
              <w:right w:val="single" w:color="auto" w:sz="8" w:space="0"/>
            </w:tcBorders>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vAlign w:val="bottom"/>
          </w:tcPr>
          <w:p>
            <w:pPr>
              <w:spacing w:after="0" w:line="240" w:lineRule="auto"/>
              <w:jc w:val="center"/>
              <w:rPr>
                <w:rFonts w:ascii="华文宋体" w:hAnsi="华文宋体" w:eastAsia="华文宋体" w:cs="宋体"/>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vAlign w:val="bottom"/>
          </w:tcPr>
          <w:p>
            <w:pPr>
              <w:spacing w:after="0" w:line="240" w:lineRule="auto"/>
              <w:jc w:val="center"/>
              <w:rPr>
                <w:rFonts w:hint="eastAsia" w:ascii="华文宋体" w:hAnsi="华文宋体" w:eastAsia="华文宋体" w:cs="宋体"/>
              </w:rPr>
            </w:pPr>
          </w:p>
        </w:tc>
      </w:tr>
      <w:tr>
        <w:tblPrEx>
          <w:tblLayout w:type="fixed"/>
          <w:tblCellMar>
            <w:top w:w="0" w:type="dxa"/>
            <w:left w:w="108" w:type="dxa"/>
            <w:bottom w:w="0" w:type="dxa"/>
            <w:right w:w="108" w:type="dxa"/>
          </w:tblCellMar>
        </w:tblPrEx>
        <w:trPr>
          <w:trHeight w:val="88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hint="eastAsia" w:ascii="宋体" w:cs="宋体" w:eastAsiaTheme="minorEastAsia"/>
                <w:b/>
                <w:bCs/>
                <w:color w:val="000000"/>
                <w:lang w:eastAsia="zh-CN"/>
              </w:rPr>
            </w:pPr>
            <w:r>
              <w:rPr>
                <w:rFonts w:ascii="宋体" w:hAnsi="宋体" w:cs="宋体"/>
                <w:b/>
                <w:bCs/>
                <w:color w:val="000000"/>
              </w:rPr>
              <w:t>1.2</w:t>
            </w:r>
            <w:r>
              <w:rPr>
                <w:rFonts w:hint="eastAsia" w:ascii="宋体" w:hAnsi="宋体" w:cs="宋体"/>
                <w:b/>
                <w:bCs/>
                <w:color w:val="000000"/>
                <w:lang w:val="en-US" w:eastAsia="zh-CN"/>
              </w:rPr>
              <w:t>5</w:t>
            </w:r>
          </w:p>
        </w:tc>
        <w:tc>
          <w:tcPr>
            <w:tcW w:w="1053" w:type="dxa"/>
            <w:tcBorders>
              <w:top w:val="nil"/>
              <w:left w:val="nil"/>
              <w:bottom w:val="single" w:color="auto" w:sz="8" w:space="0"/>
              <w:right w:val="single" w:color="auto" w:sz="8" w:space="0"/>
            </w:tcBorders>
            <w:vAlign w:val="bottom"/>
          </w:tcPr>
          <w:p>
            <w:pPr>
              <w:spacing w:after="0" w:line="240" w:lineRule="auto"/>
              <w:rPr>
                <w:rFonts w:ascii="华文宋体" w:hAnsi="华文宋体" w:eastAsia="华文宋体" w:cs="宋体"/>
              </w:rPr>
            </w:pPr>
            <w:r>
              <w:rPr>
                <w:rFonts w:hint="eastAsia" w:ascii="华文宋体" w:hAnsi="华文宋体" w:eastAsia="华文宋体" w:cs="宋体"/>
              </w:rPr>
              <w:t>配合调试费</w:t>
            </w:r>
          </w:p>
        </w:tc>
        <w:tc>
          <w:tcPr>
            <w:tcW w:w="2431" w:type="dxa"/>
            <w:tcBorders>
              <w:top w:val="nil"/>
              <w:left w:val="nil"/>
              <w:bottom w:val="single" w:color="auto" w:sz="8" w:space="0"/>
              <w:right w:val="single" w:color="auto" w:sz="8" w:space="0"/>
            </w:tcBorders>
            <w:vAlign w:val="bottom"/>
          </w:tcPr>
          <w:p>
            <w:pPr>
              <w:spacing w:after="0" w:line="240" w:lineRule="auto"/>
              <w:rPr>
                <w:rFonts w:ascii="华文宋体" w:hAnsi="华文宋体" w:eastAsia="华文宋体" w:cs="宋体"/>
              </w:rPr>
            </w:pPr>
            <w:r>
              <w:rPr>
                <w:rFonts w:hint="eastAsia" w:ascii="华文宋体" w:hAnsi="华文宋体" w:eastAsia="华文宋体" w:cs="宋体"/>
              </w:rPr>
              <w:t>　</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项</w:t>
            </w:r>
          </w:p>
        </w:tc>
        <w:tc>
          <w:tcPr>
            <w:tcW w:w="461" w:type="dxa"/>
            <w:tcBorders>
              <w:top w:val="nil"/>
              <w:left w:val="nil"/>
              <w:bottom w:val="single" w:color="auto" w:sz="8" w:space="0"/>
              <w:right w:val="single" w:color="auto" w:sz="8" w:space="0"/>
            </w:tcBorders>
            <w:vAlign w:val="bottom"/>
          </w:tcPr>
          <w:p>
            <w:pPr>
              <w:spacing w:after="0" w:line="240" w:lineRule="auto"/>
              <w:jc w:val="center"/>
            </w:pPr>
            <w:r>
              <w:rPr>
                <w:rFonts w:ascii="华文宋体" w:hAnsi="华文宋体" w:eastAsia="华文宋体" w:cs="宋体"/>
              </w:rPr>
              <w:t>1</w:t>
            </w:r>
          </w:p>
        </w:tc>
        <w:tc>
          <w:tcPr>
            <w:tcW w:w="907" w:type="dxa"/>
            <w:tcBorders>
              <w:top w:val="nil"/>
              <w:left w:val="nil"/>
              <w:bottom w:val="single" w:color="auto" w:sz="8" w:space="0"/>
              <w:right w:val="single" w:color="auto" w:sz="8" w:space="0"/>
            </w:tcBorders>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vAlign w:val="bottom"/>
          </w:tcPr>
          <w:p>
            <w:pPr>
              <w:spacing w:after="0" w:line="240" w:lineRule="auto"/>
              <w:jc w:val="center"/>
              <w:rPr>
                <w:rFonts w:ascii="华文宋体" w:hAnsi="华文宋体" w:eastAsia="华文宋体" w:cs="宋体"/>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vAlign w:val="bottom"/>
          </w:tcPr>
          <w:p>
            <w:pPr>
              <w:spacing w:after="0" w:line="240" w:lineRule="auto"/>
              <w:jc w:val="center"/>
              <w:rPr>
                <w:rFonts w:ascii="华文宋体" w:hAnsi="华文宋体" w:eastAsia="华文宋体" w:cs="宋体"/>
              </w:rPr>
            </w:pPr>
            <w:r>
              <w:rPr>
                <w:rFonts w:hint="eastAsia" w:ascii="华文宋体" w:hAnsi="华文宋体" w:eastAsia="华文宋体" w:cs="宋体"/>
              </w:rPr>
              <w:t>　</w:t>
            </w:r>
          </w:p>
        </w:tc>
      </w:tr>
      <w:tr>
        <w:tblPrEx>
          <w:tblLayout w:type="fixed"/>
          <w:tblCellMar>
            <w:top w:w="0" w:type="dxa"/>
            <w:left w:w="108" w:type="dxa"/>
            <w:bottom w:w="0" w:type="dxa"/>
            <w:right w:w="108" w:type="dxa"/>
          </w:tblCellMar>
        </w:tblPrEx>
        <w:trPr>
          <w:trHeight w:val="885" w:hRule="atLeast"/>
        </w:trPr>
        <w:tc>
          <w:tcPr>
            <w:tcW w:w="719" w:type="dxa"/>
            <w:tcBorders>
              <w:top w:val="nil"/>
              <w:left w:val="single" w:color="auto" w:sz="8" w:space="0"/>
              <w:bottom w:val="single" w:color="auto" w:sz="8" w:space="0"/>
              <w:right w:val="single" w:color="auto" w:sz="8" w:space="0"/>
            </w:tcBorders>
            <w:noWrap/>
            <w:vAlign w:val="bottom"/>
          </w:tcPr>
          <w:p>
            <w:pPr>
              <w:spacing w:after="0" w:line="240" w:lineRule="auto"/>
              <w:jc w:val="center"/>
              <w:rPr>
                <w:rFonts w:hint="eastAsia" w:ascii="宋体" w:cs="宋体" w:eastAsiaTheme="minorEastAsia"/>
                <w:b/>
                <w:bCs/>
                <w:color w:val="000000"/>
                <w:lang w:eastAsia="zh-CN"/>
              </w:rPr>
            </w:pPr>
            <w:r>
              <w:rPr>
                <w:rFonts w:ascii="宋体" w:hAnsi="宋体" w:cs="宋体"/>
                <w:b/>
                <w:bCs/>
                <w:color w:val="000000"/>
              </w:rPr>
              <w:t>1.2</w:t>
            </w:r>
            <w:r>
              <w:rPr>
                <w:rFonts w:hint="eastAsia" w:ascii="宋体" w:hAnsi="宋体" w:cs="宋体"/>
                <w:b/>
                <w:bCs/>
                <w:color w:val="000000"/>
                <w:lang w:val="en-US" w:eastAsia="zh-CN"/>
              </w:rPr>
              <w:t>6</w:t>
            </w:r>
          </w:p>
        </w:tc>
        <w:tc>
          <w:tcPr>
            <w:tcW w:w="1053" w:type="dxa"/>
            <w:tcBorders>
              <w:top w:val="nil"/>
              <w:left w:val="nil"/>
              <w:bottom w:val="single" w:color="auto" w:sz="8" w:space="0"/>
              <w:right w:val="single" w:color="auto" w:sz="8" w:space="0"/>
            </w:tcBorders>
            <w:vAlign w:val="bottom"/>
          </w:tcPr>
          <w:p>
            <w:pPr>
              <w:spacing w:after="0" w:line="240" w:lineRule="auto"/>
              <w:rPr>
                <w:rFonts w:ascii="华文宋体" w:hAnsi="华文宋体" w:eastAsia="华文宋体" w:cs="宋体"/>
              </w:rPr>
            </w:pPr>
            <w:r>
              <w:rPr>
                <w:rFonts w:hint="eastAsia" w:ascii="华文宋体" w:hAnsi="华文宋体" w:eastAsia="华文宋体" w:cs="宋体"/>
              </w:rPr>
              <w:t>吊装费、运费</w:t>
            </w:r>
          </w:p>
        </w:tc>
        <w:tc>
          <w:tcPr>
            <w:tcW w:w="2431" w:type="dxa"/>
            <w:tcBorders>
              <w:top w:val="nil"/>
              <w:left w:val="nil"/>
              <w:bottom w:val="single" w:color="auto" w:sz="8" w:space="0"/>
              <w:right w:val="single" w:color="auto" w:sz="8" w:space="0"/>
            </w:tcBorders>
            <w:vAlign w:val="bottom"/>
          </w:tcPr>
          <w:p>
            <w:pPr>
              <w:spacing w:after="0" w:line="240" w:lineRule="auto"/>
              <w:rPr>
                <w:rFonts w:ascii="华文宋体" w:hAnsi="华文宋体" w:eastAsia="华文宋体" w:cs="宋体"/>
              </w:rPr>
            </w:pPr>
            <w:r>
              <w:rPr>
                <w:rFonts w:hint="eastAsia" w:ascii="华文宋体" w:hAnsi="华文宋体" w:eastAsia="华文宋体" w:cs="宋体"/>
              </w:rPr>
              <w:t>　</w:t>
            </w:r>
          </w:p>
        </w:tc>
        <w:tc>
          <w:tcPr>
            <w:tcW w:w="760" w:type="dxa"/>
            <w:tcBorders>
              <w:top w:val="nil"/>
              <w:left w:val="nil"/>
              <w:bottom w:val="single" w:color="auto" w:sz="8" w:space="0"/>
              <w:right w:val="single" w:color="auto" w:sz="8" w:space="0"/>
            </w:tcBorders>
            <w:noWrap/>
            <w:vAlign w:val="bottom"/>
          </w:tcPr>
          <w:p>
            <w:pPr>
              <w:spacing w:after="0" w:line="240" w:lineRule="auto"/>
              <w:rPr>
                <w:rFonts w:ascii="宋体" w:cs="宋体"/>
                <w:color w:val="000000"/>
              </w:rPr>
            </w:pPr>
            <w:r>
              <w:rPr>
                <w:rFonts w:hint="eastAsia" w:ascii="宋体" w:hAnsi="宋体" w:cs="宋体"/>
                <w:color w:val="000000"/>
              </w:rPr>
              <w:t>　</w:t>
            </w:r>
          </w:p>
        </w:tc>
        <w:tc>
          <w:tcPr>
            <w:tcW w:w="456"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r>
              <w:rPr>
                <w:rFonts w:hint="eastAsia" w:ascii="宋体" w:hAnsi="宋体" w:cs="宋体"/>
                <w:color w:val="000000"/>
              </w:rPr>
              <w:t>项</w:t>
            </w:r>
          </w:p>
        </w:tc>
        <w:tc>
          <w:tcPr>
            <w:tcW w:w="461" w:type="dxa"/>
            <w:tcBorders>
              <w:top w:val="nil"/>
              <w:left w:val="nil"/>
              <w:bottom w:val="single" w:color="auto" w:sz="8" w:space="0"/>
              <w:right w:val="single" w:color="auto" w:sz="8" w:space="0"/>
            </w:tcBorders>
            <w:vAlign w:val="bottom"/>
          </w:tcPr>
          <w:p>
            <w:pPr>
              <w:spacing w:after="0" w:line="240" w:lineRule="auto"/>
              <w:jc w:val="center"/>
            </w:pPr>
            <w:r>
              <w:rPr>
                <w:rFonts w:ascii="华文宋体" w:hAnsi="华文宋体" w:eastAsia="华文宋体" w:cs="宋体"/>
              </w:rPr>
              <w:t>1</w:t>
            </w:r>
          </w:p>
        </w:tc>
        <w:tc>
          <w:tcPr>
            <w:tcW w:w="907" w:type="dxa"/>
            <w:tcBorders>
              <w:top w:val="nil"/>
              <w:left w:val="nil"/>
              <w:bottom w:val="single" w:color="auto" w:sz="8" w:space="0"/>
              <w:right w:val="single" w:color="auto" w:sz="8" w:space="0"/>
            </w:tcBorders>
            <w:vAlign w:val="bottom"/>
          </w:tcPr>
          <w:p>
            <w:pPr>
              <w:spacing w:after="0" w:line="240" w:lineRule="auto"/>
              <w:jc w:val="center"/>
              <w:rPr>
                <w:rFonts w:hint="eastAsia" w:ascii="宋体" w:hAnsi="宋体" w:cs="宋体"/>
                <w:color w:val="000000"/>
              </w:rPr>
            </w:pPr>
          </w:p>
        </w:tc>
        <w:tc>
          <w:tcPr>
            <w:tcW w:w="907" w:type="dxa"/>
            <w:tcBorders>
              <w:top w:val="nil"/>
              <w:left w:val="nil"/>
              <w:bottom w:val="single" w:color="auto" w:sz="8" w:space="0"/>
              <w:right w:val="single" w:color="auto" w:sz="8" w:space="0"/>
            </w:tcBorders>
            <w:vAlign w:val="bottom"/>
          </w:tcPr>
          <w:p>
            <w:pPr>
              <w:spacing w:after="0" w:line="240" w:lineRule="auto"/>
              <w:jc w:val="center"/>
              <w:rPr>
                <w:rFonts w:ascii="华文宋体" w:hAnsi="华文宋体" w:eastAsia="华文宋体" w:cs="宋体"/>
              </w:rPr>
            </w:pPr>
          </w:p>
        </w:tc>
        <w:tc>
          <w:tcPr>
            <w:tcW w:w="760" w:type="dxa"/>
            <w:tcBorders>
              <w:top w:val="nil"/>
              <w:left w:val="nil"/>
              <w:bottom w:val="single" w:color="auto" w:sz="8" w:space="0"/>
              <w:right w:val="single" w:color="auto" w:sz="8" w:space="0"/>
            </w:tcBorders>
            <w:noWrap/>
            <w:vAlign w:val="bottom"/>
          </w:tcPr>
          <w:p>
            <w:pPr>
              <w:spacing w:after="0" w:line="240" w:lineRule="auto"/>
              <w:jc w:val="center"/>
              <w:rPr>
                <w:rFonts w:ascii="宋体" w:cs="宋体"/>
                <w:color w:val="000000"/>
              </w:rPr>
            </w:pPr>
          </w:p>
        </w:tc>
        <w:tc>
          <w:tcPr>
            <w:tcW w:w="1502" w:type="dxa"/>
            <w:tcBorders>
              <w:top w:val="nil"/>
              <w:left w:val="nil"/>
              <w:bottom w:val="single" w:color="auto" w:sz="8" w:space="0"/>
              <w:right w:val="single" w:color="auto" w:sz="8" w:space="0"/>
            </w:tcBorders>
            <w:vAlign w:val="bottom"/>
          </w:tcPr>
          <w:p>
            <w:pPr>
              <w:spacing w:after="0" w:line="240" w:lineRule="auto"/>
              <w:jc w:val="center"/>
              <w:rPr>
                <w:rFonts w:ascii="华文宋体" w:hAnsi="华文宋体" w:eastAsia="华文宋体" w:cs="宋体"/>
              </w:rPr>
            </w:pPr>
            <w:r>
              <w:rPr>
                <w:rFonts w:hint="eastAsia" w:ascii="华文宋体" w:hAnsi="华文宋体" w:eastAsia="华文宋体" w:cs="宋体"/>
              </w:rPr>
              <w:t>　</w:t>
            </w:r>
          </w:p>
        </w:tc>
      </w:tr>
    </w:tbl>
    <w:p>
      <w:pPr>
        <w:pStyle w:val="39"/>
        <w:numPr>
          <w:ilvl w:val="-1"/>
          <w:numId w:val="0"/>
        </w:numPr>
        <w:tabs>
          <w:tab w:val="right" w:leader="underscore" w:pos="4320"/>
          <w:tab w:val="left" w:pos="5400"/>
          <w:tab w:val="right" w:leader="underscore" w:pos="9360"/>
        </w:tabs>
        <w:spacing w:line="360" w:lineRule="auto"/>
        <w:ind w:left="0" w:firstLine="0" w:firstLineChars="0"/>
        <w:rPr>
          <w:rFonts w:hint="eastAsia" w:ascii="宋体" w:hAnsi="宋体"/>
          <w:sz w:val="24"/>
        </w:rPr>
      </w:pPr>
      <w:r>
        <w:rPr>
          <w:rFonts w:hint="eastAsia" w:ascii="Cambria" w:hAnsi="Cambria" w:cs="Cambria"/>
          <w:b/>
          <w:sz w:val="32"/>
          <w:szCs w:val="28"/>
          <w:lang w:val="en-US" w:eastAsia="zh-CN"/>
        </w:rPr>
        <w:t>四、其他要求</w:t>
      </w:r>
    </w:p>
    <w:p>
      <w:pPr>
        <w:pStyle w:val="39"/>
        <w:numPr>
          <w:ilvl w:val="-1"/>
          <w:numId w:val="0"/>
        </w:numPr>
        <w:tabs>
          <w:tab w:val="right" w:leader="underscore" w:pos="4320"/>
          <w:tab w:val="left" w:pos="5400"/>
          <w:tab w:val="right" w:leader="underscore" w:pos="9360"/>
        </w:tabs>
        <w:spacing w:line="360" w:lineRule="auto"/>
        <w:ind w:left="0" w:firstLine="0" w:firstLineChars="0"/>
        <w:rPr>
          <w:rFonts w:hint="eastAsia" w:ascii="宋体" w:hAnsi="宋体"/>
          <w:sz w:val="24"/>
        </w:rPr>
      </w:pPr>
      <w:r>
        <w:rPr>
          <w:rFonts w:hint="eastAsia" w:ascii="宋体" w:hAnsi="宋体"/>
          <w:sz w:val="24"/>
          <w:lang w:val="en-US" w:eastAsia="zh-CN"/>
        </w:rPr>
        <w:t>1、</w:t>
      </w:r>
      <w:r>
        <w:rPr>
          <w:rFonts w:hint="eastAsia" w:ascii="宋体" w:hAnsi="宋体"/>
          <w:sz w:val="24"/>
        </w:rPr>
        <w:t>供货商负责供货，业主负责安装，供货商配合调试；</w:t>
      </w:r>
    </w:p>
    <w:p>
      <w:pPr>
        <w:tabs>
          <w:tab w:val="right" w:leader="underscore" w:pos="4320"/>
          <w:tab w:val="left" w:pos="5400"/>
          <w:tab w:val="right" w:leader="underscore" w:pos="9360"/>
        </w:tabs>
        <w:spacing w:line="360" w:lineRule="auto"/>
        <w:rPr>
          <w:rFonts w:ascii="宋体"/>
          <w:sz w:val="24"/>
        </w:rPr>
      </w:pPr>
      <w:r>
        <w:rPr>
          <w:rFonts w:hint="eastAsia" w:ascii="宋体" w:hAnsi="宋体"/>
          <w:sz w:val="24"/>
          <w:lang w:val="en-US" w:eastAsia="zh-CN"/>
        </w:rPr>
        <w:t>2</w:t>
      </w:r>
      <w:r>
        <w:rPr>
          <w:rFonts w:hint="eastAsia" w:ascii="宋体" w:hAnsi="宋体"/>
          <w:sz w:val="24"/>
        </w:rPr>
        <w:t>、</w:t>
      </w:r>
      <w:r>
        <w:rPr>
          <w:rFonts w:ascii="宋体" w:hAnsi="宋体"/>
          <w:sz w:val="24"/>
        </w:rPr>
        <w:t>18</w:t>
      </w:r>
      <w:r>
        <w:rPr>
          <w:rFonts w:hint="eastAsia" w:ascii="宋体" w:hAnsi="宋体"/>
          <w:sz w:val="24"/>
        </w:rPr>
        <w:t>个月质量免费保修，投入运行后</w:t>
      </w:r>
      <w:r>
        <w:rPr>
          <w:rFonts w:ascii="宋体" w:hAnsi="宋体"/>
          <w:sz w:val="24"/>
        </w:rPr>
        <w:t>3</w:t>
      </w:r>
      <w:r>
        <w:rPr>
          <w:rFonts w:hint="eastAsia" w:ascii="宋体" w:hAnsi="宋体"/>
          <w:sz w:val="24"/>
        </w:rPr>
        <w:t>个月内</w:t>
      </w:r>
      <w:r>
        <w:rPr>
          <w:rFonts w:ascii="宋体" w:hAnsi="宋体"/>
          <w:sz w:val="24"/>
        </w:rPr>
        <w:t>24</w:t>
      </w:r>
      <w:r>
        <w:rPr>
          <w:rFonts w:hint="eastAsia" w:ascii="宋体" w:hAnsi="宋体"/>
          <w:sz w:val="24"/>
        </w:rPr>
        <w:t>小时内到场技术、维修服务；</w:t>
      </w:r>
    </w:p>
    <w:p>
      <w:pPr>
        <w:tabs>
          <w:tab w:val="right" w:leader="underscore" w:pos="4320"/>
          <w:tab w:val="left" w:pos="5400"/>
          <w:tab w:val="right" w:leader="underscore" w:pos="9360"/>
        </w:tabs>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、随时提供技术咨询或现场培训；</w:t>
      </w:r>
    </w:p>
    <w:p>
      <w:pPr>
        <w:tabs>
          <w:tab w:val="right" w:leader="underscore" w:pos="4320"/>
          <w:tab w:val="left" w:pos="5400"/>
          <w:tab w:val="right" w:leader="underscore" w:pos="9360"/>
        </w:tabs>
        <w:spacing w:line="360" w:lineRule="auto"/>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lang w:val="en-US" w:eastAsia="zh-CN"/>
        </w:rPr>
        <w:t>设计图纸范例</w:t>
      </w:r>
    </w:p>
    <w:p>
      <w:pPr>
        <w:tabs>
          <w:tab w:val="right" w:leader="underscore" w:pos="4320"/>
          <w:tab w:val="left" w:pos="5400"/>
          <w:tab w:val="right" w:leader="underscore" w:pos="9360"/>
        </w:tabs>
        <w:spacing w:line="360" w:lineRule="auto"/>
        <w:jc w:val="both"/>
        <w:rPr>
          <w:rFonts w:ascii="宋体"/>
          <w:sz w:val="24"/>
          <w:szCs w:val="24"/>
        </w:rPr>
      </w:pPr>
      <w:r>
        <w:rPr>
          <w:rFonts w:ascii="宋体"/>
          <w:sz w:val="24"/>
          <w:szCs w:val="24"/>
        </w:rPr>
        <w:drawing>
          <wp:inline distT="0" distB="0" distL="114300" distR="114300">
            <wp:extent cx="2392680" cy="2105025"/>
            <wp:effectExtent l="0" t="0" r="7620" b="952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2392680" cy="2105025"/>
                    </a:xfrm>
                    <a:prstGeom prst="rect">
                      <a:avLst/>
                    </a:prstGeom>
                    <a:noFill/>
                    <a:ln>
                      <a:noFill/>
                    </a:ln>
                  </pic:spPr>
                </pic:pic>
              </a:graphicData>
            </a:graphic>
          </wp:inline>
        </w:drawing>
      </w:r>
      <w:r>
        <w:rPr>
          <w:rFonts w:ascii="宋体"/>
          <w:sz w:val="24"/>
          <w:szCs w:val="24"/>
        </w:rPr>
        <w:drawing>
          <wp:inline distT="0" distB="0" distL="114300" distR="114300">
            <wp:extent cx="2455545" cy="2085975"/>
            <wp:effectExtent l="0" t="0" r="1905" b="952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8"/>
                    <a:stretch>
                      <a:fillRect/>
                    </a:stretch>
                  </pic:blipFill>
                  <pic:spPr>
                    <a:xfrm>
                      <a:off x="0" y="0"/>
                      <a:ext cx="2455545" cy="2085975"/>
                    </a:xfrm>
                    <a:prstGeom prst="rect">
                      <a:avLst/>
                    </a:prstGeom>
                    <a:noFill/>
                    <a:ln>
                      <a:noFill/>
                    </a:ln>
                  </pic:spPr>
                </pic:pic>
              </a:graphicData>
            </a:graphic>
          </wp:inline>
        </w:drawing>
      </w:r>
    </w:p>
    <w:p>
      <w:pPr>
        <w:tabs>
          <w:tab w:val="right" w:leader="underscore" w:pos="4320"/>
          <w:tab w:val="left" w:pos="5400"/>
          <w:tab w:val="right" w:leader="underscore" w:pos="9360"/>
        </w:tabs>
        <w:spacing w:line="360" w:lineRule="auto"/>
        <w:jc w:val="both"/>
        <w:rPr>
          <w:rFonts w:ascii="宋体"/>
          <w:sz w:val="24"/>
          <w:szCs w:val="24"/>
        </w:rPr>
      </w:pPr>
      <w:r>
        <w:rPr>
          <w:rFonts w:ascii="宋体"/>
          <w:sz w:val="24"/>
          <w:szCs w:val="24"/>
        </w:rPr>
        <w:drawing>
          <wp:inline distT="0" distB="0" distL="114300" distR="114300">
            <wp:extent cx="2576195" cy="2052955"/>
            <wp:effectExtent l="0" t="0" r="14605"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2576195" cy="2052955"/>
                    </a:xfrm>
                    <a:prstGeom prst="rect">
                      <a:avLst/>
                    </a:prstGeom>
                    <a:noFill/>
                    <a:ln>
                      <a:noFill/>
                    </a:ln>
                  </pic:spPr>
                </pic:pic>
              </a:graphicData>
            </a:graphic>
          </wp:inline>
        </w:drawing>
      </w:r>
      <w:r>
        <w:rPr>
          <w:rFonts w:ascii="宋体"/>
          <w:sz w:val="24"/>
          <w:szCs w:val="24"/>
        </w:rPr>
        <w:drawing>
          <wp:inline distT="0" distB="0" distL="114300" distR="114300">
            <wp:extent cx="2647950" cy="2043430"/>
            <wp:effectExtent l="0" t="0" r="0" b="1397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0"/>
                    <a:stretch>
                      <a:fillRect/>
                    </a:stretch>
                  </pic:blipFill>
                  <pic:spPr>
                    <a:xfrm>
                      <a:off x="0" y="0"/>
                      <a:ext cx="2647950" cy="2043430"/>
                    </a:xfrm>
                    <a:prstGeom prst="rect">
                      <a:avLst/>
                    </a:prstGeom>
                    <a:noFill/>
                    <a:ln>
                      <a:noFill/>
                    </a:ln>
                  </pic:spPr>
                </pic:pic>
              </a:graphicData>
            </a:graphic>
          </wp:inline>
        </w:drawing>
      </w:r>
    </w:p>
    <w:p>
      <w:pPr>
        <w:tabs>
          <w:tab w:val="right" w:leader="underscore" w:pos="4320"/>
          <w:tab w:val="left" w:pos="5400"/>
          <w:tab w:val="right" w:leader="underscore" w:pos="9360"/>
        </w:tabs>
        <w:spacing w:line="360" w:lineRule="auto"/>
        <w:jc w:val="both"/>
        <w:rPr>
          <w:rFonts w:ascii="宋体"/>
          <w:sz w:val="24"/>
          <w:szCs w:val="24"/>
        </w:rPr>
      </w:pPr>
      <w:r>
        <w:rPr>
          <w:rFonts w:ascii="宋体"/>
          <w:sz w:val="24"/>
          <w:szCs w:val="24"/>
        </w:rPr>
        <w:drawing>
          <wp:inline distT="0" distB="0" distL="114300" distR="114300">
            <wp:extent cx="2596515" cy="1889125"/>
            <wp:effectExtent l="0" t="0" r="13335" b="1587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stretch>
                      <a:fillRect/>
                    </a:stretch>
                  </pic:blipFill>
                  <pic:spPr>
                    <a:xfrm>
                      <a:off x="0" y="0"/>
                      <a:ext cx="2596515" cy="1889125"/>
                    </a:xfrm>
                    <a:prstGeom prst="rect">
                      <a:avLst/>
                    </a:prstGeom>
                    <a:noFill/>
                    <a:ln>
                      <a:noFill/>
                    </a:ln>
                  </pic:spPr>
                </pic:pic>
              </a:graphicData>
            </a:graphic>
          </wp:inline>
        </w:drawing>
      </w:r>
      <w:r>
        <w:rPr>
          <w:rFonts w:ascii="宋体"/>
          <w:sz w:val="24"/>
          <w:szCs w:val="24"/>
        </w:rPr>
        <w:drawing>
          <wp:inline distT="0" distB="0" distL="114300" distR="114300">
            <wp:extent cx="2593975" cy="1839595"/>
            <wp:effectExtent l="0" t="0" r="15875" b="825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2"/>
                    <a:stretch>
                      <a:fillRect/>
                    </a:stretch>
                  </pic:blipFill>
                  <pic:spPr>
                    <a:xfrm>
                      <a:off x="0" y="0"/>
                      <a:ext cx="2593975" cy="1839595"/>
                    </a:xfrm>
                    <a:prstGeom prst="rect">
                      <a:avLst/>
                    </a:prstGeom>
                    <a:noFill/>
                    <a:ln>
                      <a:noFill/>
                    </a:ln>
                  </pic:spPr>
                </pic:pic>
              </a:graphicData>
            </a:graphic>
          </wp:inline>
        </w:drawing>
      </w:r>
    </w:p>
    <w:p>
      <w:pPr>
        <w:tabs>
          <w:tab w:val="right" w:leader="underscore" w:pos="4320"/>
          <w:tab w:val="left" w:pos="5400"/>
          <w:tab w:val="right" w:leader="underscore" w:pos="9360"/>
        </w:tabs>
        <w:spacing w:line="360" w:lineRule="auto"/>
        <w:jc w:val="both"/>
        <w:rPr>
          <w:rFonts w:ascii="宋体"/>
          <w:sz w:val="24"/>
          <w:szCs w:val="24"/>
        </w:rPr>
      </w:pPr>
      <w:r>
        <w:rPr>
          <w:rFonts w:ascii="宋体"/>
          <w:sz w:val="24"/>
          <w:szCs w:val="24"/>
        </w:rPr>
        <w:drawing>
          <wp:inline distT="0" distB="0" distL="114300" distR="114300">
            <wp:extent cx="2619375" cy="1855470"/>
            <wp:effectExtent l="0" t="0" r="9525" b="1143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3"/>
                    <a:stretch>
                      <a:fillRect/>
                    </a:stretch>
                  </pic:blipFill>
                  <pic:spPr>
                    <a:xfrm>
                      <a:off x="0" y="0"/>
                      <a:ext cx="2619375" cy="1855470"/>
                    </a:xfrm>
                    <a:prstGeom prst="rect">
                      <a:avLst/>
                    </a:prstGeom>
                    <a:noFill/>
                    <a:ln>
                      <a:noFill/>
                    </a:ln>
                  </pic:spPr>
                </pic:pic>
              </a:graphicData>
            </a:graphic>
          </wp:inline>
        </w:drawing>
      </w:r>
      <w:r>
        <w:rPr>
          <w:rFonts w:ascii="宋体"/>
          <w:sz w:val="24"/>
          <w:szCs w:val="24"/>
        </w:rPr>
        <w:drawing>
          <wp:inline distT="0" distB="0" distL="114300" distR="114300">
            <wp:extent cx="2600325" cy="1812290"/>
            <wp:effectExtent l="0" t="0" r="9525" b="1651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4"/>
                    <a:stretch>
                      <a:fillRect/>
                    </a:stretch>
                  </pic:blipFill>
                  <pic:spPr>
                    <a:xfrm>
                      <a:off x="0" y="0"/>
                      <a:ext cx="2600325" cy="1812290"/>
                    </a:xfrm>
                    <a:prstGeom prst="rect">
                      <a:avLst/>
                    </a:prstGeom>
                    <a:noFill/>
                    <a:ln>
                      <a:noFill/>
                    </a:ln>
                  </pic:spPr>
                </pic:pic>
              </a:graphicData>
            </a:graphic>
          </wp:inline>
        </w:drawing>
      </w:r>
    </w:p>
    <w:p>
      <w:pPr>
        <w:tabs>
          <w:tab w:val="right" w:leader="underscore" w:pos="4320"/>
          <w:tab w:val="left" w:pos="5400"/>
          <w:tab w:val="right" w:leader="underscore" w:pos="9360"/>
        </w:tabs>
        <w:spacing w:line="360" w:lineRule="auto"/>
        <w:sectPr>
          <w:footerReference r:id="rId4" w:type="default"/>
          <w:pgSz w:w="11906" w:h="16838"/>
          <w:pgMar w:top="1440" w:right="1800" w:bottom="1440" w:left="1800" w:header="851" w:footer="992" w:gutter="0"/>
          <w:cols w:space="425" w:num="1"/>
          <w:docGrid w:type="lines" w:linePitch="312" w:charSpace="0"/>
        </w:sectPr>
      </w:pPr>
      <w:r>
        <w:rPr>
          <w:rFonts w:ascii="宋体"/>
          <w:sz w:val="24"/>
          <w:szCs w:val="24"/>
        </w:rPr>
        <w:drawing>
          <wp:inline distT="0" distB="0" distL="114300" distR="114300">
            <wp:extent cx="2656205" cy="1844040"/>
            <wp:effectExtent l="0" t="0" r="10795" b="381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5"/>
                    <a:stretch>
                      <a:fillRect/>
                    </a:stretch>
                  </pic:blipFill>
                  <pic:spPr>
                    <a:xfrm>
                      <a:off x="0" y="0"/>
                      <a:ext cx="2656205" cy="1844040"/>
                    </a:xfrm>
                    <a:prstGeom prst="rect">
                      <a:avLst/>
                    </a:prstGeom>
                    <a:noFill/>
                    <a:ln>
                      <a:noFill/>
                    </a:ln>
                  </pic:spPr>
                </pic:pic>
              </a:graphicData>
            </a:graphic>
          </wp:inline>
        </w:drawing>
      </w:r>
      <w:r>
        <w:rPr>
          <w:rFonts w:ascii="宋体"/>
          <w:sz w:val="24"/>
          <w:szCs w:val="24"/>
        </w:rPr>
        <w:drawing>
          <wp:inline distT="0" distB="0" distL="114300" distR="114300">
            <wp:extent cx="2547620" cy="1792605"/>
            <wp:effectExtent l="0" t="0" r="5080" b="17145"/>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6"/>
                    <a:stretch>
                      <a:fillRect/>
                    </a:stretch>
                  </pic:blipFill>
                  <pic:spPr>
                    <a:xfrm>
                      <a:off x="0" y="0"/>
                      <a:ext cx="2547620" cy="1792605"/>
                    </a:xfrm>
                    <a:prstGeom prst="rect">
                      <a:avLst/>
                    </a:prstGeom>
                    <a:noFill/>
                    <a:ln>
                      <a:noFill/>
                    </a:ln>
                  </pic:spPr>
                </pic:pic>
              </a:graphicData>
            </a:graphic>
          </wp:inline>
        </w:drawing>
      </w:r>
    </w:p>
    <w:p>
      <w:pPr>
        <w:widowControl/>
        <w:spacing w:line="240" w:lineRule="auto"/>
        <w:jc w:val="left"/>
        <w:rPr>
          <w:rFonts w:hAnsi="宋体"/>
        </w:rPr>
      </w:pPr>
      <w:r>
        <w:rPr>
          <w:rFonts w:hint="eastAsia" w:ascii="宋体" w:hAnsi="宋体"/>
          <w:sz w:val="32"/>
          <w:lang w:val="en-US" w:eastAsia="zh-CN"/>
        </w:rPr>
        <w:t>附件2</w:t>
      </w:r>
      <w:r>
        <w:rPr>
          <w:rFonts w:hint="eastAsia" w:ascii="宋体" w:hAnsi="宋体"/>
          <w:sz w:val="32"/>
        </w:rPr>
        <w:t>价格文件</w:t>
      </w:r>
    </w:p>
    <w:p>
      <w:pPr>
        <w:spacing w:line="360" w:lineRule="auto"/>
        <w:jc w:val="left"/>
        <w:rPr>
          <w:rFonts w:ascii="宋体" w:hAnsi="宋体"/>
          <w:sz w:val="32"/>
        </w:rPr>
      </w:pPr>
      <w:r>
        <w:rPr>
          <w:rFonts w:hint="eastAsia" w:ascii="宋体" w:hAnsi="宋体"/>
          <w:sz w:val="32"/>
        </w:rPr>
        <w:t>附件2.1</w:t>
      </w:r>
    </w:p>
    <w:p>
      <w:pPr>
        <w:spacing w:line="360" w:lineRule="auto"/>
        <w:jc w:val="center"/>
        <w:rPr>
          <w:rFonts w:ascii="宋体" w:hAnsi="宋体"/>
          <w:sz w:val="32"/>
        </w:rPr>
      </w:pPr>
      <w:r>
        <w:rPr>
          <w:rFonts w:hint="eastAsia" w:ascii="宋体" w:hAnsi="宋体"/>
          <w:sz w:val="32"/>
        </w:rPr>
        <w:t>报价一览表</w:t>
      </w:r>
    </w:p>
    <w:p>
      <w:pPr>
        <w:spacing w:line="360" w:lineRule="auto"/>
        <w:rPr>
          <w:rFonts w:hint="eastAsia" w:eastAsiaTheme="minorEastAsia"/>
          <w:lang w:eastAsia="zh-CN"/>
        </w:rPr>
      </w:pPr>
      <w:r>
        <w:rPr>
          <w:rFonts w:hint="eastAsia" w:ascii="宋体" w:hAnsi="宋体"/>
        </w:rPr>
        <w:t>项目名称：广州大学城</w:t>
      </w:r>
      <w:r>
        <w:rPr>
          <w:rFonts w:hint="eastAsia" w:ascii="宋体" w:hAnsi="宋体"/>
          <w:lang w:eastAsia="zh-CN"/>
        </w:rPr>
        <w:t>202301生产部冷系统3#站冷却塔自控柜专项采购</w:t>
      </w:r>
    </w:p>
    <w:tbl>
      <w:tblPr>
        <w:tblStyle w:val="34"/>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1871"/>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jc w:val="center"/>
              <w:rPr>
                <w:rFonts w:asciiTheme="minorEastAsia" w:hAnsiTheme="minorEastAsia"/>
                <w:bCs/>
                <w:sz w:val="24"/>
              </w:rPr>
            </w:pPr>
            <w:r>
              <w:rPr>
                <w:rFonts w:hint="eastAsia" w:asciiTheme="minorEastAsia" w:hAnsiTheme="minorEastAsia"/>
                <w:bCs/>
                <w:sz w:val="24"/>
              </w:rPr>
              <w:t>序号</w:t>
            </w:r>
          </w:p>
        </w:tc>
        <w:tc>
          <w:tcPr>
            <w:tcW w:w="2268" w:type="dxa"/>
            <w:vAlign w:val="center"/>
          </w:tcPr>
          <w:p>
            <w:pPr>
              <w:jc w:val="center"/>
              <w:rPr>
                <w:rFonts w:asciiTheme="minorEastAsia" w:hAnsiTheme="minorEastAsia"/>
                <w:bCs/>
                <w:sz w:val="24"/>
              </w:rPr>
            </w:pPr>
            <w:r>
              <w:rPr>
                <w:rFonts w:hint="eastAsia" w:asciiTheme="minorEastAsia" w:hAnsiTheme="minorEastAsia"/>
                <w:bCs/>
                <w:sz w:val="24"/>
              </w:rPr>
              <w:t>内容</w:t>
            </w:r>
          </w:p>
        </w:tc>
        <w:tc>
          <w:tcPr>
            <w:tcW w:w="5923" w:type="dxa"/>
            <w:gridSpan w:val="2"/>
            <w:vAlign w:val="center"/>
          </w:tcPr>
          <w:p>
            <w:pPr>
              <w:jc w:val="center"/>
              <w:rPr>
                <w:rFonts w:asciiTheme="minorEastAsia" w:hAnsiTheme="minorEastAsia"/>
                <w:bCs/>
                <w:sz w:val="24"/>
              </w:rPr>
            </w:pPr>
            <w:r>
              <w:rPr>
                <w:rFonts w:hint="eastAsia" w:asciiTheme="minorEastAsia" w:hAnsiTheme="minorEastAsia"/>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37" w:type="dxa"/>
            <w:vMerge w:val="restart"/>
            <w:vAlign w:val="center"/>
          </w:tcPr>
          <w:p>
            <w:pPr>
              <w:jc w:val="center"/>
              <w:rPr>
                <w:rFonts w:asciiTheme="minorEastAsia" w:hAnsiTheme="minorEastAsia"/>
                <w:sz w:val="24"/>
              </w:rPr>
            </w:pPr>
            <w:r>
              <w:rPr>
                <w:rFonts w:asciiTheme="minorEastAsia" w:hAnsiTheme="minorEastAsia"/>
                <w:sz w:val="24"/>
              </w:rPr>
              <w:t>1</w:t>
            </w:r>
          </w:p>
        </w:tc>
        <w:tc>
          <w:tcPr>
            <w:tcW w:w="2268" w:type="dxa"/>
            <w:vAlign w:val="center"/>
          </w:tcPr>
          <w:p>
            <w:pPr>
              <w:jc w:val="center"/>
              <w:rPr>
                <w:rFonts w:asciiTheme="minorEastAsia" w:hAnsiTheme="minorEastAsia"/>
                <w:sz w:val="24"/>
              </w:rPr>
            </w:pPr>
            <w:r>
              <w:rPr>
                <w:rFonts w:hint="eastAsia" w:asciiTheme="minorEastAsia" w:hAnsiTheme="minorEastAsia"/>
                <w:sz w:val="24"/>
              </w:rPr>
              <w:t>投标总价</w:t>
            </w:r>
          </w:p>
        </w:tc>
        <w:tc>
          <w:tcPr>
            <w:tcW w:w="5923" w:type="dxa"/>
            <w:gridSpan w:val="2"/>
            <w:vAlign w:val="center"/>
          </w:tcPr>
          <w:p>
            <w:pPr>
              <w:rPr>
                <w:rFonts w:asciiTheme="minorEastAsia" w:hAnsiTheme="minorEastAsia"/>
                <w:sz w:val="24"/>
              </w:rPr>
            </w:pPr>
            <w:r>
              <w:rPr>
                <w:rFonts w:hint="eastAsia" w:asciiTheme="minorEastAsia" w:hAnsiTheme="minorEastAsia"/>
                <w:sz w:val="24"/>
              </w:rPr>
              <w:t>大写（含税）：</w:t>
            </w:r>
          </w:p>
          <w:p>
            <w:pPr>
              <w:rPr>
                <w:rFonts w:asciiTheme="minorEastAsia" w:hAnsiTheme="minorEastAsia"/>
                <w:sz w:val="24"/>
              </w:rPr>
            </w:pPr>
            <w:r>
              <w:rPr>
                <w:rFonts w:hint="eastAsia" w:asciiTheme="minorEastAsia" w:hAnsiTheme="minorEastAsia"/>
                <w:sz w:val="24"/>
              </w:rPr>
              <w:t>小写（含税）：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Merge w:val="continue"/>
            <w:vAlign w:val="center"/>
          </w:tcPr>
          <w:p>
            <w:pPr>
              <w:jc w:val="center"/>
              <w:rPr>
                <w:rFonts w:asciiTheme="minorEastAsia" w:hAnsiTheme="minorEastAsia"/>
                <w:sz w:val="24"/>
              </w:rPr>
            </w:pPr>
          </w:p>
        </w:tc>
        <w:tc>
          <w:tcPr>
            <w:tcW w:w="2268" w:type="dxa"/>
            <w:vAlign w:val="center"/>
          </w:tcPr>
          <w:p>
            <w:pPr>
              <w:jc w:val="center"/>
              <w:rPr>
                <w:rFonts w:asciiTheme="minorEastAsia" w:hAnsiTheme="minorEastAsia"/>
                <w:sz w:val="24"/>
              </w:rPr>
            </w:pPr>
            <w:r>
              <w:rPr>
                <w:rFonts w:hint="eastAsia" w:asciiTheme="minorEastAsia" w:hAnsiTheme="minorEastAsia"/>
                <w:sz w:val="24"/>
              </w:rPr>
              <w:t>其中不含税总价</w:t>
            </w:r>
          </w:p>
        </w:tc>
        <w:tc>
          <w:tcPr>
            <w:tcW w:w="5923" w:type="dxa"/>
            <w:gridSpan w:val="2"/>
            <w:vAlign w:val="center"/>
          </w:tcPr>
          <w:p>
            <w:pPr>
              <w:rPr>
                <w:rFonts w:asciiTheme="minorEastAsia" w:hAnsiTheme="minorEastAsia"/>
                <w:sz w:val="24"/>
              </w:rPr>
            </w:pPr>
            <w:r>
              <w:rPr>
                <w:rFonts w:hint="eastAsia" w:asciiTheme="minorEastAsia" w:hAnsiTheme="minorEastAsia"/>
                <w:sz w:val="24"/>
              </w:rPr>
              <w:t>大写：</w:t>
            </w:r>
          </w:p>
          <w:p>
            <w:pPr>
              <w:rPr>
                <w:rFonts w:asciiTheme="minorEastAsia" w:hAnsiTheme="minorEastAsia"/>
                <w:sz w:val="24"/>
              </w:rPr>
            </w:pPr>
            <w:r>
              <w:rPr>
                <w:rFonts w:hint="eastAsia" w:asciiTheme="minorEastAsia" w:hAnsi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37" w:type="dxa"/>
            <w:vAlign w:val="center"/>
          </w:tcPr>
          <w:p>
            <w:pPr>
              <w:jc w:val="center"/>
              <w:rPr>
                <w:rFonts w:asciiTheme="minorEastAsia" w:hAnsiTheme="minorEastAsia"/>
                <w:sz w:val="24"/>
              </w:rPr>
            </w:pPr>
            <w:r>
              <w:rPr>
                <w:rFonts w:asciiTheme="minorEastAsia" w:hAnsiTheme="minorEastAsia"/>
                <w:sz w:val="24"/>
              </w:rPr>
              <w:t>2</w:t>
            </w:r>
          </w:p>
        </w:tc>
        <w:tc>
          <w:tcPr>
            <w:tcW w:w="2268" w:type="dxa"/>
            <w:vAlign w:val="center"/>
          </w:tcPr>
          <w:p>
            <w:pPr>
              <w:jc w:val="center"/>
              <w:rPr>
                <w:rFonts w:asciiTheme="minorEastAsia" w:hAnsiTheme="minorEastAsia"/>
                <w:sz w:val="24"/>
              </w:rPr>
            </w:pPr>
            <w:r>
              <w:rPr>
                <w:rFonts w:hint="eastAsia" w:asciiTheme="minorEastAsia" w:hAnsiTheme="minorEastAsia"/>
                <w:sz w:val="24"/>
              </w:rPr>
              <w:t>投标工期</w:t>
            </w:r>
          </w:p>
        </w:tc>
        <w:tc>
          <w:tcPr>
            <w:tcW w:w="5923"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37" w:type="dxa"/>
            <w:vAlign w:val="center"/>
          </w:tcPr>
          <w:p>
            <w:pPr>
              <w:jc w:val="center"/>
              <w:rPr>
                <w:rFonts w:asciiTheme="minorEastAsia" w:hAnsiTheme="minorEastAsia"/>
                <w:sz w:val="24"/>
              </w:rPr>
            </w:pPr>
            <w:r>
              <w:rPr>
                <w:rFonts w:asciiTheme="minorEastAsia" w:hAnsiTheme="minorEastAsia"/>
                <w:sz w:val="24"/>
              </w:rPr>
              <w:t>3</w:t>
            </w:r>
          </w:p>
        </w:tc>
        <w:tc>
          <w:tcPr>
            <w:tcW w:w="2268" w:type="dxa"/>
            <w:vAlign w:val="center"/>
          </w:tcPr>
          <w:p>
            <w:pPr>
              <w:jc w:val="center"/>
              <w:rPr>
                <w:rFonts w:asciiTheme="minorEastAsia" w:hAnsiTheme="minorEastAsia"/>
                <w:sz w:val="24"/>
              </w:rPr>
            </w:pPr>
            <w:r>
              <w:rPr>
                <w:rFonts w:hint="eastAsia" w:asciiTheme="minorEastAsia" w:hAnsiTheme="minorEastAsia"/>
                <w:sz w:val="24"/>
              </w:rPr>
              <w:t>质保期</w:t>
            </w:r>
          </w:p>
        </w:tc>
        <w:tc>
          <w:tcPr>
            <w:tcW w:w="5923"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Merge w:val="restart"/>
            <w:vAlign w:val="center"/>
          </w:tcPr>
          <w:p>
            <w:pPr>
              <w:jc w:val="center"/>
              <w:rPr>
                <w:rFonts w:asciiTheme="minorEastAsia" w:hAnsiTheme="minorEastAsia"/>
                <w:sz w:val="24"/>
              </w:rPr>
            </w:pPr>
            <w:r>
              <w:rPr>
                <w:rFonts w:asciiTheme="minorEastAsia" w:hAnsiTheme="minorEastAsia"/>
                <w:sz w:val="24"/>
              </w:rPr>
              <w:t>4</w:t>
            </w:r>
          </w:p>
        </w:tc>
        <w:tc>
          <w:tcPr>
            <w:tcW w:w="2268" w:type="dxa"/>
            <w:vMerge w:val="restart"/>
            <w:vAlign w:val="center"/>
          </w:tcPr>
          <w:p>
            <w:pPr>
              <w:jc w:val="center"/>
              <w:rPr>
                <w:rFonts w:asciiTheme="minorEastAsia" w:hAnsiTheme="minorEastAsia"/>
                <w:sz w:val="24"/>
              </w:rPr>
            </w:pPr>
            <w:r>
              <w:rPr>
                <w:rFonts w:hint="eastAsia" w:asciiTheme="minorEastAsia" w:hAnsiTheme="minorEastAsia"/>
                <w:sz w:val="24"/>
              </w:rPr>
              <w:t>项目负责人</w:t>
            </w:r>
          </w:p>
        </w:tc>
        <w:tc>
          <w:tcPr>
            <w:tcW w:w="1871" w:type="dxa"/>
            <w:vAlign w:val="center"/>
          </w:tcPr>
          <w:p>
            <w:pPr>
              <w:jc w:val="center"/>
              <w:rPr>
                <w:rFonts w:asciiTheme="minorEastAsia" w:hAnsiTheme="minorEastAsia"/>
                <w:sz w:val="24"/>
              </w:rPr>
            </w:pPr>
            <w:r>
              <w:rPr>
                <w:rFonts w:hint="eastAsia" w:asciiTheme="minorEastAsia" w:hAnsiTheme="minorEastAsia"/>
                <w:sz w:val="24"/>
              </w:rPr>
              <w:t>姓名</w:t>
            </w:r>
          </w:p>
        </w:tc>
        <w:tc>
          <w:tcPr>
            <w:tcW w:w="405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Merge w:val="continue"/>
            <w:vAlign w:val="center"/>
          </w:tcPr>
          <w:p>
            <w:pPr>
              <w:jc w:val="center"/>
              <w:rPr>
                <w:rFonts w:asciiTheme="minorEastAsia" w:hAnsiTheme="minorEastAsia"/>
                <w:sz w:val="24"/>
              </w:rPr>
            </w:pPr>
          </w:p>
        </w:tc>
        <w:tc>
          <w:tcPr>
            <w:tcW w:w="2268" w:type="dxa"/>
            <w:vMerge w:val="continue"/>
            <w:vAlign w:val="center"/>
          </w:tcPr>
          <w:p>
            <w:pPr>
              <w:jc w:val="center"/>
              <w:rPr>
                <w:rFonts w:asciiTheme="minorEastAsia" w:hAnsiTheme="minorEastAsia"/>
                <w:sz w:val="24"/>
              </w:rPr>
            </w:pPr>
          </w:p>
        </w:tc>
        <w:tc>
          <w:tcPr>
            <w:tcW w:w="1871" w:type="dxa"/>
            <w:vAlign w:val="center"/>
          </w:tcPr>
          <w:p>
            <w:pPr>
              <w:jc w:val="center"/>
              <w:rPr>
                <w:rFonts w:asciiTheme="minorEastAsia" w:hAnsiTheme="minorEastAsia"/>
                <w:sz w:val="24"/>
              </w:rPr>
            </w:pPr>
            <w:r>
              <w:rPr>
                <w:rFonts w:hint="eastAsia" w:asciiTheme="minorEastAsia" w:hAnsiTheme="minorEastAsia"/>
                <w:sz w:val="24"/>
              </w:rPr>
              <w:t>职称</w:t>
            </w:r>
          </w:p>
        </w:tc>
        <w:tc>
          <w:tcPr>
            <w:tcW w:w="405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Merge w:val="continue"/>
            <w:vAlign w:val="center"/>
          </w:tcPr>
          <w:p>
            <w:pPr>
              <w:jc w:val="center"/>
              <w:rPr>
                <w:rFonts w:asciiTheme="minorEastAsia" w:hAnsiTheme="minorEastAsia"/>
                <w:sz w:val="24"/>
              </w:rPr>
            </w:pPr>
          </w:p>
        </w:tc>
        <w:tc>
          <w:tcPr>
            <w:tcW w:w="2268" w:type="dxa"/>
            <w:vMerge w:val="continue"/>
            <w:vAlign w:val="center"/>
          </w:tcPr>
          <w:p>
            <w:pPr>
              <w:jc w:val="center"/>
              <w:rPr>
                <w:rFonts w:asciiTheme="minorEastAsia" w:hAnsiTheme="minorEastAsia"/>
                <w:sz w:val="24"/>
              </w:rPr>
            </w:pPr>
          </w:p>
        </w:tc>
        <w:tc>
          <w:tcPr>
            <w:tcW w:w="1871" w:type="dxa"/>
            <w:vAlign w:val="center"/>
          </w:tcPr>
          <w:p>
            <w:pPr>
              <w:jc w:val="center"/>
              <w:rPr>
                <w:rFonts w:asciiTheme="minorEastAsia" w:hAnsiTheme="minorEastAsia"/>
                <w:sz w:val="24"/>
              </w:rPr>
            </w:pPr>
            <w:r>
              <w:rPr>
                <w:rFonts w:hint="eastAsia" w:asciiTheme="minorEastAsia" w:hAnsiTheme="minorEastAsia"/>
                <w:sz w:val="24"/>
              </w:rPr>
              <w:t>联系电话</w:t>
            </w:r>
          </w:p>
        </w:tc>
        <w:tc>
          <w:tcPr>
            <w:tcW w:w="4052" w:type="dxa"/>
            <w:vAlign w:val="center"/>
          </w:tcPr>
          <w:p>
            <w:pPr>
              <w:jc w:val="center"/>
              <w:rPr>
                <w:rFonts w:asciiTheme="minorEastAsia" w:hAnsiTheme="minorEastAsia"/>
                <w:sz w:val="24"/>
              </w:rPr>
            </w:pPr>
          </w:p>
        </w:tc>
      </w:tr>
    </w:tbl>
    <w:p>
      <w:pPr>
        <w:spacing w:line="360" w:lineRule="auto"/>
        <w:ind w:firstLine="440"/>
        <w:rPr>
          <w:rFonts w:hAnsi="宋体"/>
        </w:rPr>
      </w:pPr>
      <w:r>
        <w:rPr>
          <w:rFonts w:hint="eastAsia" w:hAnsi="宋体"/>
        </w:rPr>
        <w:t>注：（1）投标总价为人民币报价。</w:t>
      </w:r>
    </w:p>
    <w:p>
      <w:pPr>
        <w:pStyle w:val="36"/>
        <w:spacing w:line="360" w:lineRule="auto"/>
        <w:rPr>
          <w:rFonts w:ascii="宋体" w:hAnsi="宋体"/>
          <w:sz w:val="24"/>
        </w:rPr>
      </w:pPr>
      <w:r>
        <w:rPr>
          <w:rFonts w:hint="eastAsia" w:hAnsi="宋体"/>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spacing w:before="93" w:beforeLines="30" w:line="400" w:lineRule="exact"/>
        <w:ind w:firstLine="3780" w:firstLineChars="1800"/>
        <w:rPr>
          <w:rFonts w:hAnsi="宋体"/>
        </w:rPr>
      </w:pPr>
      <w:r>
        <w:rPr>
          <w:rFonts w:hint="eastAsia" w:hAnsi="宋体"/>
        </w:rPr>
        <w:t>供应商名称（盖章）：</w:t>
      </w:r>
    </w:p>
    <w:p>
      <w:pPr>
        <w:rPr>
          <w:rFonts w:hAnsi="宋体"/>
        </w:rPr>
      </w:pPr>
    </w:p>
    <w:p>
      <w:pPr>
        <w:spacing w:before="93" w:beforeLines="30" w:line="400" w:lineRule="exact"/>
        <w:ind w:firstLine="4200" w:firstLineChars="2000"/>
        <w:rPr>
          <w:sz w:val="24"/>
        </w:rPr>
      </w:pPr>
      <w:r>
        <w:rPr>
          <w:rFonts w:hint="eastAsia" w:hAnsi="宋体"/>
        </w:rPr>
        <w:t>日期：年月日</w:t>
      </w:r>
    </w:p>
    <w:p>
      <w:pPr>
        <w:spacing w:line="360" w:lineRule="auto"/>
        <w:ind w:firstLine="5400" w:firstLineChars="2250"/>
        <w:rPr>
          <w:sz w:val="24"/>
        </w:rPr>
      </w:pPr>
    </w:p>
    <w:p>
      <w:pPr>
        <w:spacing w:line="360" w:lineRule="auto"/>
        <w:ind w:firstLine="5400" w:firstLineChars="2250"/>
        <w:rPr>
          <w:sz w:val="24"/>
        </w:rPr>
      </w:pPr>
    </w:p>
    <w:p>
      <w:pPr>
        <w:spacing w:line="360" w:lineRule="auto"/>
        <w:ind w:firstLine="5400" w:firstLineChars="2250"/>
        <w:rPr>
          <w:sz w:val="24"/>
        </w:rPr>
      </w:pPr>
    </w:p>
    <w:p>
      <w:pPr>
        <w:spacing w:line="360" w:lineRule="auto"/>
        <w:ind w:firstLine="5400" w:firstLineChars="2250"/>
        <w:rPr>
          <w:sz w:val="24"/>
        </w:rPr>
      </w:pPr>
    </w:p>
    <w:p>
      <w:pPr>
        <w:spacing w:line="360" w:lineRule="auto"/>
        <w:ind w:firstLine="5400" w:firstLineChars="2250"/>
        <w:rPr>
          <w:sz w:val="24"/>
        </w:rPr>
      </w:pPr>
    </w:p>
    <w:p>
      <w:pPr>
        <w:spacing w:line="360" w:lineRule="auto"/>
        <w:ind w:firstLine="5400" w:firstLineChars="2250"/>
        <w:rPr>
          <w:sz w:val="24"/>
        </w:rPr>
      </w:pPr>
    </w:p>
    <w:p>
      <w:pPr>
        <w:widowControl/>
        <w:jc w:val="left"/>
        <w:rPr>
          <w:rFonts w:ascii="宋体" w:hAnsi="宋体"/>
          <w:sz w:val="32"/>
        </w:rPr>
      </w:pPr>
      <w:r>
        <w:rPr>
          <w:rFonts w:hint="eastAsia" w:ascii="宋体" w:hAnsi="宋体"/>
          <w:sz w:val="32"/>
        </w:rPr>
        <w:t>附件2.2</w:t>
      </w:r>
    </w:p>
    <w:p>
      <w:pPr>
        <w:spacing w:line="360" w:lineRule="auto"/>
        <w:jc w:val="center"/>
        <w:rPr>
          <w:rFonts w:ascii="宋体" w:hAnsi="宋体"/>
          <w:sz w:val="32"/>
        </w:rPr>
      </w:pPr>
      <w:r>
        <w:rPr>
          <w:rFonts w:hint="eastAsia" w:ascii="宋体" w:hAnsi="宋体"/>
          <w:sz w:val="32"/>
        </w:rPr>
        <w:t>报价明细表</w:t>
      </w:r>
    </w:p>
    <w:p>
      <w:pPr>
        <w:spacing w:line="360" w:lineRule="auto"/>
        <w:jc w:val="left"/>
        <w:rPr>
          <w:rFonts w:hint="eastAsia" w:ascii="宋体" w:hAnsi="宋体" w:eastAsiaTheme="minorEastAsia"/>
          <w:sz w:val="32"/>
          <w:lang w:eastAsia="zh-CN"/>
        </w:rPr>
      </w:pPr>
      <w:r>
        <w:rPr>
          <w:rFonts w:hint="eastAsia" w:ascii="宋体" w:hAnsi="宋体"/>
        </w:rPr>
        <w:t>项目名称：</w:t>
      </w:r>
      <w:r>
        <w:rPr>
          <w:rFonts w:hint="eastAsia" w:ascii="宋体" w:hAnsi="宋体"/>
          <w:lang w:eastAsia="zh-CN"/>
        </w:rPr>
        <w:t>202301生产部冷系统3#站冷却塔自控柜专项采购</w:t>
      </w:r>
    </w:p>
    <w:tbl>
      <w:tblPr>
        <w:tblStyle w:val="34"/>
        <w:tblW w:w="10685" w:type="dxa"/>
        <w:tblInd w:w="-1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1"/>
        <w:gridCol w:w="1490"/>
        <w:gridCol w:w="1134"/>
        <w:gridCol w:w="567"/>
        <w:gridCol w:w="517"/>
        <w:gridCol w:w="939"/>
        <w:gridCol w:w="1262"/>
        <w:gridCol w:w="892"/>
        <w:gridCol w:w="89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400" w:lineRule="exact"/>
              <w:jc w:val="left"/>
              <w:rPr>
                <w:rFonts w:ascii="宋体" w:hAnsi="宋体" w:cs="宋体"/>
                <w:b/>
                <w:bCs/>
                <w:sz w:val="18"/>
                <w:szCs w:val="18"/>
              </w:rPr>
            </w:pPr>
            <w:r>
              <w:rPr>
                <w:rFonts w:hint="eastAsia" w:ascii="宋体" w:hAnsi="宋体" w:cs="宋体"/>
                <w:b/>
                <w:bCs/>
                <w:sz w:val="18"/>
                <w:szCs w:val="18"/>
              </w:rPr>
              <w:t>序号</w:t>
            </w:r>
          </w:p>
        </w:tc>
        <w:tc>
          <w:tcPr>
            <w:tcW w:w="1381" w:type="dxa"/>
            <w:vAlign w:val="center"/>
          </w:tcPr>
          <w:p>
            <w:pPr>
              <w:spacing w:line="400" w:lineRule="exact"/>
              <w:jc w:val="center"/>
              <w:rPr>
                <w:rFonts w:ascii="宋体" w:hAnsi="宋体" w:cs="宋体"/>
                <w:b/>
                <w:sz w:val="18"/>
                <w:szCs w:val="18"/>
              </w:rPr>
            </w:pPr>
            <w:r>
              <w:rPr>
                <w:rFonts w:hint="eastAsia" w:ascii="宋体" w:hAnsi="宋体" w:cs="宋体"/>
                <w:b/>
                <w:sz w:val="18"/>
                <w:szCs w:val="18"/>
              </w:rPr>
              <w:t>设备名称</w:t>
            </w:r>
          </w:p>
        </w:tc>
        <w:tc>
          <w:tcPr>
            <w:tcW w:w="1490" w:type="dxa"/>
            <w:vAlign w:val="center"/>
          </w:tcPr>
          <w:p>
            <w:pPr>
              <w:spacing w:line="400" w:lineRule="exact"/>
              <w:jc w:val="center"/>
              <w:rPr>
                <w:rFonts w:ascii="宋体" w:hAnsi="宋体" w:cs="宋体"/>
                <w:b/>
                <w:sz w:val="18"/>
                <w:szCs w:val="18"/>
              </w:rPr>
            </w:pPr>
            <w:r>
              <w:rPr>
                <w:rFonts w:hint="eastAsia" w:ascii="宋体" w:hAnsi="宋体" w:cs="宋体"/>
                <w:b/>
                <w:sz w:val="18"/>
                <w:szCs w:val="18"/>
              </w:rPr>
              <w:t>规格型号</w:t>
            </w:r>
          </w:p>
        </w:tc>
        <w:tc>
          <w:tcPr>
            <w:tcW w:w="1134" w:type="dxa"/>
            <w:vAlign w:val="center"/>
          </w:tcPr>
          <w:p>
            <w:pPr>
              <w:spacing w:line="400" w:lineRule="exact"/>
              <w:jc w:val="center"/>
              <w:rPr>
                <w:rFonts w:ascii="宋体" w:hAnsi="宋体"/>
                <w:b/>
                <w:sz w:val="18"/>
                <w:szCs w:val="18"/>
              </w:rPr>
            </w:pPr>
            <w:r>
              <w:rPr>
                <w:rFonts w:hint="eastAsia" w:ascii="宋体" w:hAnsi="宋体"/>
                <w:b/>
                <w:sz w:val="18"/>
                <w:szCs w:val="18"/>
              </w:rPr>
              <w:t>品牌</w:t>
            </w:r>
          </w:p>
        </w:tc>
        <w:tc>
          <w:tcPr>
            <w:tcW w:w="567" w:type="dxa"/>
            <w:vAlign w:val="center"/>
          </w:tcPr>
          <w:p>
            <w:pPr>
              <w:spacing w:line="400" w:lineRule="exact"/>
              <w:jc w:val="center"/>
              <w:rPr>
                <w:rFonts w:ascii="宋体" w:hAnsi="宋体"/>
                <w:b/>
                <w:sz w:val="18"/>
                <w:szCs w:val="18"/>
              </w:rPr>
            </w:pPr>
            <w:r>
              <w:rPr>
                <w:rFonts w:hint="eastAsia" w:ascii="宋体" w:hAnsi="宋体"/>
                <w:b/>
                <w:sz w:val="18"/>
                <w:szCs w:val="18"/>
              </w:rPr>
              <w:t>单位</w:t>
            </w:r>
          </w:p>
        </w:tc>
        <w:tc>
          <w:tcPr>
            <w:tcW w:w="517" w:type="dxa"/>
            <w:vAlign w:val="center"/>
          </w:tcPr>
          <w:p>
            <w:pPr>
              <w:spacing w:line="400" w:lineRule="exact"/>
              <w:jc w:val="center"/>
              <w:rPr>
                <w:rFonts w:ascii="宋体" w:hAnsi="宋体"/>
                <w:b/>
                <w:sz w:val="18"/>
                <w:szCs w:val="18"/>
              </w:rPr>
            </w:pPr>
            <w:r>
              <w:rPr>
                <w:rFonts w:hint="eastAsia" w:ascii="宋体" w:hAnsi="宋体"/>
                <w:b/>
                <w:sz w:val="18"/>
                <w:szCs w:val="18"/>
              </w:rPr>
              <w:t>数量</w:t>
            </w:r>
          </w:p>
        </w:tc>
        <w:tc>
          <w:tcPr>
            <w:tcW w:w="939" w:type="dxa"/>
            <w:vAlign w:val="center"/>
          </w:tcPr>
          <w:p>
            <w:pPr>
              <w:spacing w:line="400" w:lineRule="exact"/>
              <w:jc w:val="center"/>
              <w:rPr>
                <w:rFonts w:ascii="宋体" w:hAnsi="宋体"/>
                <w:b/>
                <w:sz w:val="18"/>
                <w:szCs w:val="18"/>
              </w:rPr>
            </w:pPr>
            <w:r>
              <w:rPr>
                <w:rFonts w:hint="eastAsia" w:ascii="宋体" w:hAnsi="宋体"/>
                <w:b/>
                <w:sz w:val="18"/>
                <w:szCs w:val="18"/>
              </w:rPr>
              <w:t>含税单价（元）</w:t>
            </w:r>
          </w:p>
        </w:tc>
        <w:tc>
          <w:tcPr>
            <w:tcW w:w="1262" w:type="dxa"/>
            <w:vAlign w:val="center"/>
          </w:tcPr>
          <w:p>
            <w:pPr>
              <w:spacing w:line="400" w:lineRule="exact"/>
              <w:jc w:val="center"/>
              <w:rPr>
                <w:rFonts w:ascii="宋体" w:hAnsi="宋体"/>
                <w:b/>
                <w:sz w:val="18"/>
                <w:szCs w:val="18"/>
              </w:rPr>
            </w:pPr>
            <w:r>
              <w:rPr>
                <w:rFonts w:hint="eastAsia" w:ascii="宋体" w:hAnsi="宋体"/>
                <w:b/>
                <w:sz w:val="18"/>
                <w:szCs w:val="18"/>
              </w:rPr>
              <w:t>含税金额（元）</w:t>
            </w:r>
          </w:p>
        </w:tc>
        <w:tc>
          <w:tcPr>
            <w:tcW w:w="892" w:type="dxa"/>
          </w:tcPr>
          <w:p>
            <w:pPr>
              <w:spacing w:line="400" w:lineRule="exact"/>
              <w:jc w:val="center"/>
              <w:rPr>
                <w:rFonts w:ascii="宋体" w:hAnsi="宋体"/>
                <w:b/>
                <w:sz w:val="18"/>
                <w:szCs w:val="18"/>
              </w:rPr>
            </w:pPr>
            <w:r>
              <w:rPr>
                <w:rFonts w:hint="eastAsia" w:ascii="宋体" w:hAnsi="宋体"/>
                <w:b/>
                <w:sz w:val="18"/>
                <w:szCs w:val="18"/>
              </w:rPr>
              <w:t>税率</w:t>
            </w:r>
          </w:p>
        </w:tc>
        <w:tc>
          <w:tcPr>
            <w:tcW w:w="892" w:type="dxa"/>
            <w:vAlign w:val="center"/>
          </w:tcPr>
          <w:p>
            <w:pPr>
              <w:spacing w:line="400" w:lineRule="exact"/>
              <w:jc w:val="center"/>
              <w:rPr>
                <w:rFonts w:ascii="宋体" w:hAnsi="宋体"/>
                <w:b/>
                <w:sz w:val="18"/>
                <w:szCs w:val="18"/>
              </w:rPr>
            </w:pPr>
            <w:r>
              <w:rPr>
                <w:rFonts w:hint="eastAsia" w:ascii="宋体" w:hAnsi="宋体"/>
                <w:b/>
                <w:sz w:val="18"/>
                <w:szCs w:val="18"/>
              </w:rPr>
              <w:t>货期</w:t>
            </w:r>
          </w:p>
        </w:tc>
        <w:tc>
          <w:tcPr>
            <w:tcW w:w="902" w:type="dxa"/>
            <w:vAlign w:val="center"/>
          </w:tcPr>
          <w:p>
            <w:pPr>
              <w:spacing w:line="400" w:lineRule="exact"/>
              <w:jc w:val="center"/>
              <w:rPr>
                <w:rFonts w:ascii="宋体" w:hAnsi="宋体"/>
                <w:b/>
                <w:sz w:val="18"/>
                <w:szCs w:val="18"/>
              </w:rPr>
            </w:pPr>
            <w:r>
              <w:rPr>
                <w:rFonts w:hint="eastAsia" w:ascii="宋体" w:hAnsi="宋体"/>
                <w:b/>
                <w:sz w:val="18"/>
                <w:szCs w:val="1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b/>
                <w:bCs/>
                <w:color w:val="000000"/>
              </w:rPr>
              <w:t>PLC</w:t>
            </w:r>
            <w:r>
              <w:rPr>
                <w:rFonts w:hint="eastAsia" w:ascii="宋体" w:hAnsi="宋体" w:cs="宋体"/>
                <w:b/>
                <w:bCs/>
                <w:color w:val="000000"/>
              </w:rPr>
              <w:t>控制柜</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2200*1200*600</w:t>
            </w:r>
            <w:r>
              <w:rPr>
                <w:rFonts w:hint="eastAsia" w:ascii="宋体" w:hAnsi="宋体" w:cs="宋体"/>
                <w:color w:val="000000"/>
              </w:rPr>
              <w:t>（</w:t>
            </w:r>
            <w:r>
              <w:rPr>
                <w:rFonts w:ascii="宋体" w:hAnsi="宋体" w:cs="宋体"/>
                <w:color w:val="000000"/>
              </w:rPr>
              <w:t>H*W*D</w:t>
            </w:r>
            <w:r>
              <w:rPr>
                <w:rFonts w:hint="eastAsia" w:ascii="宋体" w:hAnsi="宋体" w:cs="宋体"/>
                <w:color w:val="000000"/>
              </w:rPr>
              <w:t>）仿威图柜</w:t>
            </w:r>
            <w:r>
              <w:rPr>
                <w:rFonts w:ascii="宋体" w:cs="宋体"/>
                <w:color w:val="000000"/>
              </w:rPr>
              <w:t>\</w:t>
            </w:r>
            <w:r>
              <w:rPr>
                <w:rFonts w:hint="eastAsia" w:ascii="宋体" w:hAnsi="宋体" w:cs="宋体"/>
                <w:color w:val="000000"/>
              </w:rPr>
              <w:t>定制</w:t>
            </w:r>
            <w:r>
              <w:rPr>
                <w:rFonts w:ascii="宋体" w:hAnsi="宋体" w:cs="宋体"/>
                <w:color w:val="000000"/>
              </w:rPr>
              <w:t>(</w:t>
            </w:r>
            <w:r>
              <w:rPr>
                <w:rFonts w:hint="eastAsia" w:ascii="宋体" w:hAnsi="宋体" w:cs="宋体"/>
                <w:color w:val="000000"/>
              </w:rPr>
              <w:t>根据箱内实际材料摆放确定大小</w:t>
            </w:r>
            <w:r>
              <w:rPr>
                <w:rFonts w:ascii="宋体" w:hAnsi="宋体" w:cs="宋体"/>
                <w:color w:val="000000"/>
              </w:rPr>
              <w:t xml:space="preserve">) </w:t>
            </w:r>
            <w:r>
              <w:rPr>
                <w:rFonts w:hint="eastAsia" w:ascii="宋体" w:hAnsi="宋体" w:cs="宋体"/>
                <w:color w:val="000000"/>
              </w:rPr>
              <w:t>电缆下进下出型，电箱需配户外型卸水屋檐，双门，内门一半配玻璃窗口，外门门上装有厚密封条防止雨水渗入，门框有导水槽，配把手型门锁。不锈钢</w:t>
            </w:r>
            <w:r>
              <w:rPr>
                <w:rFonts w:ascii="宋体" w:hAnsi="宋体" w:cs="宋体"/>
                <w:color w:val="000000"/>
              </w:rPr>
              <w:t>304</w:t>
            </w:r>
            <w:r>
              <w:rPr>
                <w:rFonts w:hint="eastAsia" w:ascii="宋体" w:hAnsi="宋体" w:cs="宋体"/>
                <w:color w:val="000000"/>
              </w:rPr>
              <w:t>材质</w:t>
            </w:r>
            <w:r>
              <w:rPr>
                <w:rFonts w:ascii="宋体" w:hAnsi="宋体" w:cs="宋体"/>
                <w:color w:val="000000"/>
              </w:rPr>
              <w:t>1.5mm</w:t>
            </w:r>
            <w:r>
              <w:rPr>
                <w:rFonts w:hint="eastAsia" w:ascii="宋体" w:hAnsi="宋体" w:cs="宋体"/>
                <w:color w:val="000000"/>
              </w:rPr>
              <w:t>厚，防泼溅，无风口，内部照明。</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国优</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sz w:val="18"/>
                <w:szCs w:val="18"/>
              </w:rPr>
            </w:pPr>
          </w:p>
        </w:tc>
        <w:tc>
          <w:tcPr>
            <w:tcW w:w="892" w:type="dxa"/>
            <w:vAlign w:val="center"/>
          </w:tcPr>
          <w:p>
            <w:pPr>
              <w:keepNext/>
              <w:keepLines/>
              <w:spacing w:before="340" w:after="330" w:line="400" w:lineRule="exact"/>
              <w:jc w:val="center"/>
              <w:outlineLvl w:val="0"/>
              <w:rPr>
                <w:rFonts w:ascii="宋体" w:hAnsi="宋体"/>
                <w:sz w:val="18"/>
                <w:szCs w:val="18"/>
              </w:rPr>
            </w:pPr>
          </w:p>
        </w:tc>
        <w:tc>
          <w:tcPr>
            <w:tcW w:w="892" w:type="dxa"/>
            <w:vAlign w:val="center"/>
          </w:tcPr>
          <w:p>
            <w:pPr>
              <w:keepNext/>
              <w:keepLines/>
              <w:spacing w:before="340" w:after="330" w:line="400" w:lineRule="exact"/>
              <w:jc w:val="center"/>
              <w:outlineLvl w:val="0"/>
              <w:rPr>
                <w:rFonts w:ascii="宋体" w:hAnsi="宋体"/>
                <w:sz w:val="18"/>
                <w:szCs w:val="18"/>
              </w:rPr>
            </w:pPr>
          </w:p>
        </w:tc>
        <w:tc>
          <w:tcPr>
            <w:tcW w:w="902" w:type="dxa"/>
            <w:vAlign w:val="center"/>
          </w:tcPr>
          <w:p>
            <w:pPr>
              <w:keepNext/>
              <w:keepLines/>
              <w:spacing w:before="340" w:after="330" w:line="400" w:lineRule="exact"/>
              <w:jc w:val="center"/>
              <w:outlineLvl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2</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电源模块</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6ES7507-0RA00-0AB0</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sz w:val="18"/>
                <w:szCs w:val="18"/>
              </w:rPr>
            </w:pPr>
          </w:p>
        </w:tc>
        <w:tc>
          <w:tcPr>
            <w:tcW w:w="892" w:type="dxa"/>
            <w:vAlign w:val="center"/>
          </w:tcPr>
          <w:p>
            <w:pPr>
              <w:keepNext/>
              <w:keepLines/>
              <w:spacing w:before="340" w:after="330" w:line="400" w:lineRule="exact"/>
              <w:jc w:val="center"/>
              <w:outlineLvl w:val="0"/>
              <w:rPr>
                <w:rFonts w:ascii="宋体" w:hAnsi="宋体"/>
                <w:sz w:val="18"/>
                <w:szCs w:val="18"/>
              </w:rPr>
            </w:pPr>
          </w:p>
        </w:tc>
        <w:tc>
          <w:tcPr>
            <w:tcW w:w="892" w:type="dxa"/>
            <w:vAlign w:val="center"/>
          </w:tcPr>
          <w:p>
            <w:pPr>
              <w:keepNext/>
              <w:keepLines/>
              <w:spacing w:before="340" w:after="330" w:line="400" w:lineRule="exact"/>
              <w:jc w:val="center"/>
              <w:outlineLvl w:val="0"/>
              <w:rPr>
                <w:rFonts w:ascii="宋体" w:hAnsi="宋体"/>
                <w:sz w:val="18"/>
                <w:szCs w:val="18"/>
              </w:rPr>
            </w:pPr>
          </w:p>
        </w:tc>
        <w:tc>
          <w:tcPr>
            <w:tcW w:w="902" w:type="dxa"/>
            <w:vAlign w:val="center"/>
          </w:tcPr>
          <w:p>
            <w:pPr>
              <w:keepNext/>
              <w:keepLines/>
              <w:spacing w:before="340" w:after="330" w:line="400" w:lineRule="exact"/>
              <w:jc w:val="center"/>
              <w:outlineLvl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3</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CPU</w:t>
            </w:r>
            <w:r>
              <w:rPr>
                <w:rFonts w:hint="eastAsia" w:ascii="宋体" w:hAnsi="宋体" w:cs="宋体"/>
                <w:color w:val="000000"/>
              </w:rPr>
              <w:t>模块</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6ES7513-1AL02-0AB0</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sz w:val="18"/>
                <w:szCs w:val="18"/>
              </w:rPr>
            </w:pPr>
          </w:p>
        </w:tc>
        <w:tc>
          <w:tcPr>
            <w:tcW w:w="892" w:type="dxa"/>
            <w:vAlign w:val="center"/>
          </w:tcPr>
          <w:p>
            <w:pPr>
              <w:keepNext/>
              <w:keepLines/>
              <w:spacing w:before="340" w:after="330" w:line="400" w:lineRule="exact"/>
              <w:jc w:val="center"/>
              <w:outlineLvl w:val="0"/>
              <w:rPr>
                <w:rFonts w:ascii="宋体" w:hAnsi="宋体"/>
                <w:sz w:val="18"/>
                <w:szCs w:val="18"/>
              </w:rPr>
            </w:pPr>
          </w:p>
        </w:tc>
        <w:tc>
          <w:tcPr>
            <w:tcW w:w="892" w:type="dxa"/>
            <w:vAlign w:val="center"/>
          </w:tcPr>
          <w:p>
            <w:pPr>
              <w:keepNext/>
              <w:keepLines/>
              <w:spacing w:before="340" w:after="330" w:line="400" w:lineRule="exact"/>
              <w:jc w:val="center"/>
              <w:outlineLvl w:val="0"/>
              <w:rPr>
                <w:rFonts w:ascii="宋体" w:hAnsi="宋体"/>
                <w:sz w:val="18"/>
                <w:szCs w:val="18"/>
              </w:rPr>
            </w:pPr>
          </w:p>
        </w:tc>
        <w:tc>
          <w:tcPr>
            <w:tcW w:w="902" w:type="dxa"/>
            <w:vAlign w:val="center"/>
          </w:tcPr>
          <w:p>
            <w:pPr>
              <w:keepNext/>
              <w:keepLines/>
              <w:spacing w:before="340" w:after="330" w:line="400" w:lineRule="exact"/>
              <w:jc w:val="center"/>
              <w:outlineLvl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4</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 xml:space="preserve">CPU </w:t>
            </w:r>
            <w:r>
              <w:rPr>
                <w:rFonts w:hint="eastAsia" w:ascii="宋体" w:hAnsi="宋体" w:cs="宋体"/>
                <w:color w:val="000000"/>
              </w:rPr>
              <w:t>存储卡</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6ES7954-8LL03-0AA0</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5</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安装导轨</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6ES7590-1AB60-0AA0</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6</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电源模块</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6EP7133-6AB00-0BN0</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7</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Profinet</w:t>
            </w:r>
            <w:r>
              <w:rPr>
                <w:rFonts w:hint="eastAsia" w:ascii="宋体" w:hAnsi="宋体" w:cs="宋体"/>
                <w:color w:val="000000"/>
              </w:rPr>
              <w:t>接口模块</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6ES7155-6AU01-0BN0</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8</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安装导轨</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6ES5710-8MA11</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9</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AI</w:t>
            </w:r>
            <w:r>
              <w:rPr>
                <w:rFonts w:hint="eastAsia" w:ascii="宋体" w:hAnsi="宋体" w:cs="宋体"/>
                <w:color w:val="000000"/>
              </w:rPr>
              <w:t>模块</w:t>
            </w:r>
          </w:p>
        </w:tc>
        <w:tc>
          <w:tcPr>
            <w:tcW w:w="1490" w:type="dxa"/>
            <w:vAlign w:val="center"/>
          </w:tcPr>
          <w:p>
            <w:pPr>
              <w:spacing w:after="0" w:line="240" w:lineRule="auto"/>
              <w:jc w:val="center"/>
              <w:rPr>
                <w:rFonts w:ascii="宋体" w:hAnsi="宋体"/>
                <w:sz w:val="18"/>
                <w:szCs w:val="18"/>
              </w:rPr>
            </w:pPr>
            <w:r>
              <w:rPr>
                <w:rFonts w:ascii="宋体" w:hAnsi="宋体" w:cs="宋体"/>
                <w:color w:val="000000"/>
              </w:rPr>
              <w:t>6ES7134-6GF00-0AA1</w:t>
            </w:r>
          </w:p>
        </w:tc>
        <w:tc>
          <w:tcPr>
            <w:tcW w:w="1134" w:type="dxa"/>
            <w:vAlign w:val="center"/>
          </w:tcPr>
          <w:p>
            <w:pPr>
              <w:spacing w:after="0" w:line="240" w:lineRule="auto"/>
              <w:jc w:val="center"/>
              <w:rPr>
                <w:rFonts w:ascii="宋体" w:hAnsi="宋体" w:cs="宋体"/>
                <w:bCs/>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7</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spacing w:after="0" w:line="240" w:lineRule="auto"/>
              <w:jc w:val="center"/>
              <w:rPr>
                <w:rFonts w:ascii="宋体" w:hAnsi="宋体"/>
                <w:bCs/>
                <w:sz w:val="18"/>
                <w:szCs w:val="18"/>
              </w:rPr>
            </w:pPr>
            <w:r>
              <w:rPr>
                <w:rFonts w:ascii="宋体" w:hAnsi="宋体" w:cs="宋体"/>
                <w:color w:val="000000"/>
              </w:rPr>
              <w:t>8AI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10</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AO</w:t>
            </w:r>
            <w:r>
              <w:rPr>
                <w:rFonts w:hint="eastAsia" w:ascii="宋体" w:hAnsi="宋体" w:cs="宋体"/>
                <w:color w:val="000000"/>
              </w:rPr>
              <w:t>模块</w:t>
            </w:r>
          </w:p>
        </w:tc>
        <w:tc>
          <w:tcPr>
            <w:tcW w:w="1490" w:type="dxa"/>
            <w:vAlign w:val="center"/>
          </w:tcPr>
          <w:p>
            <w:pPr>
              <w:spacing w:after="0" w:line="240" w:lineRule="auto"/>
              <w:jc w:val="center"/>
              <w:rPr>
                <w:rFonts w:ascii="宋体" w:hAnsi="宋体"/>
                <w:sz w:val="18"/>
                <w:szCs w:val="18"/>
              </w:rPr>
            </w:pPr>
            <w:r>
              <w:rPr>
                <w:rFonts w:ascii="宋体" w:hAnsi="宋体" w:cs="宋体"/>
                <w:color w:val="000000"/>
              </w:rPr>
              <w:t>6ES7135-6HD00-0BA1</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8</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spacing w:after="0" w:line="240" w:lineRule="auto"/>
              <w:jc w:val="center"/>
              <w:rPr>
                <w:rFonts w:ascii="宋体" w:hAnsi="宋体"/>
                <w:bCs/>
                <w:sz w:val="18"/>
                <w:szCs w:val="18"/>
              </w:rPr>
            </w:pPr>
            <w:r>
              <w:rPr>
                <w:rFonts w:ascii="宋体" w:hAnsi="宋体" w:cs="宋体"/>
                <w:color w:val="000000"/>
              </w:rPr>
              <w:t>4AO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11</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DO</w:t>
            </w:r>
            <w:r>
              <w:rPr>
                <w:rFonts w:hint="eastAsia" w:ascii="宋体" w:hAnsi="宋体" w:cs="宋体"/>
                <w:color w:val="000000"/>
              </w:rPr>
              <w:t>模块</w:t>
            </w:r>
          </w:p>
        </w:tc>
        <w:tc>
          <w:tcPr>
            <w:tcW w:w="1490" w:type="dxa"/>
            <w:vAlign w:val="center"/>
          </w:tcPr>
          <w:p>
            <w:pPr>
              <w:spacing w:after="0" w:line="240" w:lineRule="auto"/>
              <w:jc w:val="center"/>
              <w:rPr>
                <w:rFonts w:ascii="宋体" w:hAnsi="宋体"/>
                <w:sz w:val="18"/>
                <w:szCs w:val="18"/>
              </w:rPr>
            </w:pPr>
            <w:r>
              <w:rPr>
                <w:rFonts w:ascii="宋体" w:hAnsi="宋体" w:cs="宋体"/>
                <w:color w:val="000000"/>
              </w:rPr>
              <w:t>6ES7132-6BH00-0AA0</w:t>
            </w:r>
          </w:p>
        </w:tc>
        <w:tc>
          <w:tcPr>
            <w:tcW w:w="1134" w:type="dxa"/>
            <w:vAlign w:val="center"/>
          </w:tcPr>
          <w:p>
            <w:pPr>
              <w:spacing w:after="0" w:line="240" w:lineRule="auto"/>
              <w:jc w:val="center"/>
              <w:rPr>
                <w:rFonts w:ascii="宋体" w:hAnsi="宋体" w:cs="宋体"/>
                <w:bCs/>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spacing w:after="0" w:line="240" w:lineRule="auto"/>
              <w:jc w:val="center"/>
              <w:rPr>
                <w:rFonts w:ascii="宋体" w:hAnsi="宋体"/>
                <w:bCs/>
                <w:sz w:val="18"/>
                <w:szCs w:val="18"/>
              </w:rPr>
            </w:pPr>
            <w:r>
              <w:rPr>
                <w:rFonts w:ascii="宋体" w:hAnsi="宋体" w:cs="宋体"/>
                <w:color w:val="000000"/>
              </w:rPr>
              <w:t>16DO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12</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DI</w:t>
            </w:r>
            <w:r>
              <w:rPr>
                <w:rFonts w:hint="eastAsia" w:ascii="宋体" w:hAnsi="宋体" w:cs="宋体"/>
                <w:color w:val="000000"/>
              </w:rPr>
              <w:t>模块</w:t>
            </w:r>
          </w:p>
        </w:tc>
        <w:tc>
          <w:tcPr>
            <w:tcW w:w="1490" w:type="dxa"/>
            <w:vAlign w:val="center"/>
          </w:tcPr>
          <w:p>
            <w:pPr>
              <w:spacing w:after="0" w:line="240" w:lineRule="auto"/>
              <w:jc w:val="center"/>
              <w:rPr>
                <w:rFonts w:ascii="宋体" w:hAnsi="宋体"/>
                <w:sz w:val="18"/>
                <w:szCs w:val="18"/>
              </w:rPr>
            </w:pPr>
            <w:r>
              <w:rPr>
                <w:rFonts w:ascii="宋体" w:hAnsi="宋体" w:cs="宋体"/>
                <w:color w:val="000000"/>
              </w:rPr>
              <w:t>6ES7131-6BH01-0BA0</w:t>
            </w:r>
          </w:p>
        </w:tc>
        <w:tc>
          <w:tcPr>
            <w:tcW w:w="1134" w:type="dxa"/>
            <w:vAlign w:val="center"/>
          </w:tcPr>
          <w:p>
            <w:pPr>
              <w:spacing w:after="0" w:line="240" w:lineRule="auto"/>
              <w:jc w:val="center"/>
              <w:rPr>
                <w:rFonts w:ascii="宋体" w:hAnsi="宋体" w:cs="宋体"/>
                <w:bCs/>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spacing w:after="0" w:line="240" w:lineRule="auto"/>
              <w:jc w:val="center"/>
              <w:rPr>
                <w:rFonts w:ascii="宋体" w:hAnsi="宋体"/>
                <w:bCs/>
                <w:sz w:val="18"/>
                <w:szCs w:val="18"/>
              </w:rPr>
            </w:pPr>
            <w:r>
              <w:rPr>
                <w:rFonts w:ascii="宋体" w:hAnsi="宋体" w:cs="宋体"/>
                <w:color w:val="000000"/>
              </w:rPr>
              <w:t>16DI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13</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 xml:space="preserve">BU A0 </w:t>
            </w:r>
            <w:r>
              <w:rPr>
                <w:rFonts w:hint="eastAsia" w:ascii="宋体" w:hAnsi="宋体" w:cs="宋体"/>
                <w:color w:val="000000"/>
              </w:rPr>
              <w:t>型</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6ES7193-6BP00-0DA0</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32</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14</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总线配适器</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6ES7193-6AR00-0AA0</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15</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触摸屏</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MT8121IE</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威纶通</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16</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中间继电器</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RXM2AB 24V.DC</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施耐德</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kern w:val="0"/>
                <w:sz w:val="18"/>
                <w:szCs w:val="18"/>
              </w:rPr>
            </w:pPr>
            <w:r>
              <w:rPr>
                <w:rFonts w:ascii="宋体" w:hAnsi="宋体" w:cs="宋体"/>
                <w:color w:val="000000"/>
              </w:rPr>
              <w:t>272</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17</w:t>
            </w:r>
          </w:p>
        </w:tc>
        <w:tc>
          <w:tcPr>
            <w:tcW w:w="1381" w:type="dxa"/>
            <w:vAlign w:val="center"/>
          </w:tcPr>
          <w:p>
            <w:pPr>
              <w:spacing w:after="0" w:line="240" w:lineRule="auto"/>
              <w:jc w:val="center"/>
              <w:rPr>
                <w:rFonts w:ascii="宋体" w:hAnsi="宋体" w:cs="宋体"/>
                <w:color w:val="auto"/>
                <w:kern w:val="0"/>
                <w:sz w:val="18"/>
                <w:szCs w:val="18"/>
                <w:highlight w:val="none"/>
              </w:rPr>
            </w:pPr>
            <w:r>
              <w:rPr>
                <w:rFonts w:hint="eastAsia" w:ascii="宋体" w:hAnsi="宋体" w:cs="宋体"/>
                <w:color w:val="auto"/>
                <w:highlight w:val="none"/>
              </w:rPr>
              <w:t>网关</w:t>
            </w:r>
          </w:p>
        </w:tc>
        <w:tc>
          <w:tcPr>
            <w:tcW w:w="1490" w:type="dxa"/>
            <w:vAlign w:val="center"/>
          </w:tcPr>
          <w:p>
            <w:pPr>
              <w:spacing w:after="0" w:line="240" w:lineRule="auto"/>
              <w:jc w:val="center"/>
              <w:rPr>
                <w:rFonts w:hint="default" w:ascii="宋体" w:hAnsi="宋体" w:cs="宋体" w:eastAsiaTheme="minorEastAsia"/>
                <w:color w:val="auto"/>
                <w:kern w:val="0"/>
                <w:sz w:val="18"/>
                <w:szCs w:val="18"/>
                <w:highlight w:val="none"/>
                <w:lang w:val="en-US" w:eastAsia="zh-CN"/>
              </w:rPr>
            </w:pPr>
            <w:r>
              <w:rPr>
                <w:rFonts w:ascii="宋体" w:hAnsi="宋体" w:cs="宋体"/>
                <w:color w:val="000000"/>
              </w:rPr>
              <w:t>Q204-10CB</w:t>
            </w:r>
            <w:r>
              <w:rPr>
                <w:rFonts w:hint="eastAsia" w:ascii="宋体" w:hAnsi="宋体" w:cs="宋体"/>
                <w:color w:val="000000"/>
              </w:rPr>
              <w:t>（含定制开发驱动，</w:t>
            </w:r>
            <w:r>
              <w:rPr>
                <w:rFonts w:hint="eastAsia" w:ascii="宋体" w:hAnsi="宋体" w:cs="宋体"/>
                <w:color w:val="000000"/>
                <w:lang w:val="en-US" w:eastAsia="zh-CN"/>
              </w:rPr>
              <w:t>2000</w:t>
            </w:r>
            <w:r>
              <w:rPr>
                <w:rFonts w:hint="eastAsia" w:ascii="宋体" w:hAnsi="宋体" w:cs="宋体"/>
                <w:color w:val="000000"/>
              </w:rPr>
              <w:t>点）</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旋思科技</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18</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6</w:t>
            </w:r>
            <w:r>
              <w:rPr>
                <w:rFonts w:hint="eastAsia" w:ascii="宋体" w:hAnsi="宋体" w:cs="宋体"/>
                <w:color w:val="000000"/>
              </w:rPr>
              <w:t>口交换机</w:t>
            </w:r>
          </w:p>
        </w:tc>
        <w:tc>
          <w:tcPr>
            <w:tcW w:w="1490" w:type="dxa"/>
            <w:vAlign w:val="center"/>
          </w:tcPr>
          <w:p>
            <w:pPr>
              <w:spacing w:after="0" w:line="240" w:lineRule="auto"/>
              <w:jc w:val="center"/>
              <w:rPr>
                <w:rFonts w:hint="default" w:ascii="宋体" w:hAnsi="宋体" w:cs="宋体" w:eastAsiaTheme="minorEastAsia"/>
                <w:color w:val="000000"/>
                <w:kern w:val="0"/>
                <w:sz w:val="18"/>
                <w:szCs w:val="18"/>
                <w:lang w:val="en-US" w:eastAsia="zh-CN"/>
              </w:rPr>
            </w:pPr>
            <w:r>
              <w:rPr>
                <w:rFonts w:ascii="宋体" w:hAnsi="宋体" w:cs="宋体"/>
                <w:color w:val="000000"/>
              </w:rPr>
              <w:t>6GK5206-1BC10-2AA3</w:t>
            </w:r>
            <w:r>
              <w:rPr>
                <w:rFonts w:hint="eastAsia" w:ascii="宋体" w:hAnsi="宋体" w:cs="宋体"/>
                <w:color w:val="000000"/>
                <w:lang w:eastAsia="zh-CN"/>
              </w:rPr>
              <w:t>，</w:t>
            </w:r>
            <w:r>
              <w:rPr>
                <w:rFonts w:hint="eastAsia" w:ascii="宋体" w:hAnsi="宋体" w:cs="宋体"/>
                <w:color w:val="000000"/>
                <w:lang w:val="en-US" w:eastAsia="zh-CN"/>
              </w:rPr>
              <w:t>带光纤扣，管理型交换机</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西门子</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sz w:val="18"/>
                <w:szCs w:val="18"/>
              </w:rPr>
            </w:pPr>
          </w:p>
        </w:tc>
        <w:tc>
          <w:tcPr>
            <w:tcW w:w="892" w:type="dxa"/>
            <w:vAlign w:val="center"/>
          </w:tcPr>
          <w:p>
            <w:pPr>
              <w:keepNext/>
              <w:keepLines/>
              <w:spacing w:before="340" w:after="330" w:line="400" w:lineRule="exact"/>
              <w:jc w:val="center"/>
              <w:outlineLvl w:val="0"/>
              <w:rPr>
                <w:rFonts w:ascii="宋体" w:hAnsi="宋体"/>
                <w:sz w:val="18"/>
                <w:szCs w:val="18"/>
              </w:rPr>
            </w:pPr>
          </w:p>
        </w:tc>
        <w:tc>
          <w:tcPr>
            <w:tcW w:w="892" w:type="dxa"/>
            <w:vAlign w:val="center"/>
          </w:tcPr>
          <w:p>
            <w:pPr>
              <w:keepNext/>
              <w:keepLines/>
              <w:spacing w:before="340" w:after="330" w:line="400" w:lineRule="exact"/>
              <w:jc w:val="center"/>
              <w:outlineLvl w:val="0"/>
              <w:rPr>
                <w:rFonts w:ascii="宋体" w:hAnsi="宋体"/>
                <w:sz w:val="18"/>
                <w:szCs w:val="18"/>
              </w:rPr>
            </w:pPr>
          </w:p>
        </w:tc>
        <w:tc>
          <w:tcPr>
            <w:tcW w:w="902" w:type="dxa"/>
            <w:vAlign w:val="center"/>
          </w:tcPr>
          <w:p>
            <w:pPr>
              <w:keepNext/>
              <w:keepLines/>
              <w:spacing w:before="340" w:after="330" w:line="400" w:lineRule="exact"/>
              <w:jc w:val="center"/>
              <w:outlineLvl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19</w:t>
            </w:r>
          </w:p>
        </w:tc>
        <w:tc>
          <w:tcPr>
            <w:tcW w:w="1381"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485</w:t>
            </w:r>
            <w:r>
              <w:rPr>
                <w:rFonts w:hint="eastAsia" w:ascii="宋体" w:hAnsi="宋体" w:cs="宋体"/>
                <w:color w:val="000000"/>
              </w:rPr>
              <w:t>集线器</w:t>
            </w:r>
          </w:p>
        </w:tc>
        <w:tc>
          <w:tcPr>
            <w:tcW w:w="1490" w:type="dxa"/>
            <w:vAlign w:val="center"/>
          </w:tcPr>
          <w:p>
            <w:pPr>
              <w:spacing w:after="0" w:line="240" w:lineRule="auto"/>
              <w:jc w:val="center"/>
              <w:rPr>
                <w:rFonts w:ascii="宋体" w:hAnsi="宋体" w:cs="宋体"/>
                <w:kern w:val="0"/>
                <w:sz w:val="18"/>
                <w:szCs w:val="18"/>
              </w:rPr>
            </w:pPr>
            <w:r>
              <w:rPr>
                <w:rFonts w:ascii="宋体" w:hAnsi="宋体" w:cs="宋体"/>
                <w:color w:val="000000"/>
              </w:rPr>
              <w:t>8</w:t>
            </w:r>
            <w:r>
              <w:rPr>
                <w:rFonts w:hint="eastAsia" w:ascii="宋体" w:hAnsi="宋体" w:cs="宋体"/>
                <w:color w:val="000000"/>
              </w:rPr>
              <w:t>口</w:t>
            </w:r>
            <w:r>
              <w:rPr>
                <w:rFonts w:ascii="宋体" w:hAnsi="宋体" w:cs="宋体"/>
                <w:color w:val="000000"/>
              </w:rPr>
              <w:t xml:space="preserve"> 485</w:t>
            </w:r>
            <w:r>
              <w:rPr>
                <w:rFonts w:hint="eastAsia" w:ascii="宋体" w:hAnsi="宋体" w:cs="宋体"/>
                <w:color w:val="000000"/>
              </w:rPr>
              <w:t>集线器</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国优</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4</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20</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rPr>
              <w:t>直流电源</w:t>
            </w:r>
          </w:p>
        </w:tc>
        <w:tc>
          <w:tcPr>
            <w:tcW w:w="1490" w:type="dxa"/>
            <w:vAlign w:val="center"/>
          </w:tcPr>
          <w:p>
            <w:pPr>
              <w:spacing w:after="0" w:line="240" w:lineRule="auto"/>
              <w:jc w:val="center"/>
              <w:rPr>
                <w:rFonts w:ascii="宋体" w:hAnsi="宋体"/>
                <w:sz w:val="18"/>
                <w:szCs w:val="18"/>
              </w:rPr>
            </w:pPr>
            <w:r>
              <w:rPr>
                <w:rFonts w:ascii="宋体" w:hAnsi="宋体" w:cs="宋体"/>
                <w:color w:val="000000"/>
              </w:rPr>
              <w:t>24V</w:t>
            </w:r>
            <w:r>
              <w:rPr>
                <w:rFonts w:hint="eastAsia" w:ascii="宋体" w:hAnsi="宋体" w:cs="宋体"/>
                <w:color w:val="000000"/>
              </w:rPr>
              <w:t>工业电源</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台湾明纬</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21</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模拟量双路隔离器</w:t>
            </w:r>
          </w:p>
        </w:tc>
        <w:tc>
          <w:tcPr>
            <w:tcW w:w="1490" w:type="dxa"/>
            <w:vAlign w:val="center"/>
          </w:tcPr>
          <w:p>
            <w:pPr>
              <w:spacing w:after="0" w:line="240" w:lineRule="auto"/>
              <w:jc w:val="center"/>
              <w:rPr>
                <w:rFonts w:ascii="宋体" w:hAnsi="宋体" w:cs="宋体"/>
                <w:kern w:val="0"/>
                <w:sz w:val="18"/>
                <w:szCs w:val="18"/>
              </w:rPr>
            </w:pPr>
            <w:r>
              <w:rPr>
                <w:rFonts w:hint="eastAsia" w:ascii="宋体" w:hAnsi="宋体" w:cs="宋体"/>
                <w:color w:val="000000"/>
              </w:rPr>
              <w:t>二入二出、电流信号</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国优</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44</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22</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微型断路器</w:t>
            </w:r>
          </w:p>
        </w:tc>
        <w:tc>
          <w:tcPr>
            <w:tcW w:w="1490" w:type="dxa"/>
            <w:vAlign w:val="center"/>
          </w:tcPr>
          <w:p>
            <w:pPr>
              <w:spacing w:after="0" w:line="240" w:lineRule="auto"/>
              <w:jc w:val="center"/>
              <w:rPr>
                <w:rFonts w:ascii="宋体" w:hAnsi="宋体" w:cs="宋体"/>
                <w:kern w:val="0"/>
                <w:sz w:val="18"/>
                <w:szCs w:val="18"/>
              </w:rPr>
            </w:pPr>
            <w:r>
              <w:rPr>
                <w:rFonts w:ascii="宋体" w:hAnsi="宋体" w:cs="宋体"/>
                <w:color w:val="000000"/>
              </w:rPr>
              <w:t>iC65N-C20A/2P</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施耐德</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2</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Cs w:val="21"/>
              </w:rPr>
              <w:t>23</w:t>
            </w:r>
          </w:p>
        </w:tc>
        <w:tc>
          <w:tcPr>
            <w:tcW w:w="1381"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浪涌保护器</w:t>
            </w:r>
          </w:p>
        </w:tc>
        <w:tc>
          <w:tcPr>
            <w:tcW w:w="1490"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2P 20KA</w:t>
            </w:r>
          </w:p>
        </w:tc>
        <w:tc>
          <w:tcPr>
            <w:tcW w:w="1134"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国优</w:t>
            </w:r>
          </w:p>
        </w:tc>
        <w:tc>
          <w:tcPr>
            <w:tcW w:w="567" w:type="dxa"/>
            <w:vAlign w:val="center"/>
          </w:tcPr>
          <w:p>
            <w:pPr>
              <w:spacing w:after="0" w:line="240" w:lineRule="auto"/>
              <w:jc w:val="center"/>
              <w:rPr>
                <w:rFonts w:ascii="宋体" w:hAnsi="宋体" w:cs="宋体"/>
                <w:color w:val="000000"/>
                <w:kern w:val="0"/>
                <w:sz w:val="18"/>
                <w:szCs w:val="18"/>
              </w:rPr>
            </w:pPr>
            <w:r>
              <w:rPr>
                <w:rFonts w:hint="eastAsia" w:ascii="宋体" w:hAnsi="宋体" w:cs="宋体"/>
                <w:color w:val="000000"/>
              </w:rPr>
              <w:t>个</w:t>
            </w:r>
          </w:p>
        </w:tc>
        <w:tc>
          <w:tcPr>
            <w:tcW w:w="517" w:type="dxa"/>
            <w:vAlign w:val="center"/>
          </w:tcPr>
          <w:p>
            <w:pPr>
              <w:spacing w:after="0" w:line="240" w:lineRule="auto"/>
              <w:jc w:val="center"/>
              <w:rPr>
                <w:rFonts w:ascii="宋体" w:hAnsi="宋体" w:cs="宋体"/>
                <w:color w:val="000000"/>
                <w:kern w:val="0"/>
                <w:sz w:val="18"/>
                <w:szCs w:val="18"/>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24</w:t>
            </w:r>
          </w:p>
        </w:tc>
        <w:tc>
          <w:tcPr>
            <w:tcW w:w="1381" w:type="dxa"/>
            <w:vAlign w:val="center"/>
          </w:tcPr>
          <w:p>
            <w:pPr>
              <w:spacing w:after="0" w:line="240" w:lineRule="auto"/>
              <w:jc w:val="center"/>
              <w:rPr>
                <w:rFonts w:hint="eastAsia" w:ascii="宋体" w:hAnsi="宋体" w:cs="宋体"/>
                <w:color w:val="000000"/>
              </w:rPr>
            </w:pPr>
            <w:r>
              <w:rPr>
                <w:rFonts w:hint="eastAsia" w:ascii="宋体" w:hAnsi="宋体" w:cs="宋体"/>
                <w:color w:val="000000"/>
              </w:rPr>
              <w:t>柜内附件</w:t>
            </w:r>
          </w:p>
        </w:tc>
        <w:tc>
          <w:tcPr>
            <w:tcW w:w="1490" w:type="dxa"/>
            <w:vAlign w:val="center"/>
          </w:tcPr>
          <w:p>
            <w:pPr>
              <w:spacing w:after="0" w:line="240" w:lineRule="auto"/>
              <w:jc w:val="center"/>
              <w:rPr>
                <w:rFonts w:hint="eastAsia" w:ascii="宋体" w:hAnsi="宋体" w:cs="宋体" w:eastAsiaTheme="minorEastAsia"/>
                <w:color w:val="000000"/>
                <w:lang w:eastAsia="zh-CN"/>
              </w:rPr>
            </w:pPr>
            <w:r>
              <w:rPr>
                <w:rFonts w:hint="eastAsia" w:ascii="宋体" w:hAnsi="宋体" w:cs="宋体"/>
                <w:color w:val="000000"/>
              </w:rPr>
              <w:t>电线、绝缘子、线槽等</w:t>
            </w:r>
          </w:p>
        </w:tc>
        <w:tc>
          <w:tcPr>
            <w:tcW w:w="1134" w:type="dxa"/>
            <w:vAlign w:val="center"/>
          </w:tcPr>
          <w:p>
            <w:pPr>
              <w:spacing w:after="0" w:line="240" w:lineRule="auto"/>
              <w:jc w:val="center"/>
              <w:rPr>
                <w:rFonts w:hint="eastAsia" w:ascii="宋体" w:hAnsi="宋体" w:cs="宋体"/>
                <w:color w:val="000000"/>
              </w:rPr>
            </w:pPr>
            <w:r>
              <w:rPr>
                <w:rFonts w:hint="eastAsia" w:ascii="宋体" w:hAnsi="宋体" w:cs="宋体"/>
                <w:color w:val="000000"/>
              </w:rPr>
              <w:t>国优</w:t>
            </w:r>
          </w:p>
        </w:tc>
        <w:tc>
          <w:tcPr>
            <w:tcW w:w="567" w:type="dxa"/>
            <w:vAlign w:val="center"/>
          </w:tcPr>
          <w:p>
            <w:pPr>
              <w:spacing w:after="0" w:line="240" w:lineRule="auto"/>
              <w:jc w:val="center"/>
              <w:rPr>
                <w:rFonts w:hint="eastAsia" w:ascii="宋体" w:hAnsi="宋体" w:cs="宋体"/>
                <w:color w:val="000000"/>
              </w:rPr>
            </w:pPr>
            <w:r>
              <w:rPr>
                <w:rFonts w:hint="eastAsia" w:ascii="宋体" w:hAnsi="宋体" w:cs="宋体"/>
                <w:color w:val="000000"/>
              </w:rPr>
              <w:t>项</w:t>
            </w:r>
          </w:p>
        </w:tc>
        <w:tc>
          <w:tcPr>
            <w:tcW w:w="517" w:type="dxa"/>
            <w:vAlign w:val="center"/>
          </w:tcPr>
          <w:p>
            <w:pPr>
              <w:spacing w:after="0" w:line="240" w:lineRule="auto"/>
              <w:jc w:val="center"/>
              <w:rPr>
                <w:rFonts w:hint="eastAsia" w:ascii="宋体" w:hAnsi="宋体" w:cs="宋体"/>
                <w:color w:val="000000"/>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25</w:t>
            </w:r>
          </w:p>
        </w:tc>
        <w:tc>
          <w:tcPr>
            <w:tcW w:w="1381" w:type="dxa"/>
            <w:vAlign w:val="center"/>
          </w:tcPr>
          <w:p>
            <w:pPr>
              <w:spacing w:after="0"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成套费</w:t>
            </w:r>
          </w:p>
        </w:tc>
        <w:tc>
          <w:tcPr>
            <w:tcW w:w="1490" w:type="dxa"/>
            <w:vAlign w:val="center"/>
          </w:tcPr>
          <w:p>
            <w:pPr>
              <w:spacing w:after="0" w:line="240" w:lineRule="auto"/>
              <w:jc w:val="center"/>
              <w:rPr>
                <w:rFonts w:hint="eastAsia" w:ascii="华文宋体" w:hAnsi="华文宋体" w:eastAsia="华文宋体" w:cs="宋体"/>
              </w:rPr>
            </w:pPr>
          </w:p>
        </w:tc>
        <w:tc>
          <w:tcPr>
            <w:tcW w:w="1134" w:type="dxa"/>
            <w:vAlign w:val="center"/>
          </w:tcPr>
          <w:p>
            <w:pPr>
              <w:spacing w:after="0" w:line="240" w:lineRule="auto"/>
              <w:jc w:val="center"/>
              <w:rPr>
                <w:rFonts w:hint="eastAsia" w:ascii="宋体" w:hAnsi="宋体" w:cs="宋体"/>
                <w:color w:val="000000"/>
              </w:rPr>
            </w:pPr>
          </w:p>
        </w:tc>
        <w:tc>
          <w:tcPr>
            <w:tcW w:w="567" w:type="dxa"/>
            <w:vAlign w:val="center"/>
          </w:tcPr>
          <w:p>
            <w:pPr>
              <w:spacing w:after="0" w:line="240" w:lineRule="auto"/>
              <w:jc w:val="center"/>
              <w:rPr>
                <w:rFonts w:hint="eastAsia" w:ascii="宋体" w:hAnsi="宋体" w:cs="宋体"/>
                <w:color w:val="000000"/>
              </w:rPr>
            </w:pPr>
            <w:r>
              <w:rPr>
                <w:rFonts w:hint="eastAsia" w:ascii="宋体" w:hAnsi="宋体" w:cs="宋体"/>
                <w:color w:val="000000"/>
              </w:rPr>
              <w:t>项</w:t>
            </w:r>
          </w:p>
        </w:tc>
        <w:tc>
          <w:tcPr>
            <w:tcW w:w="517" w:type="dxa"/>
            <w:vAlign w:val="center"/>
          </w:tcPr>
          <w:p>
            <w:pPr>
              <w:spacing w:after="0" w:line="240" w:lineRule="auto"/>
              <w:jc w:val="center"/>
              <w:rPr>
                <w:rFonts w:ascii="华文宋体" w:hAnsi="华文宋体" w:eastAsia="华文宋体" w:cs="宋体"/>
              </w:rPr>
            </w:pPr>
            <w:r>
              <w:rPr>
                <w:rFonts w:ascii="宋体" w:hAnsi="宋体" w:cs="宋体"/>
                <w:color w:val="000000"/>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26</w:t>
            </w:r>
          </w:p>
        </w:tc>
        <w:tc>
          <w:tcPr>
            <w:tcW w:w="1381"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eastAsiaTheme="minorEastAsia" w:cstheme="minorEastAsia"/>
              </w:rPr>
              <w:t>配合调试费</w:t>
            </w:r>
          </w:p>
        </w:tc>
        <w:tc>
          <w:tcPr>
            <w:tcW w:w="1490" w:type="dxa"/>
            <w:vAlign w:val="center"/>
          </w:tcPr>
          <w:p>
            <w:pPr>
              <w:spacing w:after="0" w:line="240" w:lineRule="auto"/>
              <w:jc w:val="center"/>
              <w:rPr>
                <w:rFonts w:hint="eastAsia" w:ascii="宋体" w:hAnsi="宋体" w:cs="宋体"/>
                <w:color w:val="000000"/>
              </w:rPr>
            </w:pPr>
          </w:p>
        </w:tc>
        <w:tc>
          <w:tcPr>
            <w:tcW w:w="1134" w:type="dxa"/>
            <w:vAlign w:val="center"/>
          </w:tcPr>
          <w:p>
            <w:pPr>
              <w:spacing w:after="0" w:line="240" w:lineRule="auto"/>
              <w:jc w:val="center"/>
              <w:rPr>
                <w:rFonts w:hint="eastAsia" w:ascii="宋体" w:hAnsi="宋体" w:cs="宋体"/>
                <w:color w:val="000000"/>
              </w:rPr>
            </w:pPr>
          </w:p>
        </w:tc>
        <w:tc>
          <w:tcPr>
            <w:tcW w:w="567" w:type="dxa"/>
            <w:vAlign w:val="center"/>
          </w:tcPr>
          <w:p>
            <w:pPr>
              <w:spacing w:after="0" w:line="240" w:lineRule="auto"/>
              <w:jc w:val="center"/>
              <w:rPr>
                <w:rFonts w:hint="eastAsia" w:ascii="宋体" w:hAnsi="宋体" w:cs="宋体"/>
                <w:color w:val="000000"/>
              </w:rPr>
            </w:pPr>
            <w:r>
              <w:rPr>
                <w:rFonts w:hint="eastAsia" w:ascii="宋体" w:hAnsi="宋体" w:cs="宋体"/>
                <w:color w:val="000000"/>
              </w:rPr>
              <w:t>项</w:t>
            </w:r>
          </w:p>
        </w:tc>
        <w:tc>
          <w:tcPr>
            <w:tcW w:w="517" w:type="dxa"/>
            <w:vAlign w:val="center"/>
          </w:tcPr>
          <w:p>
            <w:pPr>
              <w:spacing w:after="0" w:line="240" w:lineRule="auto"/>
              <w:jc w:val="center"/>
              <w:rPr>
                <w:rFonts w:hint="eastAsia" w:ascii="宋体" w:hAnsi="宋体" w:cs="宋体"/>
                <w:color w:val="000000"/>
              </w:rPr>
            </w:pPr>
            <w:r>
              <w:rPr>
                <w:rFonts w:ascii="华文宋体" w:hAnsi="华文宋体" w:eastAsia="华文宋体" w:cs="宋体"/>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09" w:type="dxa"/>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27</w:t>
            </w:r>
          </w:p>
        </w:tc>
        <w:tc>
          <w:tcPr>
            <w:tcW w:w="1381" w:type="dxa"/>
            <w:vAlign w:val="center"/>
          </w:tcPr>
          <w:p>
            <w:pPr>
              <w:spacing w:after="0" w:line="240" w:lineRule="auto"/>
              <w:jc w:val="center"/>
              <w:rPr>
                <w:rFonts w:hint="eastAsia" w:asciiTheme="minorEastAsia" w:hAnsiTheme="minorEastAsia" w:cstheme="minorEastAsia"/>
                <w:color w:val="000000"/>
              </w:rPr>
            </w:pPr>
            <w:r>
              <w:rPr>
                <w:rFonts w:hint="eastAsia" w:asciiTheme="minorEastAsia" w:hAnsiTheme="minorEastAsia" w:eastAsiaTheme="minorEastAsia" w:cstheme="minorEastAsia"/>
              </w:rPr>
              <w:t>吊装费、运费</w:t>
            </w:r>
          </w:p>
        </w:tc>
        <w:tc>
          <w:tcPr>
            <w:tcW w:w="1490" w:type="dxa"/>
            <w:vAlign w:val="center"/>
          </w:tcPr>
          <w:p>
            <w:pPr>
              <w:spacing w:after="0" w:line="240" w:lineRule="auto"/>
              <w:jc w:val="center"/>
              <w:rPr>
                <w:rFonts w:hint="eastAsia" w:ascii="宋体" w:hAnsi="宋体" w:cs="宋体"/>
                <w:color w:val="000000"/>
              </w:rPr>
            </w:pPr>
          </w:p>
        </w:tc>
        <w:tc>
          <w:tcPr>
            <w:tcW w:w="1134" w:type="dxa"/>
            <w:vAlign w:val="center"/>
          </w:tcPr>
          <w:p>
            <w:pPr>
              <w:spacing w:after="0" w:line="240" w:lineRule="auto"/>
              <w:jc w:val="center"/>
              <w:rPr>
                <w:rFonts w:hint="eastAsia" w:ascii="宋体" w:hAnsi="宋体" w:cs="宋体"/>
                <w:color w:val="000000"/>
              </w:rPr>
            </w:pPr>
          </w:p>
        </w:tc>
        <w:tc>
          <w:tcPr>
            <w:tcW w:w="567" w:type="dxa"/>
            <w:vAlign w:val="center"/>
          </w:tcPr>
          <w:p>
            <w:pPr>
              <w:spacing w:after="0" w:line="240" w:lineRule="auto"/>
              <w:jc w:val="center"/>
              <w:rPr>
                <w:rFonts w:hint="eastAsia" w:ascii="宋体" w:hAnsi="宋体" w:cs="宋体"/>
                <w:color w:val="000000"/>
              </w:rPr>
            </w:pPr>
            <w:r>
              <w:rPr>
                <w:rFonts w:hint="eastAsia" w:ascii="宋体" w:hAnsi="宋体" w:cs="宋体"/>
                <w:color w:val="000000"/>
              </w:rPr>
              <w:t>项</w:t>
            </w:r>
          </w:p>
        </w:tc>
        <w:tc>
          <w:tcPr>
            <w:tcW w:w="517" w:type="dxa"/>
            <w:vAlign w:val="center"/>
          </w:tcPr>
          <w:p>
            <w:pPr>
              <w:spacing w:after="0" w:line="240" w:lineRule="auto"/>
              <w:jc w:val="center"/>
              <w:rPr>
                <w:rFonts w:hint="eastAsia" w:ascii="宋体" w:hAnsi="宋体" w:cs="宋体"/>
                <w:color w:val="000000"/>
              </w:rPr>
            </w:pPr>
            <w:r>
              <w:rPr>
                <w:rFonts w:ascii="华文宋体" w:hAnsi="华文宋体" w:eastAsia="华文宋体" w:cs="宋体"/>
              </w:rPr>
              <w:t>1</w:t>
            </w:r>
          </w:p>
        </w:tc>
        <w:tc>
          <w:tcPr>
            <w:tcW w:w="939" w:type="dxa"/>
            <w:vAlign w:val="center"/>
          </w:tcPr>
          <w:p>
            <w:pPr>
              <w:widowControl/>
              <w:jc w:val="center"/>
              <w:rPr>
                <w:rFonts w:ascii="宋体" w:hAnsi="宋体" w:cs="宋体"/>
                <w:color w:val="000000"/>
                <w:kern w:val="0"/>
                <w:sz w:val="18"/>
                <w:szCs w:val="18"/>
              </w:rPr>
            </w:pPr>
          </w:p>
        </w:tc>
        <w:tc>
          <w:tcPr>
            <w:tcW w:w="126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892" w:type="dxa"/>
            <w:vAlign w:val="center"/>
          </w:tcPr>
          <w:p>
            <w:pPr>
              <w:keepNext/>
              <w:keepLines/>
              <w:spacing w:before="340" w:after="330" w:line="400" w:lineRule="exact"/>
              <w:jc w:val="center"/>
              <w:outlineLvl w:val="0"/>
              <w:rPr>
                <w:rFonts w:ascii="宋体" w:hAnsi="宋体"/>
                <w:bCs/>
                <w:sz w:val="18"/>
                <w:szCs w:val="18"/>
              </w:rPr>
            </w:pPr>
          </w:p>
        </w:tc>
        <w:tc>
          <w:tcPr>
            <w:tcW w:w="902" w:type="dxa"/>
            <w:vAlign w:val="center"/>
          </w:tcPr>
          <w:p>
            <w:pPr>
              <w:keepNext/>
              <w:keepLines/>
              <w:spacing w:before="340" w:after="330" w:line="400" w:lineRule="exact"/>
              <w:jc w:val="center"/>
              <w:outlineLvl w:val="0"/>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5798" w:type="dxa"/>
            <w:gridSpan w:val="6"/>
            <w:vAlign w:val="center"/>
          </w:tcPr>
          <w:p>
            <w:pPr>
              <w:widowControl/>
              <w:jc w:val="center"/>
              <w:rPr>
                <w:rFonts w:hint="default" w:hAnsi="宋体" w:eastAsiaTheme="minorEastAsia"/>
                <w:sz w:val="18"/>
                <w:szCs w:val="18"/>
                <w:lang w:val="en-US" w:eastAsia="zh-CN"/>
              </w:rPr>
            </w:pPr>
            <w:r>
              <w:rPr>
                <w:rFonts w:hint="eastAsia" w:hAnsi="宋体"/>
                <w:sz w:val="18"/>
                <w:szCs w:val="18"/>
                <w:lang w:val="en-US" w:eastAsia="zh-CN"/>
              </w:rPr>
              <w:t>不含税合计</w:t>
            </w:r>
          </w:p>
        </w:tc>
        <w:tc>
          <w:tcPr>
            <w:tcW w:w="4887" w:type="dxa"/>
            <w:gridSpan w:val="5"/>
          </w:tcPr>
          <w:p>
            <w:pPr>
              <w:spacing w:line="40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5798" w:type="dxa"/>
            <w:gridSpan w:val="6"/>
            <w:vAlign w:val="center"/>
          </w:tcPr>
          <w:p>
            <w:pPr>
              <w:widowControl/>
              <w:jc w:val="center"/>
              <w:rPr>
                <w:rFonts w:hAnsi="宋体"/>
                <w:sz w:val="18"/>
                <w:szCs w:val="18"/>
              </w:rPr>
            </w:pPr>
            <w:r>
              <w:rPr>
                <w:rFonts w:hint="eastAsia" w:hAnsi="宋体"/>
                <w:sz w:val="18"/>
                <w:szCs w:val="18"/>
              </w:rPr>
              <w:t>含税合计</w:t>
            </w:r>
          </w:p>
        </w:tc>
        <w:tc>
          <w:tcPr>
            <w:tcW w:w="4887" w:type="dxa"/>
            <w:gridSpan w:val="5"/>
          </w:tcPr>
          <w:p>
            <w:pPr>
              <w:spacing w:line="400" w:lineRule="exact"/>
              <w:jc w:val="center"/>
              <w:rPr>
                <w:rFonts w:ascii="宋体" w:hAnsi="宋体"/>
                <w:bCs/>
                <w:sz w:val="18"/>
                <w:szCs w:val="18"/>
              </w:rPr>
            </w:pPr>
          </w:p>
        </w:tc>
      </w:tr>
    </w:tbl>
    <w:p>
      <w:pPr>
        <w:spacing w:line="360" w:lineRule="auto"/>
        <w:rPr>
          <w:sz w:val="24"/>
        </w:rPr>
      </w:pPr>
      <w:r>
        <w:rPr>
          <w:rFonts w:hint="eastAsia"/>
          <w:sz w:val="24"/>
        </w:rPr>
        <w:t>说明：</w:t>
      </w:r>
    </w:p>
    <w:p>
      <w:pPr>
        <w:widowControl/>
        <w:numPr>
          <w:ilvl w:val="0"/>
          <w:numId w:val="20"/>
        </w:numPr>
        <w:spacing w:line="360" w:lineRule="auto"/>
        <w:jc w:val="left"/>
        <w:rPr>
          <w:rFonts w:ascii="宋体" w:hAnsi="宋体"/>
          <w:b/>
          <w:kern w:val="0"/>
          <w:sz w:val="24"/>
        </w:rPr>
      </w:pPr>
      <w:r>
        <w:rPr>
          <w:rFonts w:hint="eastAsia" w:ascii="宋体" w:hAnsi="宋体"/>
          <w:kern w:val="0"/>
          <w:sz w:val="24"/>
        </w:rPr>
        <w:t>投标报价为人民币报价。</w:t>
      </w:r>
    </w:p>
    <w:p>
      <w:pPr>
        <w:widowControl/>
        <w:numPr>
          <w:ilvl w:val="0"/>
          <w:numId w:val="20"/>
        </w:numPr>
        <w:spacing w:line="360" w:lineRule="auto"/>
        <w:jc w:val="left"/>
        <w:rPr>
          <w:rFonts w:ascii="宋体" w:hAnsi="宋体"/>
          <w:sz w:val="24"/>
        </w:rPr>
      </w:pPr>
      <w:r>
        <w:rPr>
          <w:rFonts w:hint="eastAsia" w:ascii="宋体" w:hAnsi="宋体"/>
          <w:sz w:val="24"/>
        </w:rPr>
        <w:t>本</w:t>
      </w:r>
      <w:r>
        <w:rPr>
          <w:rFonts w:hint="eastAsia" w:ascii="宋体" w:hAnsi="宋体"/>
          <w:kern w:val="0"/>
          <w:sz w:val="24"/>
        </w:rPr>
        <w:t>项目</w:t>
      </w:r>
      <w:r>
        <w:rPr>
          <w:rFonts w:hint="eastAsia" w:ascii="宋体" w:hAnsi="宋体"/>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w:t>
      </w:r>
      <w:r>
        <w:rPr>
          <w:rFonts w:hint="eastAsia" w:ascii="宋体" w:hAnsi="宋体"/>
          <w:sz w:val="24"/>
          <w:lang w:val="en-US" w:eastAsia="zh-CN"/>
        </w:rPr>
        <w:t>成套费、</w:t>
      </w:r>
      <w:r>
        <w:rPr>
          <w:rFonts w:hint="eastAsia" w:ascii="宋体" w:hAnsi="宋体"/>
          <w:sz w:val="24"/>
        </w:rPr>
        <w:t>运输至2#冷站冷却塔层（含装卸）、利润、税费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widowControl/>
        <w:numPr>
          <w:ilvl w:val="0"/>
          <w:numId w:val="20"/>
        </w:numPr>
        <w:spacing w:line="360" w:lineRule="auto"/>
        <w:jc w:val="left"/>
        <w:rPr>
          <w:rFonts w:ascii="宋体" w:hAnsi="宋体"/>
          <w:sz w:val="24"/>
        </w:rPr>
      </w:pPr>
      <w:r>
        <w:rPr>
          <w:rFonts w:hint="eastAsia" w:ascii="宋体" w:hAnsi="宋体"/>
          <w:sz w:val="24"/>
        </w:rPr>
        <w:t>本表中所有项目的价格必须填写（不能空白）。</w:t>
      </w:r>
    </w:p>
    <w:p>
      <w:pPr>
        <w:widowControl/>
        <w:numPr>
          <w:ilvl w:val="0"/>
          <w:numId w:val="20"/>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pPr>
        <w:spacing w:line="360" w:lineRule="auto"/>
        <w:jc w:val="left"/>
        <w:rPr>
          <w:sz w:val="24"/>
        </w:rPr>
      </w:pPr>
      <w:r>
        <w:rPr>
          <w:rFonts w:hint="eastAsia"/>
          <w:sz w:val="24"/>
        </w:rPr>
        <w:t>供应商名称：（盖章）</w:t>
      </w:r>
    </w:p>
    <w:p>
      <w:pPr>
        <w:spacing w:line="360" w:lineRule="auto"/>
        <w:jc w:val="left"/>
        <w:rPr>
          <w:sz w:val="24"/>
        </w:rPr>
      </w:pPr>
      <w:r>
        <w:rPr>
          <w:rFonts w:hint="eastAsia"/>
          <w:sz w:val="24"/>
        </w:rPr>
        <w:t>报价日期：</w:t>
      </w:r>
    </w:p>
    <w:p>
      <w:pPr>
        <w:spacing w:line="360" w:lineRule="auto"/>
        <w:rPr>
          <w:rFonts w:ascii="宋体" w:hAnsi="宋体"/>
          <w:sz w:val="24"/>
        </w:rPr>
      </w:pPr>
      <w:r>
        <w:rPr>
          <w:rFonts w:hint="eastAsia"/>
          <w:sz w:val="24"/>
        </w:rPr>
        <w:t>报价有效期：</w:t>
      </w:r>
    </w:p>
    <w:p>
      <w:pPr>
        <w:widowControl/>
        <w:jc w:val="left"/>
        <w:rPr>
          <w:rFonts w:hint="eastAsia" w:ascii="宋体" w:hAnsi="宋体"/>
          <w:sz w:val="32"/>
        </w:rPr>
      </w:pPr>
      <w:r>
        <w:rPr>
          <w:rFonts w:hint="eastAsia" w:ascii="宋体" w:hAnsi="宋体"/>
          <w:sz w:val="32"/>
        </w:rPr>
        <w:br w:type="page"/>
      </w:r>
    </w:p>
    <w:p>
      <w:pPr>
        <w:widowControl/>
        <w:jc w:val="left"/>
        <w:rPr>
          <w:rFonts w:ascii="宋体" w:hAnsi="宋体"/>
          <w:sz w:val="32"/>
        </w:rPr>
      </w:pPr>
      <w:r>
        <w:rPr>
          <w:rFonts w:hint="eastAsia" w:ascii="宋体" w:hAnsi="宋体"/>
          <w:sz w:val="32"/>
        </w:rPr>
        <w:t>附件</w:t>
      </w:r>
      <w:r>
        <w:rPr>
          <w:rFonts w:ascii="宋体" w:hAnsi="宋体"/>
          <w:sz w:val="32"/>
        </w:rPr>
        <w:t>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p>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pPr>
        <w:widowControl/>
        <w:jc w:val="center"/>
        <w:rPr>
          <w:rFonts w:ascii="宋体" w:hAnsi="宋体" w:eastAsia="宋体" w:cs="宋体"/>
          <w:kern w:val="0"/>
          <w:sz w:val="24"/>
        </w:rPr>
      </w:pPr>
      <w:r>
        <w:rPr>
          <w:rFonts w:hint="eastAsia" w:ascii="宋体" w:hAnsi="宋体" w:eastAsia="宋体" w:cs="宋体"/>
          <w:kern w:val="0"/>
          <w:sz w:val="24"/>
        </w:rPr>
        <w:t>(设备材料类)</w:t>
      </w:r>
    </w:p>
    <w:p>
      <w:pPr>
        <w:widowControl/>
        <w:rPr>
          <w:rFonts w:ascii="宋体" w:hAnsi="宋体" w:eastAsia="宋体" w:cs="宋体"/>
          <w:kern w:val="0"/>
          <w:sz w:val="24"/>
        </w:rPr>
      </w:pPr>
      <w:r>
        <w:rPr>
          <w:rFonts w:hint="eastAsia" w:ascii="宋体" w:hAnsi="宋体" w:eastAsia="宋体" w:cs="宋体"/>
          <w:kern w:val="0"/>
          <w:sz w:val="24"/>
        </w:rPr>
        <w:t>项目名称：</w:t>
      </w:r>
    </w:p>
    <w:tbl>
      <w:tblPr>
        <w:tblStyle w:val="34"/>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rPr>
            </w:pPr>
            <w:r>
              <w:br w:type="page"/>
            </w:r>
          </w:p>
          <w:p>
            <w:pPr>
              <w:widowControl/>
              <w:ind w:firstLine="1200" w:firstLineChars="500"/>
              <w:jc w:val="left"/>
              <w:rPr>
                <w:rFonts w:ascii="宋体" w:hAnsi="宋体" w:eastAsia="宋体" w:cs="宋体"/>
                <w:kern w:val="0"/>
                <w:sz w:val="24"/>
              </w:rPr>
            </w:pPr>
            <w:r>
              <w:rPr>
                <w:rFonts w:hint="eastAsia" w:ascii="宋体" w:hAnsi="宋体" w:eastAsia="宋体" w:cs="宋体"/>
                <w:kern w:val="0"/>
                <w:sz w:val="24"/>
              </w:rPr>
              <w:t>供应商：（公章）</w:t>
            </w:r>
          </w:p>
          <w:p>
            <w:pPr>
              <w:widowControl/>
              <w:ind w:firstLine="1200" w:firstLineChars="500"/>
              <w:jc w:val="left"/>
              <w:rPr>
                <w:rFonts w:ascii="宋体" w:hAnsi="宋体" w:eastAsia="宋体" w:cs="宋体"/>
                <w:kern w:val="0"/>
                <w:sz w:val="24"/>
              </w:rPr>
            </w:pPr>
          </w:p>
          <w:p>
            <w:pPr>
              <w:widowControl/>
              <w:ind w:firstLine="1200" w:firstLineChars="500"/>
              <w:jc w:val="left"/>
              <w:rPr>
                <w:rFonts w:ascii="宋体" w:hAnsi="宋体" w:eastAsia="宋体" w:cs="宋体"/>
                <w:kern w:val="0"/>
                <w:szCs w:val="21"/>
              </w:rPr>
            </w:pP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tc>
      </w:tr>
    </w:tbl>
    <w:p>
      <w:pPr>
        <w:widowControl/>
        <w:jc w:val="left"/>
        <w:rPr>
          <w:rFonts w:eastAsia="黑体"/>
          <w:b/>
          <w:bCs/>
          <w:sz w:val="28"/>
          <w:szCs w:val="28"/>
        </w:rPr>
        <w:sectPr>
          <w:pgSz w:w="11906" w:h="16838"/>
          <w:pgMar w:top="1440" w:right="1800" w:bottom="1440" w:left="1800" w:header="851" w:footer="992" w:gutter="0"/>
          <w:cols w:space="425" w:num="1"/>
          <w:docGrid w:type="lines" w:linePitch="312" w:charSpace="0"/>
        </w:sectPr>
      </w:pPr>
    </w:p>
    <w:p>
      <w:pPr>
        <w:adjustRightInd w:val="0"/>
        <w:spacing w:line="460" w:lineRule="exact"/>
        <w:jc w:val="left"/>
        <w:rPr>
          <w:rFonts w:ascii="宋体" w:hAnsi="宋体"/>
          <w:b/>
          <w:sz w:val="32"/>
          <w:szCs w:val="32"/>
        </w:rPr>
      </w:pPr>
      <w:r>
        <w:rPr>
          <w:rFonts w:hint="eastAsia" w:ascii="宋体" w:hAnsi="宋体"/>
          <w:b/>
          <w:sz w:val="32"/>
          <w:szCs w:val="32"/>
        </w:rPr>
        <w:t>附件4</w:t>
      </w:r>
    </w:p>
    <w:p>
      <w:pPr>
        <w:spacing w:line="500" w:lineRule="exact"/>
        <w:jc w:val="center"/>
        <w:rPr>
          <w:rFonts w:eastAsia="黑体"/>
          <w:b/>
          <w:bCs/>
          <w:sz w:val="36"/>
        </w:rPr>
      </w:pPr>
      <w:r>
        <w:rPr>
          <w:rFonts w:hint="eastAsia" w:eastAsia="黑体"/>
          <w:b/>
          <w:bCs/>
          <w:sz w:val="36"/>
        </w:rPr>
        <w:t>法定代表人证明书</w:t>
      </w:r>
    </w:p>
    <w:p>
      <w:pPr>
        <w:spacing w:line="500" w:lineRule="exact"/>
        <w:jc w:val="center"/>
        <w:rPr>
          <w:b/>
          <w:bCs/>
          <w:szCs w:val="21"/>
        </w:rPr>
      </w:pPr>
    </w:p>
    <w:p>
      <w:pPr>
        <w:spacing w:line="500" w:lineRule="exact"/>
        <w:ind w:firstLine="840" w:firstLineChars="300"/>
        <w:jc w:val="left"/>
        <w:rPr>
          <w:rFonts w:ascii="宋体" w:hAnsi="宋体" w:cs="宋体"/>
          <w:sz w:val="28"/>
        </w:rPr>
      </w:pPr>
      <w:r>
        <w:rPr>
          <w:rFonts w:hint="eastAsia" w:ascii="宋体" w:hAnsi="宋体" w:cs="宋体"/>
          <w:sz w:val="28"/>
        </w:rPr>
        <w:t>在我单位任职务，是我单位法定代表人，身份证号为，特此证明。</w:t>
      </w:r>
    </w:p>
    <w:p>
      <w:pPr>
        <w:spacing w:line="500" w:lineRule="exact"/>
        <w:ind w:firstLine="627" w:firstLineChars="224"/>
        <w:jc w:val="left"/>
        <w:rPr>
          <w:rFonts w:ascii="宋体" w:hAnsi="宋体" w:cs="宋体"/>
          <w:sz w:val="28"/>
        </w:rPr>
      </w:pPr>
    </w:p>
    <w:p>
      <w:pPr>
        <w:spacing w:line="500" w:lineRule="exact"/>
        <w:jc w:val="center"/>
        <w:rPr>
          <w:rFonts w:ascii="宋体" w:hAnsi="宋体" w:cs="宋体"/>
          <w:sz w:val="28"/>
        </w:rPr>
      </w:pPr>
      <w:r>
        <w:rPr>
          <w:rFonts w:hint="eastAsia" w:ascii="宋体" w:hAnsi="宋体" w:cs="宋体"/>
          <w:sz w:val="28"/>
        </w:rPr>
        <w:t>（单位盖章）</w:t>
      </w:r>
    </w:p>
    <w:p>
      <w:pPr>
        <w:spacing w:line="500" w:lineRule="exact"/>
        <w:ind w:firstLine="627" w:firstLineChars="224"/>
        <w:jc w:val="left"/>
        <w:rPr>
          <w:rFonts w:ascii="宋体" w:hAnsi="宋体" w:cs="宋体"/>
          <w:sz w:val="28"/>
        </w:rPr>
      </w:pPr>
      <w:r>
        <w:rPr>
          <w:rFonts w:hint="eastAsia" w:hAnsi="宋体" w:cs="宋体"/>
          <w:sz w:val="28"/>
          <w:szCs w:val="28"/>
        </w:rPr>
        <w:t>日期： 20  年月日</w:t>
      </w:r>
    </w:p>
    <w:p>
      <w:pPr>
        <w:spacing w:line="500" w:lineRule="exact"/>
        <w:jc w:val="left"/>
        <w:rPr>
          <w:rFonts w:ascii="宋体" w:hAnsi="宋体" w:cs="宋体"/>
          <w:sz w:val="28"/>
        </w:rPr>
      </w:pPr>
      <w:r>
        <w:rPr>
          <w:rFonts w:hint="eastAsia" w:ascii="宋体" w:hAnsi="宋体" w:cs="宋体"/>
          <w:sz w:val="28"/>
        </w:rPr>
        <w:t xml:space="preserve">单位通信地址：                                </w:t>
      </w:r>
    </w:p>
    <w:p>
      <w:pPr>
        <w:spacing w:line="500" w:lineRule="exact"/>
        <w:jc w:val="left"/>
        <w:rPr>
          <w:rFonts w:ascii="宋体" w:hAnsi="宋体" w:cs="宋体"/>
          <w:sz w:val="28"/>
        </w:rPr>
      </w:pPr>
      <w:r>
        <w:rPr>
          <w:rFonts w:hint="eastAsia" w:ascii="宋体" w:hAnsi="宋体" w:cs="宋体"/>
          <w:sz w:val="28"/>
        </w:rPr>
        <w:t xml:space="preserve">邮政编码：                 单位联系电话：   </w:t>
      </w:r>
    </w:p>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ind w:right="420"/>
        <w:jc w:val="left"/>
        <w:rPr>
          <w:rFonts w:ascii="宋体" w:hAnsi="宋体" w:cs="Arial"/>
          <w:color w:val="000000"/>
          <w:sz w:val="28"/>
          <w:szCs w:val="28"/>
        </w:rPr>
      </w:pPr>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br w:type="page"/>
      </w:r>
    </w:p>
    <w:p>
      <w:pPr>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附件5</w:t>
      </w:r>
    </w:p>
    <w:p>
      <w:pPr>
        <w:spacing w:line="500" w:lineRule="exact"/>
        <w:jc w:val="center"/>
        <w:rPr>
          <w:rFonts w:eastAsia="黑体"/>
          <w:b/>
          <w:bCs/>
          <w:sz w:val="36"/>
        </w:rPr>
      </w:pPr>
      <w:r>
        <w:rPr>
          <w:rFonts w:hint="eastAsia" w:eastAsia="黑体"/>
          <w:b/>
          <w:bCs/>
          <w:sz w:val="36"/>
        </w:rPr>
        <w:t>法定代表人授权委托证明书</w:t>
      </w:r>
    </w:p>
    <w:p>
      <w:pPr>
        <w:pStyle w:val="43"/>
        <w:spacing w:line="360" w:lineRule="auto"/>
        <w:ind w:firstLine="424" w:firstLineChars="177"/>
        <w:rPr>
          <w:rFonts w:hAnsi="宋体"/>
          <w:bCs/>
          <w:sz w:val="24"/>
          <w:szCs w:val="24"/>
        </w:rPr>
      </w:pPr>
    </w:p>
    <w:p>
      <w:pPr>
        <w:pStyle w:val="43"/>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（项目名称）采购项目”的投标和合同执行，以我方的名义处理一切与之有关的事宜。</w:t>
      </w:r>
    </w:p>
    <w:p>
      <w:pPr>
        <w:pStyle w:val="43"/>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43"/>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43"/>
        <w:spacing w:line="360" w:lineRule="auto"/>
        <w:ind w:firstLine="480" w:firstLineChars="200"/>
        <w:rPr>
          <w:rFonts w:hAnsi="宋体"/>
          <w:sz w:val="24"/>
          <w:szCs w:val="24"/>
          <w:u w:val="single"/>
        </w:rPr>
      </w:pPr>
      <w:r>
        <w:rPr>
          <w:rFonts w:hint="eastAsia" w:hAnsi="宋体"/>
          <w:sz w:val="24"/>
          <w:szCs w:val="24"/>
        </w:rPr>
        <w:t>　　身份证号码：</w:t>
      </w:r>
    </w:p>
    <w:p>
      <w:pPr>
        <w:pStyle w:val="43"/>
        <w:spacing w:line="360" w:lineRule="auto"/>
        <w:ind w:firstLine="480" w:firstLineChars="200"/>
        <w:rPr>
          <w:rFonts w:hAnsi="宋体"/>
          <w:sz w:val="24"/>
          <w:szCs w:val="24"/>
          <w:u w:val="single"/>
        </w:rPr>
      </w:pPr>
      <w:r>
        <w:rPr>
          <w:rFonts w:hint="eastAsia" w:hAnsi="宋体"/>
          <w:sz w:val="24"/>
          <w:szCs w:val="24"/>
        </w:rPr>
        <w:t>　　（营业执照等）注册号码：</w:t>
      </w:r>
    </w:p>
    <w:p>
      <w:pPr>
        <w:pStyle w:val="43"/>
        <w:spacing w:line="360" w:lineRule="auto"/>
        <w:ind w:firstLine="480" w:firstLineChars="200"/>
        <w:rPr>
          <w:rFonts w:hAnsi="宋体"/>
          <w:sz w:val="24"/>
          <w:szCs w:val="24"/>
          <w:u w:val="single"/>
        </w:rPr>
      </w:pPr>
      <w:r>
        <w:rPr>
          <w:rFonts w:hint="eastAsia" w:hAnsi="宋体"/>
          <w:sz w:val="24"/>
          <w:szCs w:val="24"/>
        </w:rPr>
        <w:t>　　企业类型：</w:t>
      </w:r>
    </w:p>
    <w:p>
      <w:pPr>
        <w:pStyle w:val="43"/>
        <w:spacing w:line="360" w:lineRule="auto"/>
        <w:ind w:firstLine="480" w:firstLineChars="200"/>
        <w:rPr>
          <w:rFonts w:hAnsi="宋体"/>
          <w:sz w:val="24"/>
          <w:szCs w:val="24"/>
          <w:u w:val="single"/>
        </w:rPr>
      </w:pPr>
      <w:r>
        <w:rPr>
          <w:rFonts w:hint="eastAsia" w:hAnsi="宋体"/>
          <w:sz w:val="24"/>
          <w:szCs w:val="24"/>
        </w:rPr>
        <w:t>　　经营范围：</w:t>
      </w:r>
    </w:p>
    <w:p>
      <w:pPr>
        <w:pStyle w:val="43"/>
        <w:spacing w:line="360" w:lineRule="auto"/>
        <w:ind w:firstLine="480" w:firstLineChars="200"/>
        <w:rPr>
          <w:rFonts w:hAnsi="宋体"/>
          <w:sz w:val="24"/>
          <w:szCs w:val="24"/>
        </w:rPr>
      </w:pPr>
      <w:r>
        <w:rPr>
          <w:rFonts w:hint="eastAsia" w:hAnsi="宋体"/>
          <w:sz w:val="24"/>
          <w:szCs w:val="24"/>
        </w:rPr>
        <w:t>附：被授权人有效身份证正反面或其他身份证明材料复印　　　　　　　</w:t>
      </w:r>
    </w:p>
    <w:p>
      <w:pPr>
        <w:pStyle w:val="44"/>
        <w:spacing w:line="360" w:lineRule="auto"/>
        <w:rPr>
          <w:rFonts w:hAnsi="宋体"/>
          <w:sz w:val="24"/>
          <w:szCs w:val="24"/>
        </w:rPr>
      </w:pPr>
    </w:p>
    <w:p>
      <w:pPr>
        <w:pStyle w:val="44"/>
        <w:spacing w:line="360" w:lineRule="auto"/>
        <w:jc w:val="center"/>
        <w:rPr>
          <w:rFonts w:hAnsi="宋体" w:eastAsia="宋体" w:cs="宋体"/>
          <w:sz w:val="28"/>
        </w:rPr>
      </w:pPr>
    </w:p>
    <w:p>
      <w:pPr>
        <w:pStyle w:val="44"/>
        <w:spacing w:line="360" w:lineRule="auto"/>
        <w:jc w:val="center"/>
        <w:rPr>
          <w:rFonts w:hAnsi="宋体" w:eastAsia="宋体" w:cs="宋体"/>
          <w:sz w:val="28"/>
        </w:rPr>
      </w:pPr>
    </w:p>
    <w:p>
      <w:pPr>
        <w:pStyle w:val="44"/>
        <w:spacing w:line="360" w:lineRule="auto"/>
        <w:jc w:val="center"/>
        <w:rPr>
          <w:rFonts w:hAnsi="宋体" w:eastAsia="宋体" w:cs="宋体"/>
          <w:sz w:val="28"/>
        </w:rPr>
      </w:pPr>
    </w:p>
    <w:p>
      <w:pPr>
        <w:pStyle w:val="44"/>
        <w:spacing w:line="360" w:lineRule="auto"/>
        <w:rPr>
          <w:rFonts w:hAnsi="宋体" w:eastAsia="宋体" w:cs="宋体"/>
          <w:sz w:val="28"/>
        </w:rPr>
      </w:pPr>
    </w:p>
    <w:p>
      <w:pPr>
        <w:pStyle w:val="44"/>
        <w:spacing w:line="360" w:lineRule="auto"/>
        <w:rPr>
          <w:rFonts w:hAnsi="宋体" w:eastAsia="宋体" w:cs="宋体"/>
          <w:sz w:val="28"/>
          <w:szCs w:val="28"/>
        </w:rPr>
      </w:pPr>
      <w:r>
        <w:rPr>
          <w:rFonts w:hint="eastAsia" w:hAnsi="宋体" w:eastAsia="宋体" w:cs="宋体"/>
          <w:sz w:val="28"/>
        </w:rPr>
        <w:t>（单位盖章</w:t>
      </w:r>
      <w:r>
        <w:rPr>
          <w:rFonts w:hint="eastAsia" w:hAnsi="宋体" w:eastAsia="宋体" w:cs="宋体"/>
          <w:sz w:val="28"/>
          <w:szCs w:val="28"/>
        </w:rPr>
        <w:t>）：</w:t>
      </w:r>
    </w:p>
    <w:p>
      <w:pPr>
        <w:pStyle w:val="44"/>
        <w:spacing w:line="360" w:lineRule="auto"/>
        <w:rPr>
          <w:rFonts w:hAnsi="宋体" w:eastAsia="宋体" w:cs="宋体"/>
          <w:sz w:val="28"/>
          <w:szCs w:val="28"/>
        </w:rPr>
      </w:pPr>
    </w:p>
    <w:p>
      <w:pPr>
        <w:pStyle w:val="44"/>
        <w:spacing w:line="360" w:lineRule="auto"/>
        <w:rPr>
          <w:rFonts w:hAnsi="宋体" w:eastAsia="宋体" w:cs="宋体"/>
          <w:sz w:val="28"/>
          <w:szCs w:val="28"/>
        </w:rPr>
      </w:pPr>
      <w:r>
        <w:rPr>
          <w:rFonts w:hint="eastAsia" w:hAnsi="宋体" w:eastAsia="宋体" w:cs="宋体"/>
          <w:sz w:val="28"/>
          <w:szCs w:val="28"/>
        </w:rPr>
        <w:t>法定代表人（签字或盖章）：</w:t>
      </w:r>
    </w:p>
    <w:p>
      <w:pPr>
        <w:pStyle w:val="44"/>
        <w:spacing w:line="360" w:lineRule="auto"/>
        <w:rPr>
          <w:rFonts w:hAnsi="宋体" w:eastAsia="宋体" w:cs="宋体"/>
          <w:sz w:val="28"/>
          <w:szCs w:val="28"/>
        </w:rPr>
      </w:pPr>
      <w:r>
        <w:rPr>
          <w:rFonts w:hint="eastAsia" w:hAnsi="宋体" w:eastAsia="宋体" w:cs="宋体"/>
          <w:sz w:val="28"/>
          <w:szCs w:val="28"/>
        </w:rPr>
        <w:t>被授权人（签字或盖章）：</w:t>
      </w:r>
    </w:p>
    <w:p>
      <w:pPr>
        <w:pStyle w:val="44"/>
        <w:spacing w:line="360" w:lineRule="auto"/>
        <w:rPr>
          <w:rFonts w:hAnsi="宋体" w:eastAsia="宋体" w:cs="宋体"/>
          <w:sz w:val="28"/>
          <w:szCs w:val="28"/>
        </w:rPr>
      </w:pPr>
      <w:r>
        <w:rPr>
          <w:rFonts w:hint="eastAsia" w:hAnsi="宋体" w:eastAsia="宋体" w:cs="宋体"/>
          <w:sz w:val="28"/>
          <w:szCs w:val="28"/>
        </w:rPr>
        <w:t>日期： 20  年   月   日</w:t>
      </w:r>
    </w:p>
    <w:p>
      <w:pPr>
        <w:adjustRightInd w:val="0"/>
        <w:spacing w:line="460" w:lineRule="exact"/>
        <w:jc w:val="left"/>
        <w:rPr>
          <w:rFonts w:ascii="宋体" w:hAnsi="宋体"/>
          <w:b/>
          <w:sz w:val="32"/>
          <w:szCs w:val="32"/>
        </w:rPr>
      </w:pPr>
      <w:r>
        <w:rPr>
          <w:rFonts w:hint="eastAsia" w:hAnsi="宋体" w:cs="宋体"/>
          <w:sz w:val="28"/>
          <w:szCs w:val="28"/>
          <w:lang w:val="zh-CN"/>
        </w:rPr>
        <w:t>说明：法定代表人亲自办理投标事宜的，无需提交本证明书。</w:t>
      </w:r>
    </w:p>
    <w:p>
      <w:pPr>
        <w:adjustRightInd w:val="0"/>
        <w:spacing w:line="460" w:lineRule="exact"/>
        <w:jc w:val="left"/>
        <w:rPr>
          <w:rFonts w:ascii="宋体" w:hAnsi="宋体"/>
          <w:b/>
          <w:sz w:val="32"/>
          <w:szCs w:val="32"/>
        </w:rPr>
      </w:pPr>
      <w:r>
        <w:rPr>
          <w:rFonts w:hint="eastAsia" w:ascii="宋体" w:hAnsi="宋体"/>
          <w:b/>
          <w:sz w:val="32"/>
          <w:szCs w:val="32"/>
        </w:rPr>
        <w:br w:type="page"/>
      </w:r>
    </w:p>
    <w:p>
      <w:pPr>
        <w:adjustRightInd w:val="0"/>
        <w:spacing w:line="460" w:lineRule="exact"/>
        <w:jc w:val="left"/>
      </w:pPr>
      <w:r>
        <w:rPr>
          <w:rFonts w:hint="eastAsia" w:ascii="宋体" w:hAnsi="宋体"/>
          <w:b/>
          <w:sz w:val="32"/>
          <w:szCs w:val="32"/>
        </w:rPr>
        <w:t>附件</w:t>
      </w:r>
      <w:r>
        <w:rPr>
          <w:rFonts w:ascii="宋体" w:hAnsi="宋体"/>
          <w:b/>
          <w:sz w:val="32"/>
          <w:szCs w:val="32"/>
        </w:rPr>
        <w:t>6</w:t>
      </w:r>
    </w:p>
    <w:p>
      <w:pPr>
        <w:spacing w:line="460" w:lineRule="exact"/>
        <w:rPr>
          <w:rFonts w:ascii="宋体" w:hAnsi="宋体" w:cs="宋体"/>
          <w:sz w:val="32"/>
          <w:szCs w:val="32"/>
        </w:rPr>
      </w:pPr>
    </w:p>
    <w:p>
      <w:pPr>
        <w:pStyle w:val="45"/>
        <w:spacing w:line="360" w:lineRule="auto"/>
        <w:jc w:val="center"/>
        <w:rPr>
          <w:rFonts w:ascii="宋体" w:hAnsi="宋体"/>
          <w:b/>
          <w:sz w:val="28"/>
          <w:szCs w:val="28"/>
          <w:lang w:val="en-GB"/>
        </w:rPr>
      </w:pPr>
      <w:r>
        <w:rPr>
          <w:rFonts w:hint="eastAsia" w:ascii="宋体" w:hAnsi="宋体"/>
          <w:b/>
          <w:sz w:val="28"/>
          <w:szCs w:val="28"/>
        </w:rPr>
        <w:t>业绩一览表</w:t>
      </w:r>
    </w:p>
    <w:tbl>
      <w:tblPr>
        <w:tblStyle w:val="34"/>
        <w:tblW w:w="9072" w:type="dxa"/>
        <w:tblInd w:w="-7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15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6" w:space="0"/>
              <w:left w:val="single" w:color="auto" w:sz="6" w:space="0"/>
              <w:bottom w:val="single" w:color="auto" w:sz="6" w:space="0"/>
              <w:right w:val="single" w:color="auto" w:sz="6" w:space="0"/>
            </w:tcBorders>
            <w:vAlign w:val="center"/>
          </w:tcPr>
          <w:p>
            <w:pPr>
              <w:pStyle w:val="45"/>
              <w:jc w:val="center"/>
              <w:rPr>
                <w:rFonts w:ascii="宋体" w:hAnsi="宋体" w:cs="Arial"/>
                <w:bCs/>
                <w:sz w:val="24"/>
              </w:rPr>
            </w:pPr>
            <w:r>
              <w:rPr>
                <w:rFonts w:hint="eastAsia" w:ascii="宋体" w:hAnsi="宋体" w:cs="Arial"/>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5"/>
              <w:jc w:val="center"/>
              <w:rPr>
                <w:rFonts w:ascii="宋体" w:hAnsi="宋体" w:cs="Arial"/>
                <w:bCs/>
                <w:sz w:val="24"/>
              </w:rPr>
            </w:pPr>
            <w:r>
              <w:rPr>
                <w:rFonts w:hint="eastAsia" w:ascii="宋体" w:hAnsi="宋体" w:cs="Arial"/>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5"/>
              <w:jc w:val="center"/>
              <w:rPr>
                <w:rFonts w:ascii="宋体" w:hAnsi="宋体" w:cs="Arial"/>
                <w:bCs/>
                <w:sz w:val="24"/>
              </w:rPr>
            </w:pPr>
            <w:r>
              <w:rPr>
                <w:rFonts w:hint="eastAsia" w:ascii="宋体" w:hAnsi="宋体" w:cs="Arial"/>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5"/>
              <w:jc w:val="center"/>
              <w:rPr>
                <w:rFonts w:ascii="宋体" w:hAnsi="宋体" w:cs="Arial"/>
                <w:bCs/>
                <w:sz w:val="24"/>
              </w:rPr>
            </w:pPr>
            <w:r>
              <w:rPr>
                <w:rFonts w:hint="eastAsia" w:ascii="宋体" w:hAnsi="宋体" w:cs="Arial"/>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5"/>
              <w:jc w:val="center"/>
              <w:rPr>
                <w:rFonts w:ascii="宋体" w:hAnsi="宋体" w:cs="Arial"/>
                <w:bCs/>
                <w:color w:val="0000FF"/>
                <w:sz w:val="24"/>
              </w:rPr>
            </w:pPr>
            <w:r>
              <w:rPr>
                <w:rFonts w:ascii="宋体" w:hAnsi="宋体" w:cs="Arial"/>
                <w:bCs/>
                <w:sz w:val="24"/>
              </w:rPr>
              <w:t>合同时间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5"/>
              <w:jc w:val="center"/>
              <w:rPr>
                <w:rFonts w:ascii="宋体" w:hAnsi="宋体" w:cs="Arial"/>
                <w:bCs/>
                <w:sz w:val="24"/>
              </w:rPr>
            </w:pPr>
            <w:r>
              <w:rPr>
                <w:rFonts w:hint="eastAsia" w:ascii="宋体" w:hAnsi="宋体" w:cs="Arial"/>
                <w:bCs/>
                <w:sz w:val="24"/>
              </w:rPr>
              <w:t>项目质量</w:t>
            </w:r>
          </w:p>
        </w:tc>
        <w:tc>
          <w:tcPr>
            <w:tcW w:w="1569" w:type="dxa"/>
            <w:tcBorders>
              <w:top w:val="single" w:color="auto" w:sz="6" w:space="0"/>
              <w:left w:val="single" w:color="auto" w:sz="6" w:space="0"/>
              <w:bottom w:val="single" w:color="auto" w:sz="6" w:space="0"/>
              <w:right w:val="single" w:color="auto" w:sz="6" w:space="0"/>
            </w:tcBorders>
            <w:vAlign w:val="center"/>
          </w:tcPr>
          <w:p>
            <w:pPr>
              <w:pStyle w:val="45"/>
              <w:jc w:val="center"/>
              <w:rPr>
                <w:rFonts w:ascii="宋体" w:hAnsi="宋体" w:cs="Arial"/>
                <w:bCs/>
                <w:sz w:val="24"/>
              </w:rPr>
            </w:pPr>
            <w:r>
              <w:rPr>
                <w:rFonts w:hint="eastAsia" w:ascii="宋体" w:hAnsi="宋体" w:cs="Arial"/>
                <w:bCs/>
                <w:sz w:val="24"/>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540" w:type="dxa"/>
            <w:tcBorders>
              <w:top w:val="single" w:color="auto" w:sz="6" w:space="0"/>
              <w:left w:val="single" w:color="auto" w:sz="6" w:space="0"/>
              <w:bottom w:val="single" w:color="auto" w:sz="6" w:space="0"/>
              <w:right w:val="single" w:color="auto" w:sz="6" w:space="0"/>
            </w:tcBorders>
          </w:tcPr>
          <w:p>
            <w:pPr>
              <w:pStyle w:val="45"/>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540" w:type="dxa"/>
            <w:tcBorders>
              <w:top w:val="single" w:color="auto" w:sz="6" w:space="0"/>
              <w:left w:val="single" w:color="auto" w:sz="6" w:space="0"/>
              <w:bottom w:val="single" w:color="auto" w:sz="6" w:space="0"/>
              <w:right w:val="single" w:color="auto" w:sz="6" w:space="0"/>
            </w:tcBorders>
          </w:tcPr>
          <w:p>
            <w:pPr>
              <w:pStyle w:val="45"/>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540" w:type="dxa"/>
            <w:tcBorders>
              <w:top w:val="single" w:color="auto" w:sz="6" w:space="0"/>
              <w:left w:val="single" w:color="auto" w:sz="6" w:space="0"/>
              <w:bottom w:val="single" w:color="auto" w:sz="6" w:space="0"/>
              <w:right w:val="single" w:color="auto" w:sz="6" w:space="0"/>
            </w:tcBorders>
          </w:tcPr>
          <w:p>
            <w:pPr>
              <w:pStyle w:val="45"/>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40"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40"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40"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c>
          <w:tcPr>
            <w:tcW w:w="1569" w:type="dxa"/>
            <w:tcBorders>
              <w:top w:val="single" w:color="auto" w:sz="6" w:space="0"/>
              <w:left w:val="single" w:color="auto" w:sz="6" w:space="0"/>
              <w:bottom w:val="single" w:color="auto" w:sz="6" w:space="0"/>
              <w:right w:val="single" w:color="auto" w:sz="6" w:space="0"/>
            </w:tcBorders>
          </w:tcPr>
          <w:p>
            <w:pPr>
              <w:pStyle w:val="45"/>
              <w:spacing w:line="360" w:lineRule="auto"/>
              <w:rPr>
                <w:rFonts w:ascii="宋体" w:hAnsi="宋体" w:cs="Arial"/>
                <w:sz w:val="24"/>
              </w:rPr>
            </w:pPr>
          </w:p>
        </w:tc>
      </w:tr>
    </w:tbl>
    <w:p>
      <w:pPr>
        <w:pStyle w:val="45"/>
        <w:tabs>
          <w:tab w:val="left" w:pos="1050"/>
          <w:tab w:val="left" w:pos="1838"/>
        </w:tabs>
        <w:spacing w:line="360" w:lineRule="auto"/>
        <w:ind w:firstLine="141" w:firstLineChars="59"/>
        <w:rPr>
          <w:rFonts w:ascii="宋体" w:hAnsi="宋体"/>
          <w:sz w:val="24"/>
        </w:rPr>
      </w:pPr>
      <w:r>
        <w:rPr>
          <w:rFonts w:hint="eastAsia" w:ascii="宋体" w:hAnsi="宋体"/>
          <w:sz w:val="24"/>
        </w:rPr>
        <w:t>填报要求：</w:t>
      </w:r>
    </w:p>
    <w:p>
      <w:pPr>
        <w:pStyle w:val="45"/>
        <w:numPr>
          <w:ilvl w:val="0"/>
          <w:numId w:val="21"/>
        </w:numPr>
        <w:tabs>
          <w:tab w:val="left" w:pos="0"/>
        </w:tabs>
        <w:spacing w:line="360" w:lineRule="auto"/>
        <w:ind w:left="0" w:firstLine="141" w:firstLineChars="59"/>
        <w:rPr>
          <w:rFonts w:ascii="宋体" w:hAnsi="宋体"/>
          <w:sz w:val="24"/>
        </w:rPr>
      </w:pPr>
      <w:r>
        <w:rPr>
          <w:rFonts w:hint="eastAsia" w:ascii="宋体" w:hAnsi="宋体"/>
          <w:sz w:val="24"/>
        </w:rPr>
        <w:t>依据合格投标人中的业绩要求填写本表并提供合同和验收等相关证明材料复印件并加盖公章，合同需提供首页、采购内容、金额、盖章页。</w:t>
      </w:r>
    </w:p>
    <w:p>
      <w:pPr>
        <w:pStyle w:val="45"/>
        <w:numPr>
          <w:ilvl w:val="0"/>
          <w:numId w:val="21"/>
        </w:numPr>
        <w:tabs>
          <w:tab w:val="left" w:pos="0"/>
        </w:tabs>
        <w:spacing w:line="360" w:lineRule="auto"/>
        <w:ind w:left="0" w:firstLine="141" w:firstLineChars="59"/>
        <w:rPr>
          <w:rFonts w:ascii="宋体" w:hAnsi="宋体"/>
          <w:sz w:val="24"/>
        </w:rPr>
      </w:pPr>
      <w:r>
        <w:rPr>
          <w:rFonts w:hint="eastAsia" w:ascii="宋体" w:hAnsi="宋体"/>
          <w:sz w:val="24"/>
        </w:rPr>
        <w:t>请投标人严格按照要求提交相关证明材料，否则有可能影响评审结果。</w:t>
      </w: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r>
        <w:rPr>
          <w:rFonts w:hint="eastAsia" w:ascii="宋体" w:hAnsi="宋体"/>
          <w:sz w:val="32"/>
        </w:rPr>
        <w:t>附件7</w:t>
      </w:r>
    </w:p>
    <w:p>
      <w:pPr>
        <w:pStyle w:val="11"/>
        <w:spacing w:line="360" w:lineRule="auto"/>
        <w:jc w:val="center"/>
        <w:rPr>
          <w:rFonts w:ascii="宋体" w:hAnsi="宋体"/>
          <w:b/>
          <w:sz w:val="30"/>
        </w:rPr>
      </w:pPr>
      <w:r>
        <w:rPr>
          <w:rFonts w:hint="eastAsia" w:ascii="宋体" w:hAnsi="宋体"/>
          <w:b/>
          <w:sz w:val="30"/>
        </w:rPr>
        <w:t>★实质性要求响应表</w:t>
      </w:r>
    </w:p>
    <w:p>
      <w:pPr>
        <w:spacing w:line="360" w:lineRule="auto"/>
        <w:rPr>
          <w:rFonts w:hint="eastAsia" w:ascii="宋体" w:hAnsi="宋体" w:eastAsiaTheme="minorEastAsia"/>
          <w:lang w:eastAsia="zh-CN"/>
        </w:rPr>
      </w:pPr>
      <w:r>
        <w:rPr>
          <w:rFonts w:hint="eastAsia" w:ascii="宋体" w:hAnsi="宋体"/>
        </w:rPr>
        <w:t>项目名称：</w:t>
      </w:r>
      <w:r>
        <w:rPr>
          <w:rFonts w:hint="eastAsia" w:ascii="宋体" w:hAnsi="宋体"/>
          <w:lang w:eastAsia="zh-CN"/>
        </w:rPr>
        <w:t>202301生产部冷系统3#站冷却塔自控柜专项采购</w:t>
      </w:r>
    </w:p>
    <w:tbl>
      <w:tblPr>
        <w:tblStyle w:val="34"/>
        <w:tblW w:w="9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3385"/>
        <w:gridCol w:w="3386"/>
        <w:gridCol w:w="1157"/>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472" w:type="dxa"/>
            <w:vAlign w:val="center"/>
          </w:tcPr>
          <w:p>
            <w:pPr>
              <w:spacing w:line="360" w:lineRule="auto"/>
              <w:jc w:val="center"/>
              <w:rPr>
                <w:rFonts w:ascii="宋体" w:hAnsi="宋体"/>
              </w:rPr>
            </w:pPr>
            <w:r>
              <w:rPr>
                <w:rFonts w:hint="eastAsia" w:ascii="宋体" w:hAnsi="宋体"/>
              </w:rPr>
              <w:t>序号</w:t>
            </w:r>
          </w:p>
        </w:tc>
        <w:tc>
          <w:tcPr>
            <w:tcW w:w="3385" w:type="dxa"/>
            <w:vAlign w:val="center"/>
          </w:tcPr>
          <w:p>
            <w:pPr>
              <w:spacing w:line="360" w:lineRule="auto"/>
              <w:jc w:val="center"/>
              <w:rPr>
                <w:rFonts w:ascii="宋体" w:hAnsi="宋体"/>
                <w:b/>
              </w:rPr>
            </w:pPr>
            <w:r>
              <w:rPr>
                <w:rFonts w:hint="eastAsia" w:ascii="宋体" w:hAnsi="宋体"/>
              </w:rPr>
              <w:t>★实质性招标要求内容</w:t>
            </w:r>
          </w:p>
        </w:tc>
        <w:tc>
          <w:tcPr>
            <w:tcW w:w="3386" w:type="dxa"/>
            <w:vAlign w:val="center"/>
          </w:tcPr>
          <w:p>
            <w:pPr>
              <w:spacing w:line="360" w:lineRule="auto"/>
              <w:jc w:val="center"/>
              <w:rPr>
                <w:rFonts w:ascii="宋体" w:hAnsi="宋体"/>
              </w:rPr>
            </w:pPr>
            <w:r>
              <w:rPr>
                <w:rFonts w:hint="eastAsia" w:ascii="宋体" w:hAnsi="宋体"/>
              </w:rPr>
              <w:t>投标响应详细内容</w:t>
            </w:r>
          </w:p>
        </w:tc>
        <w:tc>
          <w:tcPr>
            <w:tcW w:w="1157" w:type="dxa"/>
            <w:vAlign w:val="center"/>
          </w:tcPr>
          <w:p>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vAlign w:val="center"/>
          </w:tcPr>
          <w:p>
            <w:pPr>
              <w:spacing w:line="360" w:lineRule="auto"/>
              <w:jc w:val="center"/>
              <w:rPr>
                <w:rFonts w:ascii="宋体" w:hAnsi="宋体"/>
              </w:rPr>
            </w:pPr>
            <w:r>
              <w:rPr>
                <w:rFonts w:hint="eastAsia" w:ascii="宋体"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72" w:type="dxa"/>
            <w:vAlign w:val="center"/>
          </w:tcPr>
          <w:p>
            <w:pPr>
              <w:spacing w:line="360" w:lineRule="auto"/>
              <w:jc w:val="center"/>
              <w:rPr>
                <w:rFonts w:asciiTheme="minorEastAsia" w:hAnsiTheme="minorEastAsia"/>
                <w:szCs w:val="21"/>
              </w:rPr>
            </w:pPr>
            <w:r>
              <w:rPr>
                <w:rFonts w:hint="eastAsia" w:asciiTheme="minorEastAsia" w:hAnsiTheme="minorEastAsia"/>
                <w:szCs w:val="21"/>
              </w:rPr>
              <w:t>1</w:t>
            </w:r>
          </w:p>
        </w:tc>
        <w:tc>
          <w:tcPr>
            <w:tcW w:w="3385" w:type="dxa"/>
            <w:vAlign w:val="center"/>
          </w:tcPr>
          <w:p>
            <w:pPr>
              <w:tabs>
                <w:tab w:val="left" w:pos="420"/>
              </w:tabs>
              <w:spacing w:line="360" w:lineRule="auto"/>
              <w:rPr>
                <w:rFonts w:asciiTheme="minorEastAsia" w:hAnsiTheme="minorEastAsia"/>
                <w:sz w:val="18"/>
                <w:szCs w:val="18"/>
              </w:rPr>
            </w:pPr>
            <w:r>
              <w:rPr>
                <w:rFonts w:hint="eastAsia" w:asciiTheme="minorEastAsia" w:hAnsiTheme="minorEastAsia"/>
                <w:sz w:val="18"/>
                <w:szCs w:val="18"/>
              </w:rPr>
              <w:t>采购需求附件</w:t>
            </w:r>
            <w:r>
              <w:rPr>
                <w:rFonts w:asciiTheme="minorEastAsia" w:hAnsiTheme="minorEastAsia"/>
                <w:sz w:val="18"/>
                <w:szCs w:val="18"/>
              </w:rPr>
              <w:t>1.1</w:t>
            </w:r>
            <w:r>
              <w:rPr>
                <w:rFonts w:hint="eastAsia" w:asciiTheme="minorEastAsia" w:hAnsiTheme="minorEastAsia"/>
                <w:sz w:val="18"/>
                <w:szCs w:val="18"/>
              </w:rPr>
              <w:t>：四、需求内容（一）（1）★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w:t>
            </w:r>
            <w:r>
              <w:rPr>
                <w:rFonts w:hint="eastAsia" w:asciiTheme="minorEastAsia" w:hAnsiTheme="minorEastAsia"/>
                <w:sz w:val="18"/>
                <w:szCs w:val="18"/>
                <w:lang w:val="en-US" w:eastAsia="zh-CN"/>
              </w:rPr>
              <w:t>成套费、</w:t>
            </w:r>
            <w:r>
              <w:rPr>
                <w:rFonts w:hint="eastAsia" w:asciiTheme="minorEastAsia" w:hAnsiTheme="minorEastAsia"/>
                <w:b/>
                <w:sz w:val="18"/>
                <w:szCs w:val="18"/>
              </w:rPr>
              <w:t>运输</w:t>
            </w:r>
            <w:r>
              <w:rPr>
                <w:rFonts w:hint="eastAsia" w:ascii="宋体" w:hAnsi="宋体"/>
                <w:b/>
                <w:sz w:val="18"/>
                <w:szCs w:val="18"/>
              </w:rPr>
              <w:t>至</w:t>
            </w:r>
            <w:r>
              <w:rPr>
                <w:rFonts w:hint="eastAsia" w:ascii="宋体" w:hAnsi="宋体"/>
                <w:b/>
                <w:sz w:val="18"/>
                <w:szCs w:val="18"/>
                <w:lang w:val="en-US" w:eastAsia="zh-CN"/>
              </w:rPr>
              <w:t>3</w:t>
            </w:r>
            <w:r>
              <w:rPr>
                <w:rFonts w:ascii="宋体" w:hAnsi="宋体"/>
                <w:b/>
                <w:sz w:val="18"/>
                <w:szCs w:val="18"/>
              </w:rPr>
              <w:t>#</w:t>
            </w:r>
            <w:r>
              <w:rPr>
                <w:rFonts w:hint="eastAsia" w:ascii="宋体" w:hAnsi="宋体"/>
                <w:b/>
                <w:sz w:val="18"/>
                <w:szCs w:val="18"/>
              </w:rPr>
              <w:t>冷站冷却塔层</w:t>
            </w:r>
            <w:r>
              <w:rPr>
                <w:rFonts w:hint="eastAsia" w:asciiTheme="minorEastAsia" w:hAnsiTheme="minorEastAsia"/>
                <w:b/>
                <w:sz w:val="18"/>
                <w:szCs w:val="18"/>
              </w:rPr>
              <w:t>（含装卸）</w:t>
            </w:r>
            <w:r>
              <w:rPr>
                <w:rFonts w:hint="eastAsia" w:asciiTheme="minorEastAsia" w:hAnsiTheme="minorEastAsia"/>
                <w:sz w:val="18"/>
                <w:szCs w:val="18"/>
              </w:rPr>
              <w:t>、利润、税费</w:t>
            </w:r>
            <w:r>
              <w:rPr>
                <w:rFonts w:hint="eastAsia" w:asciiTheme="minorEastAsia" w:hAnsiTheme="minorEastAsia"/>
                <w:kern w:val="0"/>
                <w:sz w:val="18"/>
                <w:szCs w:val="18"/>
              </w:rPr>
              <w:t>（包括关税、增值税专用发票等）</w:t>
            </w:r>
            <w:r>
              <w:rPr>
                <w:rFonts w:hint="eastAsia" w:asciiTheme="minorEastAsia" w:hAnsiTheme="minorEastAsia"/>
                <w:sz w:val="18"/>
                <w:szCs w:val="18"/>
              </w:rPr>
              <w:t>、质保期服务、采购实施过程中不可预见费用</w:t>
            </w:r>
            <w:r>
              <w:rPr>
                <w:rFonts w:hint="eastAsia" w:asciiTheme="minorEastAsia" w:hAnsiTheme="minorEastAsia"/>
                <w:kern w:val="0"/>
                <w:sz w:val="18"/>
                <w:szCs w:val="18"/>
              </w:rPr>
              <w:t>以及与设备有关的特殊要求等完成本合同工作所需的所有费用</w:t>
            </w:r>
            <w:r>
              <w:rPr>
                <w:rFonts w:hint="eastAsia" w:asciiTheme="minorEastAsia" w:hAnsiTheme="minorEastAsia"/>
                <w:sz w:val="18"/>
                <w:szCs w:val="18"/>
              </w:rPr>
              <w:t>。</w:t>
            </w:r>
          </w:p>
        </w:tc>
        <w:tc>
          <w:tcPr>
            <w:tcW w:w="3386" w:type="dxa"/>
            <w:vAlign w:val="center"/>
          </w:tcPr>
          <w:p>
            <w:pPr>
              <w:rPr>
                <w:rFonts w:asciiTheme="minorEastAsia" w:hAnsiTheme="minorEastAsia"/>
                <w:szCs w:val="21"/>
              </w:rPr>
            </w:pPr>
          </w:p>
          <w:p>
            <w:pPr>
              <w:spacing w:line="360" w:lineRule="auto"/>
              <w:jc w:val="center"/>
              <w:rPr>
                <w:rFonts w:asciiTheme="minorEastAsia" w:hAnsiTheme="minorEastAsia"/>
                <w:szCs w:val="21"/>
              </w:rPr>
            </w:pPr>
          </w:p>
        </w:tc>
        <w:tc>
          <w:tcPr>
            <w:tcW w:w="1157" w:type="dxa"/>
          </w:tcPr>
          <w:p>
            <w:pPr>
              <w:spacing w:line="360" w:lineRule="auto"/>
              <w:jc w:val="center"/>
              <w:rPr>
                <w:rFonts w:asciiTheme="minorEastAsia" w:hAnsiTheme="minorEastAsia"/>
                <w:szCs w:val="21"/>
              </w:rPr>
            </w:pPr>
          </w:p>
        </w:tc>
        <w:tc>
          <w:tcPr>
            <w:tcW w:w="1111" w:type="dxa"/>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72" w:type="dxa"/>
            <w:vAlign w:val="center"/>
          </w:tcPr>
          <w:p>
            <w:pPr>
              <w:spacing w:line="360" w:lineRule="auto"/>
              <w:jc w:val="center"/>
              <w:rPr>
                <w:rFonts w:asciiTheme="minorEastAsia" w:hAnsiTheme="minorEastAsia"/>
                <w:szCs w:val="21"/>
              </w:rPr>
            </w:pPr>
            <w:r>
              <w:rPr>
                <w:rFonts w:hint="eastAsia" w:asciiTheme="minorEastAsia" w:hAnsiTheme="minorEastAsia"/>
                <w:szCs w:val="21"/>
              </w:rPr>
              <w:t>2</w:t>
            </w:r>
          </w:p>
        </w:tc>
        <w:tc>
          <w:tcPr>
            <w:tcW w:w="3385" w:type="dxa"/>
            <w:vAlign w:val="center"/>
          </w:tcPr>
          <w:p>
            <w:pPr>
              <w:tabs>
                <w:tab w:val="left" w:pos="420"/>
              </w:tabs>
              <w:spacing w:line="360" w:lineRule="auto"/>
              <w:rPr>
                <w:rFonts w:asciiTheme="minorEastAsia" w:hAnsiTheme="minorEastAsia"/>
                <w:sz w:val="18"/>
                <w:szCs w:val="18"/>
              </w:rPr>
            </w:pPr>
            <w:r>
              <w:rPr>
                <w:rFonts w:hint="eastAsia" w:asciiTheme="minorEastAsia" w:hAnsiTheme="minorEastAsia"/>
                <w:sz w:val="18"/>
                <w:szCs w:val="18"/>
              </w:rPr>
              <w:t>采购需求附件</w:t>
            </w:r>
            <w:r>
              <w:rPr>
                <w:rFonts w:asciiTheme="minorEastAsia" w:hAnsiTheme="minorEastAsia"/>
                <w:sz w:val="18"/>
                <w:szCs w:val="18"/>
              </w:rPr>
              <w:t>1.1</w:t>
            </w:r>
            <w:r>
              <w:rPr>
                <w:rFonts w:hint="eastAsia" w:asciiTheme="minorEastAsia" w:hAnsiTheme="minorEastAsia"/>
                <w:sz w:val="18"/>
                <w:szCs w:val="18"/>
              </w:rPr>
              <w:t>：四、需求内容（二）★</w:t>
            </w:r>
            <w:r>
              <w:rPr>
                <w:rFonts w:hint="eastAsia" w:asciiTheme="minorEastAsia" w:hAnsiTheme="minorEastAsia"/>
                <w:kern w:val="0"/>
                <w:sz w:val="18"/>
                <w:szCs w:val="18"/>
              </w:rPr>
              <w:t>货物要求</w:t>
            </w:r>
            <w:r>
              <w:rPr>
                <w:rFonts w:asciiTheme="minorEastAsia" w:hAnsiTheme="minorEastAsia"/>
                <w:sz w:val="18"/>
                <w:szCs w:val="18"/>
              </w:rPr>
              <w:t xml:space="preserve"> </w:t>
            </w:r>
            <w:r>
              <w:rPr>
                <w:rFonts w:hint="eastAsia" w:asciiTheme="minorEastAsia" w:hAnsiTheme="minorEastAsia"/>
                <w:sz w:val="18"/>
                <w:szCs w:val="18"/>
              </w:rPr>
              <w:t>供应商应提供所代表品牌厂商原装的、全新的、未使用过的、技术先进、性能优良、结构紧凑、便于安装和维护、符合国家、行业及采购需求书提出的有关质量标准的货物。</w:t>
            </w:r>
          </w:p>
        </w:tc>
        <w:tc>
          <w:tcPr>
            <w:tcW w:w="3386" w:type="dxa"/>
            <w:vAlign w:val="center"/>
          </w:tcPr>
          <w:p>
            <w:pPr>
              <w:spacing w:line="360" w:lineRule="auto"/>
              <w:jc w:val="center"/>
              <w:rPr>
                <w:rFonts w:asciiTheme="minorEastAsia" w:hAnsiTheme="minorEastAsia"/>
                <w:szCs w:val="21"/>
              </w:rPr>
            </w:pPr>
          </w:p>
        </w:tc>
        <w:tc>
          <w:tcPr>
            <w:tcW w:w="1157" w:type="dxa"/>
          </w:tcPr>
          <w:p>
            <w:pPr>
              <w:spacing w:line="360" w:lineRule="auto"/>
              <w:jc w:val="center"/>
              <w:rPr>
                <w:rFonts w:asciiTheme="minorEastAsia" w:hAnsiTheme="minorEastAsia"/>
                <w:szCs w:val="21"/>
              </w:rPr>
            </w:pPr>
          </w:p>
        </w:tc>
        <w:tc>
          <w:tcPr>
            <w:tcW w:w="1111" w:type="dxa"/>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472" w:type="dxa"/>
            <w:vAlign w:val="center"/>
          </w:tcPr>
          <w:p>
            <w:pPr>
              <w:spacing w:line="360" w:lineRule="auto"/>
              <w:jc w:val="center"/>
              <w:rPr>
                <w:rFonts w:asciiTheme="minorEastAsia" w:hAnsiTheme="minorEastAsia"/>
                <w:szCs w:val="21"/>
              </w:rPr>
            </w:pPr>
            <w:r>
              <w:rPr>
                <w:rFonts w:hint="eastAsia" w:asciiTheme="minorEastAsia" w:hAnsiTheme="minorEastAsia"/>
                <w:szCs w:val="21"/>
              </w:rPr>
              <w:t>3</w:t>
            </w:r>
          </w:p>
        </w:tc>
        <w:tc>
          <w:tcPr>
            <w:tcW w:w="3385" w:type="dxa"/>
            <w:vAlign w:val="center"/>
          </w:tcPr>
          <w:p>
            <w:pPr>
              <w:tabs>
                <w:tab w:val="left" w:pos="420"/>
              </w:tabs>
              <w:spacing w:line="360" w:lineRule="auto"/>
              <w:rPr>
                <w:rFonts w:ascii="宋体" w:hAnsi="宋体"/>
                <w:sz w:val="18"/>
                <w:szCs w:val="18"/>
              </w:rPr>
            </w:pPr>
            <w:r>
              <w:rPr>
                <w:rFonts w:hint="eastAsia" w:asciiTheme="minorEastAsia" w:hAnsiTheme="minorEastAsia"/>
                <w:sz w:val="18"/>
                <w:szCs w:val="18"/>
              </w:rPr>
              <w:t>采购需求附件</w:t>
            </w:r>
            <w:r>
              <w:rPr>
                <w:rFonts w:asciiTheme="minorEastAsia" w:hAnsiTheme="minorEastAsia"/>
                <w:sz w:val="18"/>
                <w:szCs w:val="18"/>
              </w:rPr>
              <w:t>1.1</w:t>
            </w:r>
            <w:r>
              <w:rPr>
                <w:rFonts w:hint="eastAsia" w:asciiTheme="minorEastAsia" w:hAnsiTheme="minorEastAsia"/>
                <w:sz w:val="18"/>
                <w:szCs w:val="18"/>
              </w:rPr>
              <w:t>：四、需求内容（三）</w:t>
            </w:r>
            <w:r>
              <w:rPr>
                <w:rFonts w:asciiTheme="minorEastAsia" w:hAnsiTheme="minorEastAsia"/>
                <w:sz w:val="18"/>
                <w:szCs w:val="18"/>
              </w:rPr>
              <w:t>3、</w:t>
            </w:r>
            <w:r>
              <w:rPr>
                <w:rFonts w:hint="eastAsia" w:asciiTheme="minorEastAsia" w:hAnsiTheme="minorEastAsia"/>
                <w:sz w:val="18"/>
                <w:szCs w:val="18"/>
              </w:rPr>
              <w:t>★供应商报价时候必须提供控制柜的设计图纸，包括柜内配置图，接线图和点表清单。如有缺漏，按废标处理。</w:t>
            </w:r>
          </w:p>
        </w:tc>
        <w:tc>
          <w:tcPr>
            <w:tcW w:w="3386" w:type="dxa"/>
            <w:vAlign w:val="center"/>
          </w:tcPr>
          <w:p>
            <w:pPr>
              <w:spacing w:line="360" w:lineRule="auto"/>
              <w:jc w:val="center"/>
              <w:rPr>
                <w:rFonts w:asciiTheme="minorEastAsia" w:hAnsiTheme="minorEastAsia"/>
                <w:szCs w:val="21"/>
              </w:rPr>
            </w:pPr>
          </w:p>
        </w:tc>
        <w:tc>
          <w:tcPr>
            <w:tcW w:w="1157" w:type="dxa"/>
          </w:tcPr>
          <w:p>
            <w:pPr>
              <w:spacing w:line="360" w:lineRule="auto"/>
              <w:jc w:val="center"/>
              <w:rPr>
                <w:rFonts w:asciiTheme="minorEastAsia" w:hAnsiTheme="minorEastAsia"/>
                <w:szCs w:val="21"/>
              </w:rPr>
            </w:pPr>
          </w:p>
        </w:tc>
        <w:tc>
          <w:tcPr>
            <w:tcW w:w="1111" w:type="dxa"/>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72" w:type="dxa"/>
            <w:vAlign w:val="center"/>
          </w:tcPr>
          <w:p>
            <w:pPr>
              <w:spacing w:line="360" w:lineRule="auto"/>
              <w:jc w:val="center"/>
              <w:rPr>
                <w:rFonts w:asciiTheme="minorEastAsia" w:hAnsiTheme="minorEastAsia"/>
                <w:kern w:val="15"/>
                <w:szCs w:val="21"/>
              </w:rPr>
            </w:pPr>
            <w:r>
              <w:rPr>
                <w:rFonts w:hint="eastAsia" w:asciiTheme="minorEastAsia" w:hAnsiTheme="minorEastAsia"/>
                <w:kern w:val="15"/>
                <w:szCs w:val="21"/>
              </w:rPr>
              <w:t>4</w:t>
            </w:r>
          </w:p>
        </w:tc>
        <w:tc>
          <w:tcPr>
            <w:tcW w:w="3385" w:type="dxa"/>
            <w:vAlign w:val="center"/>
          </w:tcPr>
          <w:p>
            <w:pPr>
              <w:tabs>
                <w:tab w:val="left" w:pos="420"/>
              </w:tabs>
              <w:spacing w:line="360" w:lineRule="auto"/>
              <w:rPr>
                <w:rFonts w:asciiTheme="minorEastAsia" w:hAnsiTheme="minorEastAsia"/>
                <w:sz w:val="18"/>
                <w:szCs w:val="18"/>
                <w:highlight w:val="none"/>
              </w:rPr>
            </w:pPr>
            <w:r>
              <w:rPr>
                <w:rFonts w:hint="eastAsia" w:asciiTheme="minorEastAsia" w:hAnsiTheme="minorEastAsia"/>
                <w:sz w:val="18"/>
                <w:szCs w:val="18"/>
                <w:highlight w:val="none"/>
              </w:rPr>
              <w:t>采购需求附件1.1：四、需求内容（六）3、成交供应商提供的货物必须完成采购人系统联调不少于</w:t>
            </w:r>
            <w:r>
              <w:rPr>
                <w:rFonts w:asciiTheme="minorEastAsia" w:hAnsiTheme="minorEastAsia"/>
                <w:sz w:val="18"/>
                <w:szCs w:val="18"/>
                <w:highlight w:val="none"/>
              </w:rPr>
              <w:t>1个月的试运行，试运行期间无任何故障，</w:t>
            </w:r>
            <w:r>
              <w:rPr>
                <w:rFonts w:hint="eastAsia" w:asciiTheme="minorEastAsia" w:hAnsiTheme="minorEastAsia"/>
                <w:sz w:val="18"/>
                <w:szCs w:val="18"/>
                <w:highlight w:val="none"/>
              </w:rPr>
              <w:t>待试运行结束后进行验收。</w:t>
            </w:r>
          </w:p>
        </w:tc>
        <w:tc>
          <w:tcPr>
            <w:tcW w:w="3386" w:type="dxa"/>
            <w:vAlign w:val="center"/>
          </w:tcPr>
          <w:p>
            <w:pPr>
              <w:spacing w:line="360" w:lineRule="auto"/>
              <w:jc w:val="center"/>
              <w:rPr>
                <w:rFonts w:asciiTheme="minorEastAsia" w:hAnsiTheme="minorEastAsia"/>
                <w:szCs w:val="21"/>
              </w:rPr>
            </w:pPr>
          </w:p>
        </w:tc>
        <w:tc>
          <w:tcPr>
            <w:tcW w:w="1157" w:type="dxa"/>
          </w:tcPr>
          <w:p>
            <w:pPr>
              <w:spacing w:line="360" w:lineRule="auto"/>
              <w:jc w:val="center"/>
              <w:rPr>
                <w:rFonts w:asciiTheme="minorEastAsia" w:hAnsiTheme="minorEastAsia"/>
                <w:szCs w:val="21"/>
              </w:rPr>
            </w:pPr>
          </w:p>
        </w:tc>
        <w:tc>
          <w:tcPr>
            <w:tcW w:w="1111" w:type="dxa"/>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72" w:type="dxa"/>
            <w:vAlign w:val="center"/>
          </w:tcPr>
          <w:p>
            <w:pPr>
              <w:spacing w:line="360" w:lineRule="auto"/>
              <w:jc w:val="center"/>
              <w:rPr>
                <w:rFonts w:asciiTheme="minorEastAsia" w:hAnsiTheme="minorEastAsia"/>
                <w:kern w:val="15"/>
                <w:szCs w:val="21"/>
              </w:rPr>
            </w:pPr>
            <w:r>
              <w:rPr>
                <w:rFonts w:hint="eastAsia" w:asciiTheme="minorEastAsia" w:hAnsiTheme="minorEastAsia"/>
                <w:kern w:val="15"/>
                <w:szCs w:val="21"/>
              </w:rPr>
              <w:t>5</w:t>
            </w:r>
          </w:p>
        </w:tc>
        <w:tc>
          <w:tcPr>
            <w:tcW w:w="3385" w:type="dxa"/>
            <w:vAlign w:val="center"/>
          </w:tcPr>
          <w:p>
            <w:pPr>
              <w:tabs>
                <w:tab w:val="left" w:pos="420"/>
              </w:tabs>
              <w:spacing w:line="360" w:lineRule="auto"/>
              <w:rPr>
                <w:rFonts w:asciiTheme="minorEastAsia" w:hAnsiTheme="minorEastAsia"/>
                <w:sz w:val="18"/>
                <w:szCs w:val="18"/>
              </w:rPr>
            </w:pPr>
            <w:r>
              <w:rPr>
                <w:rFonts w:hint="eastAsia" w:asciiTheme="minorEastAsia" w:hAnsiTheme="minorEastAsia"/>
                <w:sz w:val="18"/>
                <w:szCs w:val="18"/>
              </w:rPr>
              <w:t>采购需求附件</w:t>
            </w:r>
            <w:r>
              <w:rPr>
                <w:rFonts w:asciiTheme="minorEastAsia" w:hAnsiTheme="minorEastAsia"/>
                <w:sz w:val="18"/>
                <w:szCs w:val="18"/>
              </w:rPr>
              <w:t>1.1</w:t>
            </w:r>
            <w:r>
              <w:rPr>
                <w:rFonts w:hint="eastAsia" w:asciiTheme="minorEastAsia" w:hAnsiTheme="minorEastAsia"/>
                <w:sz w:val="18"/>
                <w:szCs w:val="18"/>
              </w:rPr>
              <w:t>：四、需求内容（七）</w:t>
            </w:r>
            <w:r>
              <w:rPr>
                <w:rFonts w:asciiTheme="minorEastAsia" w:hAnsiTheme="minorEastAsia"/>
                <w:sz w:val="18"/>
                <w:szCs w:val="18"/>
              </w:rPr>
              <w:t>2、</w:t>
            </w:r>
            <w:r>
              <w:rPr>
                <w:rFonts w:hint="eastAsia" w:asciiTheme="minorEastAsia" w:hAnsiTheme="minorEastAsia"/>
                <w:sz w:val="18"/>
                <w:szCs w:val="18"/>
              </w:rPr>
              <w:t>★货物的质保期最少为到货</w:t>
            </w:r>
            <w:r>
              <w:rPr>
                <w:rFonts w:hint="eastAsia" w:asciiTheme="minorEastAsia" w:hAnsiTheme="minorEastAsia"/>
                <w:sz w:val="18"/>
                <w:szCs w:val="18"/>
                <w:lang w:val="en-US" w:eastAsia="zh-CN"/>
              </w:rPr>
              <w:t>试运行</w:t>
            </w:r>
            <w:r>
              <w:rPr>
                <w:rFonts w:hint="eastAsia" w:asciiTheme="minorEastAsia" w:hAnsiTheme="minorEastAsia"/>
                <w:sz w:val="18"/>
                <w:szCs w:val="18"/>
              </w:rPr>
              <w:t>验收合格之日起</w:t>
            </w:r>
            <w:r>
              <w:rPr>
                <w:rFonts w:asciiTheme="minorEastAsia" w:hAnsiTheme="minorEastAsia"/>
                <w:sz w:val="18"/>
                <w:szCs w:val="18"/>
              </w:rPr>
              <w:t>18个月（不少于18个月）</w:t>
            </w:r>
            <w:r>
              <w:rPr>
                <w:rFonts w:hint="eastAsia" w:asciiTheme="minorEastAsia" w:hAnsiTheme="minorEastAsia"/>
                <w:sz w:val="18"/>
                <w:szCs w:val="18"/>
              </w:rPr>
              <w:t>，投入运行后</w:t>
            </w:r>
            <w:r>
              <w:rPr>
                <w:rFonts w:asciiTheme="minorEastAsia" w:hAnsiTheme="minorEastAsia"/>
                <w:sz w:val="18"/>
                <w:szCs w:val="18"/>
              </w:rPr>
              <w:t>3</w:t>
            </w:r>
            <w:r>
              <w:rPr>
                <w:rFonts w:hint="eastAsia" w:asciiTheme="minorEastAsia" w:hAnsiTheme="minorEastAsia"/>
                <w:sz w:val="18"/>
                <w:szCs w:val="18"/>
              </w:rPr>
              <w:t>个月内</w:t>
            </w:r>
            <w:r>
              <w:rPr>
                <w:rFonts w:asciiTheme="minorEastAsia" w:hAnsiTheme="minorEastAsia"/>
                <w:sz w:val="18"/>
                <w:szCs w:val="18"/>
              </w:rPr>
              <w:t>24</w:t>
            </w:r>
            <w:r>
              <w:rPr>
                <w:rFonts w:hint="eastAsia" w:asciiTheme="minorEastAsia" w:hAnsiTheme="minorEastAsia"/>
                <w:sz w:val="18"/>
                <w:szCs w:val="18"/>
              </w:rPr>
              <w:t>小时内到场技术、维修服务。</w:t>
            </w:r>
          </w:p>
        </w:tc>
        <w:tc>
          <w:tcPr>
            <w:tcW w:w="3386" w:type="dxa"/>
            <w:vAlign w:val="center"/>
          </w:tcPr>
          <w:p>
            <w:pPr>
              <w:spacing w:line="360" w:lineRule="auto"/>
              <w:jc w:val="center"/>
              <w:rPr>
                <w:rFonts w:asciiTheme="minorEastAsia" w:hAnsiTheme="minorEastAsia"/>
                <w:szCs w:val="21"/>
              </w:rPr>
            </w:pPr>
          </w:p>
        </w:tc>
        <w:tc>
          <w:tcPr>
            <w:tcW w:w="1157" w:type="dxa"/>
          </w:tcPr>
          <w:p>
            <w:pPr>
              <w:spacing w:line="360" w:lineRule="auto"/>
              <w:jc w:val="center"/>
              <w:rPr>
                <w:rFonts w:asciiTheme="minorEastAsia" w:hAnsiTheme="minorEastAsia"/>
                <w:szCs w:val="21"/>
              </w:rPr>
            </w:pPr>
          </w:p>
        </w:tc>
        <w:tc>
          <w:tcPr>
            <w:tcW w:w="1111" w:type="dxa"/>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72" w:type="dxa"/>
            <w:vAlign w:val="center"/>
          </w:tcPr>
          <w:p>
            <w:pPr>
              <w:spacing w:line="360" w:lineRule="auto"/>
              <w:jc w:val="center"/>
              <w:rPr>
                <w:rFonts w:asciiTheme="minorEastAsia" w:hAnsiTheme="minorEastAsia"/>
                <w:kern w:val="15"/>
                <w:szCs w:val="21"/>
              </w:rPr>
            </w:pPr>
            <w:r>
              <w:rPr>
                <w:rFonts w:hint="eastAsia" w:asciiTheme="minorEastAsia" w:hAnsiTheme="minorEastAsia"/>
                <w:kern w:val="15"/>
                <w:szCs w:val="21"/>
              </w:rPr>
              <w:t>6</w:t>
            </w:r>
          </w:p>
        </w:tc>
        <w:tc>
          <w:tcPr>
            <w:tcW w:w="3385" w:type="dxa"/>
            <w:vAlign w:val="center"/>
          </w:tcPr>
          <w:p>
            <w:pPr>
              <w:tabs>
                <w:tab w:val="left" w:pos="420"/>
              </w:tabs>
              <w:spacing w:line="360" w:lineRule="auto"/>
              <w:rPr>
                <w:rFonts w:asciiTheme="minorEastAsia" w:hAnsiTheme="minorEastAsia"/>
                <w:sz w:val="18"/>
                <w:szCs w:val="18"/>
              </w:rPr>
            </w:pPr>
            <w:r>
              <w:rPr>
                <w:rFonts w:hint="eastAsia" w:asciiTheme="minorEastAsia" w:hAnsiTheme="minorEastAsia"/>
                <w:sz w:val="18"/>
                <w:szCs w:val="18"/>
              </w:rPr>
              <w:t>采购需求附件</w:t>
            </w:r>
            <w:r>
              <w:rPr>
                <w:rFonts w:asciiTheme="minorEastAsia" w:hAnsiTheme="minorEastAsia"/>
                <w:sz w:val="18"/>
                <w:szCs w:val="18"/>
              </w:rPr>
              <w:t>1.1</w:t>
            </w:r>
            <w:r>
              <w:rPr>
                <w:rFonts w:hint="eastAsia" w:asciiTheme="minorEastAsia" w:hAnsiTheme="minorEastAsia"/>
                <w:sz w:val="18"/>
                <w:szCs w:val="18"/>
              </w:rPr>
              <w:t>：四、需求内容（七）</w:t>
            </w:r>
            <w:r>
              <w:rPr>
                <w:rFonts w:asciiTheme="minorEastAsia" w:hAnsiTheme="minorEastAsia"/>
                <w:sz w:val="18"/>
                <w:szCs w:val="18"/>
              </w:rPr>
              <w:t>5、</w:t>
            </w:r>
            <w:r>
              <w:rPr>
                <w:rFonts w:hint="eastAsia" w:asciiTheme="minorEastAsia" w:hAnsiTheme="minorEastAsia"/>
                <w:sz w:val="18"/>
                <w:szCs w:val="18"/>
              </w:rPr>
              <w:t>★供应商在投标文件中承诺提供的服务须能提供制造商的服务热线（如</w:t>
            </w:r>
            <w:r>
              <w:rPr>
                <w:rFonts w:asciiTheme="minorEastAsia" w:hAnsiTheme="minorEastAsia"/>
                <w:sz w:val="18"/>
                <w:szCs w:val="18"/>
              </w:rPr>
              <w:t>400电话等）查证。</w:t>
            </w:r>
          </w:p>
        </w:tc>
        <w:tc>
          <w:tcPr>
            <w:tcW w:w="3386" w:type="dxa"/>
            <w:vAlign w:val="center"/>
          </w:tcPr>
          <w:p>
            <w:pPr>
              <w:spacing w:line="360" w:lineRule="auto"/>
              <w:jc w:val="center"/>
              <w:rPr>
                <w:rFonts w:asciiTheme="minorEastAsia" w:hAnsiTheme="minorEastAsia"/>
                <w:szCs w:val="21"/>
              </w:rPr>
            </w:pPr>
          </w:p>
        </w:tc>
        <w:tc>
          <w:tcPr>
            <w:tcW w:w="1157" w:type="dxa"/>
          </w:tcPr>
          <w:p>
            <w:pPr>
              <w:spacing w:line="360" w:lineRule="auto"/>
              <w:jc w:val="center"/>
              <w:rPr>
                <w:rFonts w:asciiTheme="minorEastAsia" w:hAnsiTheme="minorEastAsia"/>
                <w:szCs w:val="21"/>
              </w:rPr>
            </w:pPr>
          </w:p>
        </w:tc>
        <w:tc>
          <w:tcPr>
            <w:tcW w:w="1111" w:type="dxa"/>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72" w:type="dxa"/>
            <w:vAlign w:val="center"/>
          </w:tcPr>
          <w:p>
            <w:pPr>
              <w:spacing w:line="360" w:lineRule="auto"/>
              <w:jc w:val="center"/>
              <w:rPr>
                <w:rFonts w:asciiTheme="minorEastAsia" w:hAnsiTheme="minorEastAsia"/>
                <w:kern w:val="15"/>
                <w:szCs w:val="21"/>
              </w:rPr>
            </w:pPr>
            <w:r>
              <w:rPr>
                <w:rFonts w:hint="eastAsia" w:asciiTheme="minorEastAsia" w:hAnsiTheme="minorEastAsia"/>
                <w:kern w:val="15"/>
                <w:szCs w:val="21"/>
              </w:rPr>
              <w:t>7</w:t>
            </w:r>
          </w:p>
        </w:tc>
        <w:tc>
          <w:tcPr>
            <w:tcW w:w="3385" w:type="dxa"/>
            <w:vAlign w:val="center"/>
          </w:tcPr>
          <w:p>
            <w:pPr>
              <w:tabs>
                <w:tab w:val="left" w:pos="420"/>
              </w:tabs>
              <w:spacing w:line="360" w:lineRule="auto"/>
              <w:rPr>
                <w:rFonts w:asciiTheme="minorEastAsia" w:hAnsiTheme="minorEastAsia"/>
                <w:sz w:val="18"/>
                <w:szCs w:val="18"/>
              </w:rPr>
            </w:pPr>
            <w:r>
              <w:rPr>
                <w:rFonts w:hint="eastAsia" w:asciiTheme="minorEastAsia" w:hAnsiTheme="minorEastAsia"/>
                <w:sz w:val="18"/>
                <w:szCs w:val="18"/>
              </w:rPr>
              <w:t>采购需求附件</w:t>
            </w:r>
            <w:r>
              <w:rPr>
                <w:rFonts w:asciiTheme="minorEastAsia" w:hAnsiTheme="minorEastAsia"/>
                <w:sz w:val="18"/>
                <w:szCs w:val="18"/>
              </w:rPr>
              <w:t>1.1</w:t>
            </w:r>
            <w:r>
              <w:rPr>
                <w:rFonts w:hint="eastAsia" w:asciiTheme="minorEastAsia" w:hAnsiTheme="minorEastAsia"/>
                <w:sz w:val="18"/>
                <w:szCs w:val="18"/>
              </w:rPr>
              <w:t>：五、商务要求（一）★付款方式：</w:t>
            </w:r>
            <w:r>
              <w:rPr>
                <w:rFonts w:hint="eastAsia" w:cs="宋体" w:asciiTheme="minorEastAsia" w:hAnsiTheme="minorEastAsia"/>
                <w:sz w:val="18"/>
                <w:szCs w:val="18"/>
              </w:rPr>
              <w:t>合同签订预付合同总价的</w:t>
            </w:r>
            <w:r>
              <w:rPr>
                <w:rFonts w:cs="宋体" w:asciiTheme="minorEastAsia" w:hAnsiTheme="minorEastAsia"/>
                <w:sz w:val="18"/>
                <w:szCs w:val="18"/>
              </w:rPr>
              <w:t>30%款项作为预付款；全部货物</w:t>
            </w:r>
            <w:r>
              <w:rPr>
                <w:rFonts w:hint="eastAsia" w:cs="宋体" w:asciiTheme="minorEastAsia" w:hAnsiTheme="minorEastAsia"/>
                <w:sz w:val="18"/>
                <w:szCs w:val="18"/>
              </w:rPr>
              <w:t>货到现场</w:t>
            </w:r>
            <w:r>
              <w:rPr>
                <w:rFonts w:hint="eastAsia" w:cs="宋体" w:asciiTheme="minorEastAsia" w:hAnsiTheme="minorEastAsia"/>
                <w:sz w:val="18"/>
                <w:szCs w:val="18"/>
                <w:lang w:val="en-US" w:eastAsia="zh-CN"/>
              </w:rPr>
              <w:t>试运行</w:t>
            </w:r>
            <w:r>
              <w:rPr>
                <w:rFonts w:cs="宋体" w:asciiTheme="minorEastAsia" w:hAnsiTheme="minorEastAsia"/>
                <w:sz w:val="18"/>
                <w:szCs w:val="18"/>
              </w:rPr>
              <w:t>并经双方验收合格签字和收到供方相关的技术资料（含控制软件的技术资料）后15天内支付</w:t>
            </w:r>
            <w:r>
              <w:rPr>
                <w:rFonts w:hint="eastAsia" w:cs="宋体" w:asciiTheme="minorEastAsia" w:hAnsiTheme="minorEastAsia"/>
                <w:sz w:val="18"/>
                <w:szCs w:val="18"/>
              </w:rPr>
              <w:t>至结算</w:t>
            </w:r>
            <w:r>
              <w:rPr>
                <w:rFonts w:cs="宋体" w:asciiTheme="minorEastAsia" w:hAnsiTheme="minorEastAsia"/>
                <w:sz w:val="18"/>
                <w:szCs w:val="18"/>
              </w:rPr>
              <w:t>价的95%</w:t>
            </w:r>
            <w:r>
              <w:rPr>
                <w:rFonts w:hint="eastAsia" w:cs="宋体" w:asciiTheme="minorEastAsia" w:hAnsiTheme="minorEastAsia"/>
                <w:sz w:val="18"/>
                <w:szCs w:val="18"/>
              </w:rPr>
              <w:t>款项</w:t>
            </w:r>
            <w:r>
              <w:rPr>
                <w:rFonts w:cs="宋体" w:asciiTheme="minorEastAsia" w:hAnsiTheme="minorEastAsia"/>
                <w:sz w:val="18"/>
                <w:szCs w:val="18"/>
              </w:rPr>
              <w:t>，</w:t>
            </w:r>
            <w:r>
              <w:rPr>
                <w:rFonts w:hint="eastAsia" w:cs="宋体" w:asciiTheme="minorEastAsia" w:hAnsiTheme="minorEastAsia"/>
                <w:sz w:val="18"/>
                <w:szCs w:val="18"/>
              </w:rPr>
              <w:t>同时余下结算价的</w:t>
            </w:r>
            <w:r>
              <w:rPr>
                <w:rFonts w:cs="宋体" w:asciiTheme="minorEastAsia" w:hAnsiTheme="minorEastAsia"/>
                <w:sz w:val="18"/>
                <w:szCs w:val="18"/>
              </w:rPr>
              <w:t>5%作为质保金，质保期为</w:t>
            </w:r>
            <w:r>
              <w:rPr>
                <w:rFonts w:hint="eastAsia" w:cs="宋体" w:asciiTheme="minorEastAsia" w:hAnsiTheme="minorEastAsia"/>
                <w:sz w:val="18"/>
                <w:szCs w:val="18"/>
              </w:rPr>
              <w:t>18个月</w:t>
            </w:r>
            <w:r>
              <w:rPr>
                <w:rFonts w:cs="宋体" w:asciiTheme="minorEastAsia" w:hAnsiTheme="minorEastAsia"/>
                <w:sz w:val="18"/>
                <w:szCs w:val="18"/>
              </w:rPr>
              <w:t>，质保期满供方</w:t>
            </w:r>
            <w:r>
              <w:rPr>
                <w:rFonts w:hint="eastAsia" w:cs="宋体" w:asciiTheme="minorEastAsia" w:hAnsiTheme="minorEastAsia"/>
                <w:sz w:val="18"/>
                <w:szCs w:val="18"/>
              </w:rPr>
              <w:t>履行完质保期义务后付清余款。付款前供方开具相应金额增值税</w:t>
            </w:r>
            <w:r>
              <w:rPr>
                <w:rFonts w:cs="宋体" w:asciiTheme="minorEastAsia" w:hAnsiTheme="minorEastAsia"/>
                <w:sz w:val="18"/>
                <w:szCs w:val="18"/>
              </w:rPr>
              <w:t>(含13%增值税)专用发票给需方。</w:t>
            </w:r>
          </w:p>
        </w:tc>
        <w:tc>
          <w:tcPr>
            <w:tcW w:w="3386" w:type="dxa"/>
            <w:vAlign w:val="center"/>
          </w:tcPr>
          <w:p>
            <w:pPr>
              <w:spacing w:line="360" w:lineRule="auto"/>
              <w:jc w:val="center"/>
              <w:rPr>
                <w:rFonts w:asciiTheme="minorEastAsia" w:hAnsiTheme="minorEastAsia"/>
                <w:szCs w:val="21"/>
              </w:rPr>
            </w:pPr>
          </w:p>
        </w:tc>
        <w:tc>
          <w:tcPr>
            <w:tcW w:w="1157" w:type="dxa"/>
          </w:tcPr>
          <w:p>
            <w:pPr>
              <w:spacing w:line="360" w:lineRule="auto"/>
              <w:jc w:val="center"/>
              <w:rPr>
                <w:rFonts w:asciiTheme="minorEastAsia" w:hAnsiTheme="minorEastAsia"/>
                <w:szCs w:val="21"/>
              </w:rPr>
            </w:pPr>
          </w:p>
        </w:tc>
        <w:tc>
          <w:tcPr>
            <w:tcW w:w="1111" w:type="dxa"/>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472" w:type="dxa"/>
            <w:vAlign w:val="center"/>
          </w:tcPr>
          <w:p>
            <w:pPr>
              <w:spacing w:line="360" w:lineRule="auto"/>
              <w:jc w:val="center"/>
              <w:rPr>
                <w:rFonts w:asciiTheme="minorEastAsia" w:hAnsiTheme="minorEastAsia"/>
                <w:kern w:val="15"/>
                <w:szCs w:val="21"/>
              </w:rPr>
            </w:pPr>
            <w:r>
              <w:rPr>
                <w:rFonts w:hint="eastAsia" w:asciiTheme="minorEastAsia" w:hAnsiTheme="minorEastAsia"/>
                <w:kern w:val="15"/>
                <w:szCs w:val="21"/>
              </w:rPr>
              <w:t>8</w:t>
            </w:r>
          </w:p>
        </w:tc>
        <w:tc>
          <w:tcPr>
            <w:tcW w:w="3385" w:type="dxa"/>
            <w:vAlign w:val="center"/>
          </w:tcPr>
          <w:p>
            <w:pPr>
              <w:tabs>
                <w:tab w:val="left" w:pos="420"/>
              </w:tabs>
              <w:spacing w:line="360" w:lineRule="auto"/>
              <w:rPr>
                <w:rFonts w:asciiTheme="minorEastAsia" w:hAnsiTheme="minorEastAsia"/>
                <w:sz w:val="18"/>
                <w:szCs w:val="18"/>
              </w:rPr>
            </w:pPr>
            <w:r>
              <w:rPr>
                <w:rFonts w:hint="eastAsia" w:asciiTheme="minorEastAsia" w:hAnsiTheme="minorEastAsia"/>
                <w:sz w:val="18"/>
                <w:szCs w:val="18"/>
              </w:rPr>
              <w:t>采购需求附件</w:t>
            </w:r>
            <w:r>
              <w:rPr>
                <w:rFonts w:asciiTheme="minorEastAsia" w:hAnsiTheme="minorEastAsia"/>
                <w:sz w:val="18"/>
                <w:szCs w:val="18"/>
              </w:rPr>
              <w:t>1.2技术需求书：</w:t>
            </w:r>
          </w:p>
          <w:p>
            <w:pPr>
              <w:tabs>
                <w:tab w:val="left" w:pos="420"/>
              </w:tabs>
              <w:spacing w:line="360" w:lineRule="auto"/>
              <w:rPr>
                <w:rFonts w:hint="eastAsia" w:asciiTheme="minorEastAsia" w:hAnsiTheme="minorEastAsia" w:eastAsiaTheme="minorEastAsia"/>
                <w:sz w:val="18"/>
                <w:szCs w:val="18"/>
                <w:lang w:eastAsia="zh-CN"/>
              </w:rPr>
            </w:pPr>
            <w:r>
              <w:rPr>
                <w:rFonts w:asciiTheme="minorEastAsia" w:hAnsiTheme="minorEastAsia"/>
                <w:sz w:val="18"/>
                <w:szCs w:val="18"/>
              </w:rPr>
              <w:t>3、★</w:t>
            </w:r>
            <w:r>
              <w:rPr>
                <w:rFonts w:hint="eastAsia" w:asciiTheme="minorEastAsia" w:hAnsiTheme="minorEastAsia"/>
                <w:sz w:val="18"/>
                <w:szCs w:val="18"/>
              </w:rPr>
              <w:t>控制柜</w:t>
            </w:r>
            <w:r>
              <w:rPr>
                <w:rFonts w:hint="eastAsia" w:asciiTheme="minorEastAsia" w:hAnsiTheme="minorEastAsia"/>
                <w:sz w:val="18"/>
                <w:szCs w:val="18"/>
                <w:lang w:val="en-US" w:eastAsia="zh-CN"/>
              </w:rPr>
              <w:t>技术要求</w:t>
            </w:r>
          </w:p>
        </w:tc>
        <w:tc>
          <w:tcPr>
            <w:tcW w:w="3386" w:type="dxa"/>
            <w:vAlign w:val="center"/>
          </w:tcPr>
          <w:p>
            <w:pPr>
              <w:spacing w:line="360" w:lineRule="auto"/>
              <w:jc w:val="center"/>
              <w:rPr>
                <w:rFonts w:asciiTheme="minorEastAsia" w:hAnsiTheme="minorEastAsia"/>
                <w:szCs w:val="21"/>
              </w:rPr>
            </w:pPr>
          </w:p>
        </w:tc>
        <w:tc>
          <w:tcPr>
            <w:tcW w:w="1157" w:type="dxa"/>
          </w:tcPr>
          <w:p>
            <w:pPr>
              <w:spacing w:line="360" w:lineRule="auto"/>
              <w:jc w:val="center"/>
              <w:rPr>
                <w:rFonts w:asciiTheme="minorEastAsia" w:hAnsiTheme="minorEastAsia"/>
                <w:szCs w:val="21"/>
              </w:rPr>
            </w:pPr>
          </w:p>
        </w:tc>
        <w:tc>
          <w:tcPr>
            <w:tcW w:w="1111" w:type="dxa"/>
          </w:tcPr>
          <w:p>
            <w:pPr>
              <w:spacing w:line="360" w:lineRule="auto"/>
              <w:jc w:val="center"/>
              <w:rPr>
                <w:rFonts w:asciiTheme="minorEastAsia" w:hAnsiTheme="minorEastAsia"/>
                <w:szCs w:val="21"/>
              </w:rPr>
            </w:pPr>
          </w:p>
        </w:tc>
      </w:tr>
    </w:tbl>
    <w:p>
      <w:pPr>
        <w:spacing w:line="360" w:lineRule="auto"/>
        <w:rPr>
          <w:rFonts w:ascii="宋体" w:hAnsi="宋体"/>
          <w:b/>
        </w:rPr>
      </w:pPr>
      <w:r>
        <w:rPr>
          <w:rFonts w:hint="eastAsia" w:ascii="宋体" w:hAnsi="宋体"/>
          <w:b/>
        </w:rPr>
        <w:t>供应商必须将对竞选文件中有关“★”号的实质性要求进行响应，响应详细内容填写此表。</w:t>
      </w:r>
    </w:p>
    <w:p>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rPr>
      </w:pPr>
      <w:r>
        <w:rPr>
          <w:rFonts w:hint="eastAsia" w:ascii="宋体" w:hAnsi="宋体"/>
        </w:rPr>
        <w:t>2、如竞选文件上无标有“★”实质性响应指标的，请在表格上填写“无”。</w:t>
      </w:r>
    </w:p>
    <w:p>
      <w:pPr>
        <w:spacing w:line="360" w:lineRule="auto"/>
        <w:ind w:firstLine="630" w:firstLineChars="300"/>
        <w:rPr>
          <w:rFonts w:ascii="宋体" w:hAnsi="宋体"/>
        </w:rPr>
      </w:pPr>
    </w:p>
    <w:p>
      <w:pPr>
        <w:spacing w:line="360" w:lineRule="auto"/>
        <w:ind w:firstLine="105" w:firstLineChars="50"/>
        <w:rPr>
          <w:rFonts w:ascii="宋体" w:hAnsi="宋体"/>
          <w:u w:val="single"/>
        </w:rPr>
      </w:pPr>
      <w:r>
        <w:rPr>
          <w:rFonts w:hint="eastAsia" w:ascii="宋体" w:hAnsi="宋体"/>
        </w:rPr>
        <w:t xml:space="preserve">                                              供应商名称（盖公章）：</w:t>
      </w:r>
    </w:p>
    <w:p>
      <w:pPr>
        <w:spacing w:line="360" w:lineRule="auto"/>
        <w:ind w:firstLine="4935" w:firstLineChars="2350"/>
        <w:rPr>
          <w:rFonts w:ascii="宋体" w:hAnsi="宋体"/>
          <w:u w:val="single"/>
        </w:rPr>
      </w:pPr>
    </w:p>
    <w:p>
      <w:pPr>
        <w:spacing w:line="360" w:lineRule="auto"/>
        <w:ind w:firstLine="4935" w:firstLineChars="2350"/>
        <w:rPr>
          <w:rFonts w:ascii="宋体" w:hAnsi="宋体"/>
          <w:sz w:val="32"/>
        </w:rPr>
      </w:pPr>
      <w:r>
        <w:rPr>
          <w:rFonts w:hint="eastAsia" w:ascii="宋体" w:hAnsi="宋体"/>
        </w:rPr>
        <w:t>日    期：201年  月 日</w:t>
      </w:r>
    </w:p>
    <w:p>
      <w:pPr>
        <w:widowControl/>
        <w:jc w:val="left"/>
        <w:rPr>
          <w:rFonts w:ascii="宋体" w:hAnsi="宋体"/>
          <w:sz w:val="32"/>
        </w:rPr>
      </w:pPr>
      <w:r>
        <w:rPr>
          <w:rFonts w:hint="eastAsia" w:ascii="宋体" w:hAnsi="宋体"/>
          <w:sz w:val="32"/>
        </w:rPr>
        <w:br w:type="page"/>
      </w:r>
    </w:p>
    <w:p>
      <w:pPr>
        <w:adjustRightInd w:val="0"/>
        <w:spacing w:line="460" w:lineRule="exact"/>
        <w:jc w:val="left"/>
        <w:rPr>
          <w:rFonts w:ascii="宋体" w:hAnsi="宋体"/>
          <w:b/>
          <w:sz w:val="32"/>
        </w:rPr>
      </w:pPr>
      <w:r>
        <w:rPr>
          <w:rFonts w:hint="eastAsia" w:ascii="宋体" w:hAnsi="宋体"/>
          <w:b/>
          <w:sz w:val="32"/>
        </w:rPr>
        <w:t>附件8：</w:t>
      </w:r>
    </w:p>
    <w:p>
      <w:pPr>
        <w:widowControl/>
        <w:jc w:val="center"/>
        <w:rPr>
          <w:rFonts w:ascii="宋体" w:hAnsi="宋体"/>
          <w:b/>
          <w:kern w:val="0"/>
          <w:sz w:val="24"/>
        </w:rPr>
      </w:pPr>
      <w:r>
        <w:rPr>
          <w:rFonts w:hint="eastAsia" w:ascii="宋体" w:hAnsi="宋体"/>
          <w:b/>
          <w:kern w:val="0"/>
          <w:sz w:val="36"/>
        </w:rPr>
        <w:t>资格性和有效性审查表</w:t>
      </w:r>
    </w:p>
    <w:p>
      <w:pPr>
        <w:spacing w:line="360" w:lineRule="auto"/>
        <w:ind w:left="420" w:leftChars="200" w:firstLine="420" w:firstLineChars="200"/>
        <w:rPr>
          <w:rFonts w:ascii="宋体" w:hAnsi="宋体"/>
        </w:rPr>
      </w:pPr>
      <w:r>
        <w:rPr>
          <w:rFonts w:hint="eastAsia" w:ascii="宋体" w:hAnsi="宋体"/>
        </w:rPr>
        <w:t>项目名称：</w:t>
      </w:r>
    </w:p>
    <w:tbl>
      <w:tblPr>
        <w:tblStyle w:val="34"/>
        <w:tblW w:w="8060" w:type="dxa"/>
        <w:tblInd w:w="-5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705"/>
        <w:gridCol w:w="7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70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70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投标文件未按竞选文件的规定密封、盖章和签署；</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投标文件未按竞选文件规定的格式填写，内容不全或关键字迹模糊、无法辩认；</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3</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具有独立法人资格，持有工商行政管理部门核发的法人营业执照或事业单位登记机构核发的事业单位法人证书，按国家法律经营；</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4</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pStyle w:val="36"/>
              <w:tabs>
                <w:tab w:val="left" w:pos="0"/>
                <w:tab w:val="left" w:pos="420"/>
              </w:tabs>
              <w:spacing w:line="360" w:lineRule="auto"/>
              <w:ind w:firstLine="0" w:firstLineChars="0"/>
              <w:rPr>
                <w:rFonts w:ascii="宋体" w:hAnsi="宋体"/>
              </w:rPr>
            </w:pPr>
            <w:r>
              <w:rPr>
                <w:rFonts w:hint="eastAsia" w:ascii="宋体" w:hAnsi="宋体"/>
              </w:rPr>
              <w:t>供应商未提供</w:t>
            </w:r>
            <w:r>
              <w:rPr>
                <w:rFonts w:ascii="宋体" w:hAnsi="宋体"/>
              </w:rPr>
              <w:t>20</w:t>
            </w:r>
            <w:r>
              <w:rPr>
                <w:rFonts w:hint="eastAsia" w:ascii="宋体" w:hAnsi="宋体"/>
                <w:lang w:val="en-US" w:eastAsia="zh-CN"/>
              </w:rPr>
              <w:t>20</w:t>
            </w:r>
            <w:r>
              <w:rPr>
                <w:rFonts w:ascii="宋体" w:hAnsi="宋体"/>
              </w:rPr>
              <w:t>年1月1日至今，至少</w:t>
            </w:r>
            <w:r>
              <w:rPr>
                <w:rFonts w:hint="eastAsia" w:ascii="宋体" w:hAnsi="宋体"/>
              </w:rPr>
              <w:t>完成过</w:t>
            </w:r>
            <w:r>
              <w:rPr>
                <w:rFonts w:hint="eastAsia" w:ascii="宋体" w:hAnsi="宋体"/>
                <w:lang w:val="en-US" w:eastAsia="zh-CN"/>
              </w:rPr>
              <w:t>1个</w:t>
            </w:r>
            <w:r>
              <w:rPr>
                <w:rFonts w:hint="eastAsia" w:ascii="宋体" w:hAnsi="宋体"/>
              </w:rPr>
              <w:t>质量合格的西门子</w:t>
            </w:r>
            <w:r>
              <w:rPr>
                <w:rFonts w:ascii="宋体" w:hAnsi="宋体"/>
              </w:rPr>
              <w:t>S7200,300PLC系列系统或与此</w:t>
            </w:r>
            <w:r>
              <w:rPr>
                <w:rFonts w:hint="eastAsia" w:ascii="宋体" w:hAnsi="宋体"/>
              </w:rPr>
              <w:t>相当的系统采集、数据监控和程序控制的供货业绩，提供合同和验收等证明材料复印件并加盖公章；</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rPr>
            </w:pPr>
            <w:r>
              <w:rPr>
                <w:rFonts w:hint="eastAsia" w:ascii="宋体" w:hAnsi="宋体"/>
                <w:kern w:val="0"/>
              </w:rPr>
              <w:t>5</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rPr>
            </w:pPr>
            <w:r>
              <w:rPr>
                <w:rFonts w:hint="eastAsia" w:ascii="宋体" w:hAnsi="宋体"/>
              </w:rPr>
              <w:t>供应商未提供控制柜的设计图纸，包括柜内配置图，接线图和点表清单；</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6</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投标总报价超过最高限价或报价畸低的；</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7</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投标文件附有招标人不能接受的条件（</w:t>
            </w:r>
            <w:r>
              <w:rPr>
                <w:rFonts w:hint="eastAsia" w:ascii="宋体" w:hAnsi="宋体"/>
              </w:rPr>
              <w:t xml:space="preserve"> 不满足“★”的条款）</w:t>
            </w:r>
            <w:r>
              <w:rPr>
                <w:rFonts w:hint="eastAsia" w:ascii="宋体" w:hAnsi="宋体"/>
                <w:kern w:val="0"/>
              </w:rPr>
              <w:t>；</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8</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9</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响应产品经其品牌官方渠道核实所响应产品不满足采购清单需求或者无法核实，按照不完全响应或者完全不响应处理；</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10</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不符合竞选文件中规定的其他实质性要求；</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11</w:t>
            </w:r>
          </w:p>
        </w:tc>
        <w:tc>
          <w:tcPr>
            <w:tcW w:w="670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供应商提交书面材料表明无法履行竞选承诺或者放弃成交的，按报价无效处理；</w:t>
            </w:r>
          </w:p>
        </w:tc>
        <w:tc>
          <w:tcPr>
            <w:tcW w:w="70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70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70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numPr>
          <w:ilvl w:val="0"/>
          <w:numId w:val="22"/>
        </w:numPr>
        <w:adjustRightInd w:val="0"/>
        <w:snapToGrid w:val="0"/>
        <w:spacing w:line="400" w:lineRule="exact"/>
        <w:ind w:left="0" w:firstLine="0"/>
        <w:rPr>
          <w:rFonts w:ascii="宋体" w:hAnsi="宋体"/>
          <w:sz w:val="15"/>
          <w:szCs w:val="15"/>
        </w:rPr>
      </w:pPr>
      <w:r>
        <w:rPr>
          <w:rFonts w:hint="eastAsia" w:ascii="宋体" w:hAnsi="宋体"/>
          <w:sz w:val="15"/>
          <w:szCs w:val="15"/>
        </w:rPr>
        <w:t>供应商分栏中填写“√”表示该项符合竞选文件要求，“×”表示该项不符合竞选文件要求，“○”表示无该项内容；</w:t>
      </w:r>
    </w:p>
    <w:p>
      <w:pPr>
        <w:numPr>
          <w:ilvl w:val="0"/>
          <w:numId w:val="22"/>
        </w:numPr>
        <w:adjustRightInd w:val="0"/>
        <w:snapToGrid w:val="0"/>
        <w:spacing w:line="400" w:lineRule="exact"/>
        <w:ind w:left="0" w:firstLine="0"/>
        <w:rPr>
          <w:rFonts w:ascii="宋体" w:hAnsi="宋体"/>
          <w:sz w:val="15"/>
          <w:szCs w:val="15"/>
        </w:rPr>
      </w:pPr>
      <w:r>
        <w:rPr>
          <w:rFonts w:hint="eastAsia" w:ascii="宋体" w:hAnsi="宋体"/>
          <w:sz w:val="15"/>
          <w:szCs w:val="15"/>
        </w:rPr>
        <w:t>经评标委员会审核后，出现一个“×”的结论为“不通过”，即按废标处理。</w:t>
      </w:r>
    </w:p>
    <w:p>
      <w:pPr>
        <w:numPr>
          <w:ilvl w:val="0"/>
          <w:numId w:val="22"/>
        </w:numPr>
        <w:adjustRightInd w:val="0"/>
        <w:snapToGrid w:val="0"/>
        <w:spacing w:line="400" w:lineRule="exact"/>
        <w:ind w:left="0" w:firstLine="0"/>
        <w:rPr>
          <w:rFonts w:ascii="宋体" w:hAnsi="宋体"/>
          <w:sz w:val="15"/>
          <w:szCs w:val="15"/>
        </w:rPr>
      </w:pPr>
      <w:r>
        <w:rPr>
          <w:rFonts w:hint="eastAsia" w:ascii="宋体" w:hAnsi="宋体"/>
          <w:sz w:val="15"/>
          <w:szCs w:val="15"/>
        </w:rPr>
        <w:t>表中全部条件满足为“通过”，同意进入下一阶段评审。</w:t>
      </w:r>
    </w:p>
    <w:p>
      <w:pPr>
        <w:numPr>
          <w:ilvl w:val="0"/>
          <w:numId w:val="22"/>
        </w:numPr>
        <w:adjustRightInd w:val="0"/>
        <w:snapToGrid w:val="0"/>
        <w:spacing w:line="400" w:lineRule="exact"/>
        <w:ind w:left="0" w:firstLine="0"/>
        <w:rPr>
          <w:rFonts w:ascii="宋体" w:hAnsi="宋体"/>
        </w:rPr>
      </w:pPr>
      <w:r>
        <w:rPr>
          <w:rFonts w:hint="eastAsia"/>
          <w:sz w:val="15"/>
          <w:szCs w:val="15"/>
        </w:rPr>
        <w:t>如对本表中某种情形的</w:t>
      </w:r>
      <w:r>
        <w:rPr>
          <w:rFonts w:hint="eastAsia" w:ascii="宋体" w:hAnsi="宋体"/>
          <w:sz w:val="15"/>
          <w:szCs w:val="15"/>
        </w:rPr>
        <w:t>评委意见不一致时，</w:t>
      </w:r>
      <w:r>
        <w:rPr>
          <w:rFonts w:hint="eastAsia"/>
          <w:sz w:val="15"/>
          <w:szCs w:val="15"/>
        </w:rPr>
        <w:t>以评标委员会过半数成员的意见作为评标委员会对该情形的认定结论</w:t>
      </w:r>
      <w:r>
        <w:rPr>
          <w:rFonts w:hint="eastAsia"/>
        </w:rPr>
        <w:t>。</w:t>
      </w:r>
    </w:p>
    <w:p>
      <w:pPr>
        <w:spacing w:before="93" w:beforeLines="30" w:line="400" w:lineRule="exact"/>
        <w:ind w:left="420" w:hanging="420" w:hangingChars="200"/>
        <w:rPr>
          <w:rFonts w:ascii="宋体" w:hAnsi="宋体"/>
        </w:rPr>
      </w:pPr>
      <w:r>
        <w:rPr>
          <w:rFonts w:hint="eastAsia" w:ascii="宋体" w:hAnsi="宋体"/>
        </w:rPr>
        <w:t xml:space="preserve">评委签名：                                                                                </w:t>
      </w:r>
    </w:p>
    <w:p>
      <w:pPr>
        <w:spacing w:line="360" w:lineRule="auto"/>
      </w:pPr>
      <w:r>
        <w:rPr>
          <w:rFonts w:hint="eastAsia" w:ascii="宋体" w:hAnsi="宋体"/>
        </w:rPr>
        <w:t>日 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PAGE   \* MERGEFORMAT </w:instrText>
    </w:r>
    <w:r>
      <w:fldChar w:fldCharType="separate"/>
    </w:r>
    <w:r>
      <w:rPr>
        <w:lang w:val="zh-CN"/>
      </w:rPr>
      <w:t>1</w:t>
    </w:r>
    <w:r>
      <w:rPr>
        <w:lang w:val="zh-CN"/>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r>
      <w:fldChar w:fldCharType="begin"/>
    </w:r>
    <w:r>
      <w:rPr>
        <w:rStyle w:val="30"/>
      </w:rPr>
      <w:instrText xml:space="preserve">PAGE  </w:instrText>
    </w:r>
    <w:r>
      <w:fldChar w:fldCharType="separate"/>
    </w:r>
    <w:r>
      <w:rPr>
        <w:rStyle w:val="30"/>
      </w:rPr>
      <w:t>19</w:t>
    </w:r>
    <w:r>
      <w:fldChar w:fldCharType="end"/>
    </w:r>
  </w:p>
  <w:p>
    <w:pPr>
      <w:pStyle w:val="2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tentative="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tentative="0">
      <w:start w:val="1"/>
      <w:numFmt w:val="decimal"/>
      <w:suff w:val="nothing"/>
      <w:lvlText w:val="%1．"/>
      <w:lvlJc w:val="left"/>
      <w:pPr>
        <w:ind w:left="0" w:firstLine="400"/>
      </w:pPr>
      <w:rPr>
        <w:rFonts w:hint="default"/>
      </w:rPr>
    </w:lvl>
  </w:abstractNum>
  <w:abstractNum w:abstractNumId="2">
    <w:nsid w:val="B681CA47"/>
    <w:multiLevelType w:val="singleLevel"/>
    <w:tmpl w:val="B681CA47"/>
    <w:lvl w:ilvl="0" w:tentative="0">
      <w:start w:val="1"/>
      <w:numFmt w:val="chineseCounting"/>
      <w:suff w:val="nothing"/>
      <w:lvlText w:val="%1、"/>
      <w:lvlJc w:val="left"/>
      <w:pPr>
        <w:ind w:left="0" w:firstLine="420"/>
      </w:pPr>
      <w:rPr>
        <w:rFonts w:hint="eastAsia"/>
      </w:rPr>
    </w:lvl>
  </w:abstractNum>
  <w:abstractNum w:abstractNumId="3">
    <w:nsid w:val="C6DD8626"/>
    <w:multiLevelType w:val="singleLevel"/>
    <w:tmpl w:val="C6DD8626"/>
    <w:lvl w:ilvl="0" w:tentative="0">
      <w:start w:val="1"/>
      <w:numFmt w:val="decimal"/>
      <w:suff w:val="nothing"/>
      <w:lvlText w:val="%1．"/>
      <w:lvlJc w:val="left"/>
      <w:pPr>
        <w:ind w:left="0" w:firstLine="400"/>
      </w:pPr>
      <w:rPr>
        <w:rFonts w:hint="default"/>
      </w:rPr>
    </w:lvl>
  </w:abstractNum>
  <w:abstractNum w:abstractNumId="4">
    <w:nsid w:val="DFC9776F"/>
    <w:multiLevelType w:val="singleLevel"/>
    <w:tmpl w:val="DFC9776F"/>
    <w:lvl w:ilvl="0" w:tentative="0">
      <w:start w:val="1"/>
      <w:numFmt w:val="decimal"/>
      <w:suff w:val="nothing"/>
      <w:lvlText w:val="%1．"/>
      <w:lvlJc w:val="left"/>
      <w:pPr>
        <w:ind w:left="0" w:firstLine="400"/>
      </w:pPr>
      <w:rPr>
        <w:rFonts w:hint="default"/>
      </w:rPr>
    </w:lvl>
  </w:abstractNum>
  <w:abstractNum w:abstractNumId="5">
    <w:nsid w:val="E5138191"/>
    <w:multiLevelType w:val="singleLevel"/>
    <w:tmpl w:val="E5138191"/>
    <w:lvl w:ilvl="0" w:tentative="0">
      <w:start w:val="1"/>
      <w:numFmt w:val="chineseCounting"/>
      <w:suff w:val="nothing"/>
      <w:lvlText w:val="（%1）"/>
      <w:lvlJc w:val="left"/>
      <w:pPr>
        <w:ind w:left="0" w:firstLine="420"/>
      </w:pPr>
      <w:rPr>
        <w:rFonts w:hint="eastAsia"/>
      </w:rPr>
    </w:lvl>
  </w:abstractNum>
  <w:abstractNum w:abstractNumId="6">
    <w:nsid w:val="069E537B"/>
    <w:multiLevelType w:val="singleLevel"/>
    <w:tmpl w:val="069E537B"/>
    <w:lvl w:ilvl="0" w:tentative="0">
      <w:start w:val="1"/>
      <w:numFmt w:val="decimal"/>
      <w:suff w:val="nothing"/>
      <w:lvlText w:val="%1．"/>
      <w:lvlJc w:val="left"/>
      <w:pPr>
        <w:ind w:left="0" w:firstLine="400"/>
      </w:pPr>
      <w:rPr>
        <w:rFonts w:hint="default"/>
      </w:rPr>
    </w:lvl>
  </w:abstractNum>
  <w:abstractNum w:abstractNumId="7">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9">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0">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1">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2">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3">
    <w:nsid w:val="545DACC2"/>
    <w:multiLevelType w:val="singleLevel"/>
    <w:tmpl w:val="545DACC2"/>
    <w:lvl w:ilvl="0" w:tentative="0">
      <w:start w:val="1"/>
      <w:numFmt w:val="chineseCounting"/>
      <w:suff w:val="nothing"/>
      <w:lvlText w:val="（%1）"/>
      <w:lvlJc w:val="left"/>
      <w:pPr>
        <w:ind w:left="0" w:firstLine="420"/>
      </w:pPr>
      <w:rPr>
        <w:rFonts w:hint="eastAsia"/>
      </w:rPr>
    </w:lvl>
  </w:abstractNum>
  <w:abstractNum w:abstractNumId="14">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58F8D439"/>
    <w:multiLevelType w:val="multilevel"/>
    <w:tmpl w:val="58F8D439"/>
    <w:lvl w:ilvl="0" w:tentative="0">
      <w:start w:val="1"/>
      <w:numFmt w:val="chineseCounting"/>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6">
    <w:nsid w:val="58F8D46B"/>
    <w:multiLevelType w:val="multilevel"/>
    <w:tmpl w:val="58F8D46B"/>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7">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8">
    <w:nsid w:val="6E6F60ED"/>
    <w:multiLevelType w:val="multilevel"/>
    <w:tmpl w:val="6E6F60ED"/>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9">
    <w:nsid w:val="70BF19CB"/>
    <w:multiLevelType w:val="multilevel"/>
    <w:tmpl w:val="70BF19CB"/>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1">
    <w:nsid w:val="7C2EDFCC"/>
    <w:multiLevelType w:val="singleLevel"/>
    <w:tmpl w:val="7C2EDFCC"/>
    <w:lvl w:ilvl="0" w:tentative="0">
      <w:start w:val="1"/>
      <w:numFmt w:val="decimal"/>
      <w:suff w:val="nothing"/>
      <w:lvlText w:val="%1．"/>
      <w:lvlJc w:val="left"/>
      <w:pPr>
        <w:ind w:left="0" w:firstLine="400"/>
      </w:pPr>
      <w:rPr>
        <w:rFonts w:hint="default"/>
      </w:rPr>
    </w:lvl>
  </w:abstractNum>
  <w:num w:numId="1">
    <w:abstractNumId w:val="17"/>
  </w:num>
  <w:num w:numId="2">
    <w:abstractNumId w:val="16"/>
  </w:num>
  <w:num w:numId="3">
    <w:abstractNumId w:val="15"/>
  </w:num>
  <w:num w:numId="4">
    <w:abstractNumId w:val="8"/>
  </w:num>
  <w:num w:numId="5">
    <w:abstractNumId w:val="12"/>
  </w:num>
  <w:num w:numId="6">
    <w:abstractNumId w:val="20"/>
  </w:num>
  <w:num w:numId="7">
    <w:abstractNumId w:val="11"/>
  </w:num>
  <w:num w:numId="8">
    <w:abstractNumId w:val="7"/>
  </w:num>
  <w:num w:numId="9">
    <w:abstractNumId w:val="10"/>
  </w:num>
  <w:num w:numId="10">
    <w:abstractNumId w:val="9"/>
  </w:num>
  <w:num w:numId="11">
    <w:abstractNumId w:val="2"/>
  </w:num>
  <w:num w:numId="12">
    <w:abstractNumId w:val="5"/>
  </w:num>
  <w:num w:numId="13">
    <w:abstractNumId w:val="3"/>
  </w:num>
  <w:num w:numId="14">
    <w:abstractNumId w:val="21"/>
  </w:num>
  <w:num w:numId="15">
    <w:abstractNumId w:val="0"/>
  </w:num>
  <w:num w:numId="16">
    <w:abstractNumId w:val="4"/>
  </w:num>
  <w:num w:numId="17">
    <w:abstractNumId w:val="6"/>
  </w:num>
  <w:num w:numId="18">
    <w:abstractNumId w:val="13"/>
  </w:num>
  <w:num w:numId="19">
    <w:abstractNumId w:val="1"/>
  </w:num>
  <w:num w:numId="20">
    <w:abstractNumId w:val="19"/>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8CC"/>
    <w:rsid w:val="00017862"/>
    <w:rsid w:val="00020C8A"/>
    <w:rsid w:val="000360C3"/>
    <w:rsid w:val="0005005F"/>
    <w:rsid w:val="0008426A"/>
    <w:rsid w:val="00094E70"/>
    <w:rsid w:val="000C0FC1"/>
    <w:rsid w:val="000D1AF2"/>
    <w:rsid w:val="000D29EA"/>
    <w:rsid w:val="000D3E30"/>
    <w:rsid w:val="0010484B"/>
    <w:rsid w:val="001360AA"/>
    <w:rsid w:val="0016091C"/>
    <w:rsid w:val="00170839"/>
    <w:rsid w:val="00172A27"/>
    <w:rsid w:val="001A4832"/>
    <w:rsid w:val="00254644"/>
    <w:rsid w:val="0027702D"/>
    <w:rsid w:val="00277E06"/>
    <w:rsid w:val="002A5941"/>
    <w:rsid w:val="002C14E6"/>
    <w:rsid w:val="002F5659"/>
    <w:rsid w:val="003005EE"/>
    <w:rsid w:val="0030452D"/>
    <w:rsid w:val="003240A0"/>
    <w:rsid w:val="0032748F"/>
    <w:rsid w:val="00330308"/>
    <w:rsid w:val="003605F7"/>
    <w:rsid w:val="00372405"/>
    <w:rsid w:val="0037580D"/>
    <w:rsid w:val="0037611C"/>
    <w:rsid w:val="00380C73"/>
    <w:rsid w:val="003B7F3B"/>
    <w:rsid w:val="003C05AC"/>
    <w:rsid w:val="003E7E90"/>
    <w:rsid w:val="003F56C7"/>
    <w:rsid w:val="00423A36"/>
    <w:rsid w:val="0044151A"/>
    <w:rsid w:val="00450BCD"/>
    <w:rsid w:val="00470BC1"/>
    <w:rsid w:val="00476B89"/>
    <w:rsid w:val="00484174"/>
    <w:rsid w:val="004D0095"/>
    <w:rsid w:val="004F2909"/>
    <w:rsid w:val="00501912"/>
    <w:rsid w:val="00505654"/>
    <w:rsid w:val="005244CB"/>
    <w:rsid w:val="00527BD6"/>
    <w:rsid w:val="00531CFB"/>
    <w:rsid w:val="00535149"/>
    <w:rsid w:val="00536A1B"/>
    <w:rsid w:val="00581233"/>
    <w:rsid w:val="00587D61"/>
    <w:rsid w:val="00597737"/>
    <w:rsid w:val="005C500C"/>
    <w:rsid w:val="005E4C6B"/>
    <w:rsid w:val="005E560D"/>
    <w:rsid w:val="005F147B"/>
    <w:rsid w:val="00620ABE"/>
    <w:rsid w:val="006436C9"/>
    <w:rsid w:val="00643C6C"/>
    <w:rsid w:val="006814C2"/>
    <w:rsid w:val="006D6938"/>
    <w:rsid w:val="006F75E8"/>
    <w:rsid w:val="00705503"/>
    <w:rsid w:val="007A15FD"/>
    <w:rsid w:val="007D5B14"/>
    <w:rsid w:val="007E2D5E"/>
    <w:rsid w:val="007F201B"/>
    <w:rsid w:val="008168F9"/>
    <w:rsid w:val="00821EC2"/>
    <w:rsid w:val="008233B6"/>
    <w:rsid w:val="00824F0E"/>
    <w:rsid w:val="00866139"/>
    <w:rsid w:val="0088389B"/>
    <w:rsid w:val="008C072F"/>
    <w:rsid w:val="008D0673"/>
    <w:rsid w:val="009111A2"/>
    <w:rsid w:val="00913E1A"/>
    <w:rsid w:val="00924EAD"/>
    <w:rsid w:val="009325E3"/>
    <w:rsid w:val="0095209D"/>
    <w:rsid w:val="00955034"/>
    <w:rsid w:val="00976728"/>
    <w:rsid w:val="00987B32"/>
    <w:rsid w:val="00987FBA"/>
    <w:rsid w:val="009C4A68"/>
    <w:rsid w:val="009D20F5"/>
    <w:rsid w:val="009D291B"/>
    <w:rsid w:val="009D62F1"/>
    <w:rsid w:val="009D6F5D"/>
    <w:rsid w:val="009E0877"/>
    <w:rsid w:val="00A159F9"/>
    <w:rsid w:val="00A23778"/>
    <w:rsid w:val="00A26D13"/>
    <w:rsid w:val="00A349DB"/>
    <w:rsid w:val="00A47F45"/>
    <w:rsid w:val="00A668B5"/>
    <w:rsid w:val="00A76542"/>
    <w:rsid w:val="00AA4872"/>
    <w:rsid w:val="00AE70B9"/>
    <w:rsid w:val="00B0393C"/>
    <w:rsid w:val="00B4053C"/>
    <w:rsid w:val="00B46A1A"/>
    <w:rsid w:val="00BA0FF0"/>
    <w:rsid w:val="00BB160D"/>
    <w:rsid w:val="00BE70CB"/>
    <w:rsid w:val="00C01CED"/>
    <w:rsid w:val="00C0703B"/>
    <w:rsid w:val="00C21B6F"/>
    <w:rsid w:val="00C232F3"/>
    <w:rsid w:val="00C25A28"/>
    <w:rsid w:val="00C35BE0"/>
    <w:rsid w:val="00C408B8"/>
    <w:rsid w:val="00C812AE"/>
    <w:rsid w:val="00C91877"/>
    <w:rsid w:val="00CA3E02"/>
    <w:rsid w:val="00CB6FFA"/>
    <w:rsid w:val="00CC16CA"/>
    <w:rsid w:val="00CC4BF2"/>
    <w:rsid w:val="00CD39D9"/>
    <w:rsid w:val="00CE2BF7"/>
    <w:rsid w:val="00D506D8"/>
    <w:rsid w:val="00D66802"/>
    <w:rsid w:val="00D70938"/>
    <w:rsid w:val="00D81CDB"/>
    <w:rsid w:val="00DA2AA1"/>
    <w:rsid w:val="00DC4492"/>
    <w:rsid w:val="00DF05F5"/>
    <w:rsid w:val="00E23D1C"/>
    <w:rsid w:val="00E312F0"/>
    <w:rsid w:val="00E63F79"/>
    <w:rsid w:val="00E92603"/>
    <w:rsid w:val="00EA552C"/>
    <w:rsid w:val="00EC2316"/>
    <w:rsid w:val="00EC5259"/>
    <w:rsid w:val="00ED25EF"/>
    <w:rsid w:val="00EE01B2"/>
    <w:rsid w:val="00EF6D66"/>
    <w:rsid w:val="00F1333B"/>
    <w:rsid w:val="00F159F9"/>
    <w:rsid w:val="00F5650B"/>
    <w:rsid w:val="00F8414E"/>
    <w:rsid w:val="00F87C76"/>
    <w:rsid w:val="00FA1E8E"/>
    <w:rsid w:val="00FC5E50"/>
    <w:rsid w:val="00FE6857"/>
    <w:rsid w:val="00FE6BCD"/>
    <w:rsid w:val="00FF6134"/>
    <w:rsid w:val="1D486867"/>
    <w:rsid w:val="24C37BD9"/>
    <w:rsid w:val="24E1746D"/>
    <w:rsid w:val="2F0B1170"/>
    <w:rsid w:val="318105E6"/>
    <w:rsid w:val="3B4320D1"/>
    <w:rsid w:val="53E02240"/>
    <w:rsid w:val="55BC644E"/>
    <w:rsid w:val="641E410B"/>
    <w:rsid w:val="6D397BD2"/>
    <w:rsid w:val="6D535020"/>
    <w:rsid w:val="6F7A2498"/>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Verdana" w:hAnsi="Verdan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9"/>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0"/>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1"/>
    <w:qFormat/>
    <w:uiPriority w:val="0"/>
    <w:pPr>
      <w:keepNext/>
      <w:keepLines/>
      <w:spacing w:before="240" w:after="64" w:line="320" w:lineRule="auto"/>
      <w:outlineLvl w:val="5"/>
    </w:pPr>
    <w:rPr>
      <w:rFonts w:ascii="Arial" w:hAnsi="Arial" w:eastAsia="黑体" w:cs="Times New Roman"/>
      <w:b/>
      <w:bCs/>
      <w:sz w:val="24"/>
    </w:rPr>
  </w:style>
  <w:style w:type="character" w:default="1" w:styleId="29">
    <w:name w:val="Default Paragraph Font"/>
    <w:semiHidden/>
    <w:unhideWhenUsed/>
    <w:uiPriority w:val="1"/>
  </w:style>
  <w:style w:type="table" w:default="1" w:styleId="34">
    <w:name w:val="Normal Table"/>
    <w:semiHidden/>
    <w:unhideWhenUsed/>
    <w:uiPriority w:val="99"/>
    <w:tblPr>
      <w:tblLayout w:type="fixed"/>
      <w:tblCellMar>
        <w:top w:w="0" w:type="dxa"/>
        <w:left w:w="108" w:type="dxa"/>
        <w:bottom w:w="0" w:type="dxa"/>
        <w:right w:w="108" w:type="dxa"/>
      </w:tblCellMar>
    </w:tblPr>
  </w:style>
  <w:style w:type="paragraph" w:styleId="8">
    <w:name w:val="annotation subject"/>
    <w:basedOn w:val="9"/>
    <w:next w:val="9"/>
    <w:link w:val="53"/>
    <w:unhideWhenUsed/>
    <w:qFormat/>
    <w:uiPriority w:val="0"/>
    <w:rPr>
      <w:b/>
      <w:bCs/>
    </w:rPr>
  </w:style>
  <w:style w:type="paragraph" w:styleId="9">
    <w:name w:val="annotation text"/>
    <w:basedOn w:val="1"/>
    <w:link w:val="52"/>
    <w:uiPriority w:val="0"/>
    <w:pPr>
      <w:jc w:val="left"/>
    </w:pPr>
    <w:rPr>
      <w:rFonts w:ascii="Times New Roman" w:hAnsi="Times New Roman" w:eastAsia="宋体" w:cs="Times New Roman"/>
    </w:rPr>
  </w:style>
  <w:style w:type="paragraph" w:styleId="10">
    <w:name w:val="Body Text First Indent"/>
    <w:basedOn w:val="11"/>
    <w:link w:val="56"/>
    <w:qFormat/>
    <w:uiPriority w:val="0"/>
    <w:pPr>
      <w:spacing w:after="120"/>
      <w:ind w:firstLine="420" w:firstLineChars="100"/>
    </w:pPr>
    <w:rPr>
      <w:rFonts w:ascii="Times New Roman" w:hAnsi="Times New Roman" w:eastAsia="宋体" w:cs="Times New Roman"/>
      <w:sz w:val="21"/>
    </w:rPr>
  </w:style>
  <w:style w:type="paragraph" w:styleId="11">
    <w:name w:val="Body Text"/>
    <w:basedOn w:val="1"/>
    <w:link w:val="55"/>
    <w:unhideWhenUsed/>
    <w:qFormat/>
    <w:uiPriority w:val="0"/>
    <w:rPr>
      <w:sz w:val="24"/>
    </w:rPr>
  </w:style>
  <w:style w:type="paragraph" w:styleId="12">
    <w:name w:val="Normal Indent"/>
    <w:basedOn w:val="1"/>
    <w:qFormat/>
    <w:uiPriority w:val="0"/>
    <w:pPr>
      <w:ind w:firstLine="420" w:firstLineChars="200"/>
    </w:pPr>
    <w:rPr>
      <w:rFonts w:ascii="Times New Roman" w:hAnsi="Times New Roman" w:eastAsia="宋体" w:cs="Times New Roman"/>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57"/>
    <w:qFormat/>
    <w:uiPriority w:val="0"/>
    <w:pPr>
      <w:shd w:val="clear" w:color="auto" w:fill="000080"/>
    </w:pPr>
    <w:rPr>
      <w:rFonts w:ascii="Times New Roman" w:hAnsi="Times New Roman" w:eastAsia="宋体" w:cs="Times New Roman"/>
    </w:rPr>
  </w:style>
  <w:style w:type="paragraph" w:styleId="15">
    <w:name w:val="Closing"/>
    <w:basedOn w:val="1"/>
    <w:link w:val="58"/>
    <w:qFormat/>
    <w:uiPriority w:val="0"/>
    <w:pPr>
      <w:ind w:left="100" w:leftChars="2100"/>
    </w:pPr>
    <w:rPr>
      <w:rFonts w:ascii="宋体" w:hAnsi="Times New Roman" w:eastAsia="宋体" w:cs="Times New Roman"/>
      <w:sz w:val="24"/>
    </w:rPr>
  </w:style>
  <w:style w:type="paragraph" w:styleId="16">
    <w:name w:val="Body Text Indent"/>
    <w:basedOn w:val="1"/>
    <w:link w:val="59"/>
    <w:qFormat/>
    <w:uiPriority w:val="0"/>
    <w:pPr>
      <w:spacing w:after="120"/>
      <w:ind w:left="420" w:leftChars="200"/>
    </w:pPr>
    <w:rPr>
      <w:rFonts w:ascii="Times New Roman" w:hAnsi="Times New Roman" w:eastAsia="宋体" w:cs="Times New Roman"/>
    </w:rPr>
  </w:style>
  <w:style w:type="paragraph" w:styleId="17">
    <w:name w:val="List 2"/>
    <w:basedOn w:val="1"/>
    <w:uiPriority w:val="0"/>
    <w:pPr>
      <w:ind w:left="100" w:leftChars="200" w:hanging="200" w:hangingChars="200"/>
    </w:pPr>
    <w:rPr>
      <w:rFonts w:ascii="Times New Roman" w:hAnsi="Times New Roman" w:eastAsia="宋体" w:cs="Times New Roman"/>
    </w:rPr>
  </w:style>
  <w:style w:type="paragraph" w:styleId="18">
    <w:name w:val="Plain Text"/>
    <w:basedOn w:val="1"/>
    <w:link w:val="60"/>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19">
    <w:name w:val="Date"/>
    <w:basedOn w:val="1"/>
    <w:next w:val="1"/>
    <w:link w:val="61"/>
    <w:qFormat/>
    <w:uiPriority w:val="0"/>
    <w:pPr>
      <w:ind w:left="100" w:leftChars="2500"/>
    </w:pPr>
    <w:rPr>
      <w:rFonts w:ascii="Times New Roman" w:hAnsi="Times New Roman" w:eastAsia="宋体" w:cs="Times New Roman"/>
    </w:rPr>
  </w:style>
  <w:style w:type="paragraph" w:styleId="20">
    <w:name w:val="Balloon Text"/>
    <w:basedOn w:val="1"/>
    <w:link w:val="40"/>
    <w:qFormat/>
    <w:uiPriority w:val="0"/>
    <w:rPr>
      <w:sz w:val="18"/>
      <w:szCs w:val="18"/>
    </w:rPr>
  </w:style>
  <w:style w:type="paragraph" w:styleId="21">
    <w:name w:val="footer"/>
    <w:basedOn w:val="1"/>
    <w:link w:val="62"/>
    <w:unhideWhenUsed/>
    <w:qFormat/>
    <w:uiPriority w:val="0"/>
    <w:pPr>
      <w:tabs>
        <w:tab w:val="center" w:pos="4153"/>
        <w:tab w:val="right" w:pos="8306"/>
      </w:tabs>
      <w:snapToGrid w:val="0"/>
      <w:jc w:val="left"/>
    </w:pPr>
    <w:rPr>
      <w:sz w:val="18"/>
    </w:rPr>
  </w:style>
  <w:style w:type="paragraph" w:styleId="22">
    <w:name w:val="Body Text First Indent 2"/>
    <w:basedOn w:val="16"/>
    <w:link w:val="63"/>
    <w:qFormat/>
    <w:uiPriority w:val="0"/>
    <w:pPr>
      <w:ind w:firstLine="420" w:firstLineChars="200"/>
    </w:pPr>
  </w:style>
  <w:style w:type="paragraph" w:styleId="23">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rFonts w:ascii="Times New Roman" w:hAnsi="Times New Roman" w:eastAsia="宋体" w:cs="Times New Roman"/>
    </w:rPr>
  </w:style>
  <w:style w:type="paragraph" w:styleId="25">
    <w:name w:val="List"/>
    <w:basedOn w:val="1"/>
    <w:qFormat/>
    <w:uiPriority w:val="0"/>
    <w:pPr>
      <w:ind w:left="200" w:hanging="200" w:hangingChars="200"/>
    </w:pPr>
    <w:rPr>
      <w:rFonts w:ascii="Times New Roman" w:hAnsi="Times New Roman" w:eastAsia="宋体" w:cs="Times New Roman"/>
    </w:rPr>
  </w:style>
  <w:style w:type="paragraph" w:styleId="26">
    <w:name w:val="toc 2"/>
    <w:basedOn w:val="1"/>
    <w:next w:val="1"/>
    <w:uiPriority w:val="0"/>
    <w:pPr>
      <w:ind w:left="420" w:leftChars="200"/>
    </w:pPr>
    <w:rPr>
      <w:rFonts w:ascii="Times New Roman" w:hAnsi="Times New Roman" w:eastAsia="宋体" w:cs="Times New Roman"/>
    </w:rPr>
  </w:style>
  <w:style w:type="paragraph" w:styleId="27">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30">
    <w:name w:val="page number"/>
    <w:basedOn w:val="29"/>
    <w:qFormat/>
    <w:uiPriority w:val="0"/>
  </w:style>
  <w:style w:type="character" w:styleId="31">
    <w:name w:val="Emphasis"/>
    <w:qFormat/>
    <w:uiPriority w:val="0"/>
    <w:rPr>
      <w:i/>
      <w:iCs/>
    </w:rPr>
  </w:style>
  <w:style w:type="character" w:styleId="32">
    <w:name w:val="Hyperlink"/>
    <w:basedOn w:val="29"/>
    <w:unhideWhenUsed/>
    <w:qFormat/>
    <w:uiPriority w:val="0"/>
    <w:rPr>
      <w:color w:val="0000FF"/>
      <w:u w:val="single"/>
    </w:rPr>
  </w:style>
  <w:style w:type="character" w:styleId="33">
    <w:name w:val="annotation reference"/>
    <w:unhideWhenUsed/>
    <w:qFormat/>
    <w:uiPriority w:val="0"/>
    <w:rPr>
      <w:sz w:val="21"/>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列出段落1"/>
    <w:basedOn w:val="1"/>
    <w:unhideWhenUsed/>
    <w:qFormat/>
    <w:uiPriority w:val="0"/>
    <w:pPr>
      <w:ind w:firstLine="420" w:firstLineChars="200"/>
    </w:pPr>
  </w:style>
  <w:style w:type="paragraph" w:customStyle="1" w:styleId="37">
    <w:name w:val="_Style 3"/>
    <w:basedOn w:val="1"/>
    <w:unhideWhenUsed/>
    <w:qFormat/>
    <w:uiPriority w:val="0"/>
    <w:pPr>
      <w:ind w:firstLine="420" w:firstLineChars="200"/>
    </w:pPr>
    <w:rPr>
      <w:rFonts w:ascii="Times New Roman" w:hAnsi="Times New Roman"/>
    </w:rPr>
  </w:style>
  <w:style w:type="paragraph" w:customStyle="1" w:styleId="3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39">
    <w:name w:val="List Paragraph"/>
    <w:basedOn w:val="1"/>
    <w:unhideWhenUsed/>
    <w:qFormat/>
    <w:uiPriority w:val="34"/>
    <w:pPr>
      <w:ind w:firstLine="420" w:firstLineChars="200"/>
    </w:pPr>
  </w:style>
  <w:style w:type="character" w:customStyle="1" w:styleId="40">
    <w:name w:val="批注框文本 Char"/>
    <w:basedOn w:val="29"/>
    <w:link w:val="20"/>
    <w:qFormat/>
    <w:uiPriority w:val="0"/>
    <w:rPr>
      <w:rFonts w:asciiTheme="minorHAnsi" w:hAnsiTheme="minorHAnsi" w:eastAsiaTheme="minorEastAsia" w:cstheme="minorBidi"/>
      <w:kern w:val="2"/>
      <w:sz w:val="18"/>
      <w:szCs w:val="18"/>
    </w:rPr>
  </w:style>
  <w:style w:type="character" w:customStyle="1" w:styleId="41">
    <w:name w:val="页眉 Char"/>
    <w:basedOn w:val="29"/>
    <w:link w:val="23"/>
    <w:qFormat/>
    <w:uiPriority w:val="0"/>
    <w:rPr>
      <w:rFonts w:asciiTheme="minorHAnsi" w:hAnsiTheme="minorHAnsi" w:eastAsiaTheme="minorEastAsia" w:cstheme="minorBidi"/>
      <w:kern w:val="2"/>
      <w:sz w:val="18"/>
      <w:szCs w:val="18"/>
    </w:rPr>
  </w:style>
  <w:style w:type="character" w:customStyle="1" w:styleId="42">
    <w:name w:val="标题 3 Char"/>
    <w:basedOn w:val="29"/>
    <w:link w:val="4"/>
    <w:qFormat/>
    <w:uiPriority w:val="0"/>
    <w:rPr>
      <w:rFonts w:ascii="Times New Roman" w:hAnsi="Times New Roman" w:eastAsia="宋体" w:cs="Times New Roman"/>
      <w:b/>
      <w:bCs/>
      <w:kern w:val="2"/>
      <w:sz w:val="32"/>
      <w:szCs w:val="32"/>
    </w:rPr>
  </w:style>
  <w:style w:type="paragraph" w:customStyle="1" w:styleId="43">
    <w:name w:val="1_0"/>
    <w:basedOn w:val="1"/>
    <w:next w:val="44"/>
    <w:qFormat/>
    <w:uiPriority w:val="0"/>
    <w:rPr>
      <w:rFonts w:ascii="宋体" w:hAnsi="Courier New" w:eastAsia="宋体" w:cs="Times New Roman"/>
      <w:szCs w:val="22"/>
    </w:rPr>
  </w:style>
  <w:style w:type="paragraph" w:customStyle="1" w:styleId="44">
    <w:name w:val="纯文本1"/>
    <w:basedOn w:val="1"/>
    <w:qFormat/>
    <w:uiPriority w:val="0"/>
    <w:pPr>
      <w:widowControl/>
      <w:jc w:val="left"/>
    </w:pPr>
    <w:rPr>
      <w:rFonts w:ascii="宋体" w:hAnsi="Courier New" w:eastAsia="微软雅黑" w:cs="Times New Roman"/>
      <w:kern w:val="0"/>
      <w:sz w:val="20"/>
      <w:szCs w:val="21"/>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标题 1 Char"/>
    <w:basedOn w:val="29"/>
    <w:link w:val="2"/>
    <w:qFormat/>
    <w:uiPriority w:val="0"/>
    <w:rPr>
      <w:rFonts w:ascii="Times New Roman" w:hAnsi="Times New Roman" w:eastAsia="宋体" w:cs="Times New Roman"/>
      <w:b/>
      <w:bCs/>
      <w:kern w:val="44"/>
      <w:sz w:val="44"/>
      <w:szCs w:val="44"/>
    </w:rPr>
  </w:style>
  <w:style w:type="character" w:customStyle="1" w:styleId="48">
    <w:name w:val="标题 2 Char"/>
    <w:basedOn w:val="29"/>
    <w:link w:val="3"/>
    <w:qFormat/>
    <w:uiPriority w:val="0"/>
    <w:rPr>
      <w:rFonts w:ascii="Arial" w:hAnsi="Arial" w:eastAsia="黑体" w:cs="Times New Roman"/>
      <w:b/>
      <w:bCs/>
      <w:kern w:val="2"/>
      <w:sz w:val="32"/>
      <w:szCs w:val="32"/>
    </w:rPr>
  </w:style>
  <w:style w:type="character" w:customStyle="1" w:styleId="49">
    <w:name w:val="标题 4 Char"/>
    <w:basedOn w:val="29"/>
    <w:link w:val="5"/>
    <w:qFormat/>
    <w:uiPriority w:val="0"/>
    <w:rPr>
      <w:rFonts w:ascii="Arial" w:hAnsi="Arial" w:eastAsia="黑体" w:cs="Times New Roman"/>
      <w:b/>
      <w:bCs/>
      <w:kern w:val="2"/>
      <w:sz w:val="28"/>
      <w:szCs w:val="28"/>
    </w:rPr>
  </w:style>
  <w:style w:type="character" w:customStyle="1" w:styleId="50">
    <w:name w:val="标题 5 Char"/>
    <w:basedOn w:val="29"/>
    <w:link w:val="6"/>
    <w:qFormat/>
    <w:uiPriority w:val="0"/>
    <w:rPr>
      <w:rFonts w:ascii="Times New Roman" w:hAnsi="Times New Roman" w:eastAsia="宋体" w:cs="Times New Roman"/>
      <w:b/>
      <w:bCs/>
      <w:kern w:val="2"/>
      <w:sz w:val="28"/>
      <w:szCs w:val="28"/>
    </w:rPr>
  </w:style>
  <w:style w:type="character" w:customStyle="1" w:styleId="51">
    <w:name w:val="标题 6 Char"/>
    <w:basedOn w:val="29"/>
    <w:link w:val="7"/>
    <w:qFormat/>
    <w:uiPriority w:val="0"/>
    <w:rPr>
      <w:rFonts w:ascii="Arial" w:hAnsi="Arial" w:eastAsia="黑体" w:cs="Times New Roman"/>
      <w:b/>
      <w:bCs/>
      <w:kern w:val="2"/>
      <w:sz w:val="24"/>
      <w:szCs w:val="24"/>
    </w:rPr>
  </w:style>
  <w:style w:type="character" w:customStyle="1" w:styleId="52">
    <w:name w:val="批注文字 Char"/>
    <w:basedOn w:val="29"/>
    <w:link w:val="9"/>
    <w:qFormat/>
    <w:uiPriority w:val="0"/>
    <w:rPr>
      <w:rFonts w:ascii="Times New Roman" w:hAnsi="Times New Roman" w:eastAsia="宋体" w:cs="Times New Roman"/>
      <w:kern w:val="2"/>
      <w:sz w:val="21"/>
      <w:szCs w:val="24"/>
    </w:rPr>
  </w:style>
  <w:style w:type="character" w:customStyle="1" w:styleId="53">
    <w:name w:val="批注主题 Char"/>
    <w:basedOn w:val="52"/>
    <w:link w:val="8"/>
    <w:qFormat/>
    <w:uiPriority w:val="0"/>
    <w:rPr>
      <w:rFonts w:ascii="Times New Roman" w:hAnsi="Times New Roman" w:eastAsia="宋体" w:cs="Times New Roman"/>
      <w:b/>
      <w:bCs/>
      <w:kern w:val="2"/>
      <w:sz w:val="21"/>
      <w:szCs w:val="24"/>
    </w:rPr>
  </w:style>
  <w:style w:type="character" w:customStyle="1" w:styleId="54">
    <w:name w:val="正文文本 Char"/>
    <w:qFormat/>
    <w:uiPriority w:val="0"/>
    <w:rPr>
      <w:rFonts w:eastAsia="宋体"/>
      <w:kern w:val="2"/>
      <w:sz w:val="21"/>
      <w:szCs w:val="24"/>
      <w:lang w:val="en-US" w:eastAsia="zh-CN" w:bidi="ar-SA"/>
    </w:rPr>
  </w:style>
  <w:style w:type="character" w:customStyle="1" w:styleId="55">
    <w:name w:val="正文文本 Char1"/>
    <w:basedOn w:val="29"/>
    <w:link w:val="11"/>
    <w:uiPriority w:val="0"/>
    <w:rPr>
      <w:kern w:val="2"/>
      <w:sz w:val="24"/>
      <w:szCs w:val="24"/>
    </w:rPr>
  </w:style>
  <w:style w:type="character" w:customStyle="1" w:styleId="56">
    <w:name w:val="正文首行缩进 Char"/>
    <w:basedOn w:val="55"/>
    <w:link w:val="10"/>
    <w:qFormat/>
    <w:uiPriority w:val="0"/>
    <w:rPr>
      <w:rFonts w:ascii="Times New Roman" w:hAnsi="Times New Roman" w:eastAsia="宋体" w:cs="Times New Roman"/>
      <w:kern w:val="2"/>
      <w:sz w:val="21"/>
      <w:szCs w:val="24"/>
    </w:rPr>
  </w:style>
  <w:style w:type="character" w:customStyle="1" w:styleId="57">
    <w:name w:val="文档结构图 Char"/>
    <w:basedOn w:val="29"/>
    <w:link w:val="14"/>
    <w:qFormat/>
    <w:uiPriority w:val="0"/>
    <w:rPr>
      <w:rFonts w:ascii="Times New Roman" w:hAnsi="Times New Roman" w:eastAsia="宋体" w:cs="Times New Roman"/>
      <w:kern w:val="2"/>
      <w:sz w:val="21"/>
      <w:szCs w:val="24"/>
      <w:shd w:val="clear" w:color="auto" w:fill="000080"/>
    </w:rPr>
  </w:style>
  <w:style w:type="character" w:customStyle="1" w:styleId="58">
    <w:name w:val="结束语 Char"/>
    <w:basedOn w:val="29"/>
    <w:link w:val="15"/>
    <w:uiPriority w:val="0"/>
    <w:rPr>
      <w:rFonts w:ascii="宋体" w:hAnsi="Times New Roman" w:eastAsia="宋体" w:cs="Times New Roman"/>
      <w:kern w:val="2"/>
      <w:sz w:val="24"/>
      <w:szCs w:val="24"/>
    </w:rPr>
  </w:style>
  <w:style w:type="character" w:customStyle="1" w:styleId="59">
    <w:name w:val="正文文本缩进 Char"/>
    <w:basedOn w:val="29"/>
    <w:link w:val="16"/>
    <w:qFormat/>
    <w:uiPriority w:val="0"/>
    <w:rPr>
      <w:rFonts w:ascii="Times New Roman" w:hAnsi="Times New Roman" w:eastAsia="宋体" w:cs="Times New Roman"/>
      <w:kern w:val="2"/>
      <w:sz w:val="21"/>
      <w:szCs w:val="24"/>
    </w:rPr>
  </w:style>
  <w:style w:type="character" w:customStyle="1" w:styleId="60">
    <w:name w:val="纯文本 Char"/>
    <w:link w:val="18"/>
    <w:qFormat/>
    <w:locked/>
    <w:uiPriority w:val="0"/>
    <w:rPr>
      <w:rFonts w:ascii="宋体" w:hAnsi="Courier New"/>
      <w:sz w:val="22"/>
      <w:szCs w:val="24"/>
    </w:rPr>
  </w:style>
  <w:style w:type="character" w:customStyle="1" w:styleId="61">
    <w:name w:val="日期 Char"/>
    <w:basedOn w:val="29"/>
    <w:link w:val="19"/>
    <w:qFormat/>
    <w:uiPriority w:val="0"/>
    <w:rPr>
      <w:rFonts w:ascii="Times New Roman" w:hAnsi="Times New Roman" w:eastAsia="宋体" w:cs="Times New Roman"/>
      <w:kern w:val="2"/>
      <w:sz w:val="21"/>
      <w:szCs w:val="24"/>
    </w:rPr>
  </w:style>
  <w:style w:type="character" w:customStyle="1" w:styleId="62">
    <w:name w:val="页脚 Char"/>
    <w:link w:val="21"/>
    <w:qFormat/>
    <w:uiPriority w:val="0"/>
    <w:rPr>
      <w:kern w:val="2"/>
      <w:sz w:val="18"/>
      <w:szCs w:val="24"/>
    </w:rPr>
  </w:style>
  <w:style w:type="character" w:customStyle="1" w:styleId="63">
    <w:name w:val="正文首行缩进 2 Char"/>
    <w:basedOn w:val="59"/>
    <w:link w:val="22"/>
    <w:qFormat/>
    <w:uiPriority w:val="0"/>
    <w:rPr>
      <w:rFonts w:ascii="Times New Roman" w:hAnsi="Times New Roman" w:eastAsia="宋体" w:cs="Times New Roman"/>
      <w:kern w:val="2"/>
      <w:sz w:val="21"/>
      <w:szCs w:val="24"/>
    </w:rPr>
  </w:style>
  <w:style w:type="character" w:customStyle="1" w:styleId="64">
    <w:name w:val="HTML 预设格式 Char"/>
    <w:basedOn w:val="29"/>
    <w:link w:val="27"/>
    <w:qFormat/>
    <w:uiPriority w:val="0"/>
    <w:rPr>
      <w:rFonts w:ascii="宋体" w:hAnsi="宋体" w:eastAsia="宋体" w:cs="Times New Roman"/>
      <w:sz w:val="24"/>
      <w:szCs w:val="24"/>
    </w:rPr>
  </w:style>
  <w:style w:type="character" w:customStyle="1" w:styleId="65">
    <w:name w:val="apple-converted-space"/>
    <w:qFormat/>
    <w:uiPriority w:val="0"/>
  </w:style>
  <w:style w:type="paragraph" w:customStyle="1" w:styleId="66">
    <w:name w:val="_Style 1"/>
    <w:basedOn w:val="1"/>
    <w:qFormat/>
    <w:uiPriority w:val="0"/>
    <w:pPr>
      <w:widowControl/>
      <w:ind w:firstLine="420" w:firstLineChars="200"/>
      <w:jc w:val="left"/>
    </w:pPr>
    <w:rPr>
      <w:rFonts w:ascii="Times New Roman" w:hAnsi="Times New Roman" w:eastAsia="宋体" w:cs="Times New Roman"/>
      <w:kern w:val="0"/>
      <w:sz w:val="20"/>
      <w:szCs w:val="20"/>
    </w:rPr>
  </w:style>
  <w:style w:type="paragraph" w:customStyle="1" w:styleId="67">
    <w:name w:val="CM13"/>
    <w:basedOn w:val="1"/>
    <w:next w:val="1"/>
    <w:qFormat/>
    <w:uiPriority w:val="0"/>
    <w:pPr>
      <w:autoSpaceDE w:val="0"/>
      <w:autoSpaceDN w:val="0"/>
      <w:adjustRightInd w:val="0"/>
      <w:jc w:val="left"/>
    </w:pPr>
    <w:rPr>
      <w:rFonts w:ascii="宋体" w:hAnsi="Times New Roman" w:eastAsia="宋体" w:cs="Times New Roman"/>
      <w:kern w:val="0"/>
      <w:sz w:val="24"/>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CM12"/>
    <w:basedOn w:val="1"/>
    <w:next w:val="1"/>
    <w:qFormat/>
    <w:uiPriority w:val="0"/>
    <w:pPr>
      <w:autoSpaceDE w:val="0"/>
      <w:autoSpaceDN w:val="0"/>
      <w:adjustRightInd w:val="0"/>
      <w:jc w:val="left"/>
    </w:pPr>
    <w:rPr>
      <w:rFonts w:ascii="宋体" w:hAnsi="Times New Roman" w:eastAsia="宋体" w:cs="Times New Roman"/>
      <w:kern w:val="0"/>
      <w:sz w:val="24"/>
    </w:rPr>
  </w:style>
  <w:style w:type="paragraph" w:customStyle="1" w:styleId="70">
    <w:name w:val="CM15"/>
    <w:basedOn w:val="1"/>
    <w:next w:val="1"/>
    <w:qFormat/>
    <w:uiPriority w:val="0"/>
    <w:pPr>
      <w:autoSpaceDE w:val="0"/>
      <w:autoSpaceDN w:val="0"/>
      <w:adjustRightInd w:val="0"/>
      <w:jc w:val="left"/>
    </w:pPr>
    <w:rPr>
      <w:rFonts w:ascii="宋体" w:hAnsi="Times New Roman" w:eastAsia="宋体" w:cs="Times New Roman"/>
      <w:kern w:val="0"/>
      <w:sz w:val="24"/>
    </w:rPr>
  </w:style>
  <w:style w:type="paragraph" w:customStyle="1" w:styleId="71">
    <w:name w:val="CM9"/>
    <w:basedOn w:val="1"/>
    <w:next w:val="1"/>
    <w:qFormat/>
    <w:uiPriority w:val="0"/>
    <w:pPr>
      <w:autoSpaceDE w:val="0"/>
      <w:autoSpaceDN w:val="0"/>
      <w:adjustRightInd w:val="0"/>
      <w:spacing w:line="683" w:lineRule="atLeast"/>
      <w:jc w:val="left"/>
    </w:pPr>
    <w:rPr>
      <w:rFonts w:ascii="宋体" w:hAnsi="Times New Roman" w:eastAsia="宋体" w:cs="Times New Roman"/>
      <w:kern w:val="0"/>
      <w:sz w:val="24"/>
    </w:rPr>
  </w:style>
  <w:style w:type="paragraph" w:customStyle="1" w:styleId="72">
    <w:name w:val="CM3"/>
    <w:basedOn w:val="1"/>
    <w:next w:val="1"/>
    <w:qFormat/>
    <w:uiPriority w:val="0"/>
    <w:pPr>
      <w:autoSpaceDE w:val="0"/>
      <w:autoSpaceDN w:val="0"/>
      <w:adjustRightInd w:val="0"/>
      <w:spacing w:line="626" w:lineRule="atLeast"/>
      <w:jc w:val="left"/>
    </w:pPr>
    <w:rPr>
      <w:rFonts w:ascii="宋体" w:hAnsi="Times New Roman" w:eastAsia="宋体" w:cs="Times New Roman"/>
      <w:kern w:val="0"/>
      <w:sz w:val="24"/>
    </w:rPr>
  </w:style>
  <w:style w:type="paragraph" w:customStyle="1" w:styleId="73">
    <w:name w:val="List Paragraph1"/>
    <w:basedOn w:val="1"/>
    <w:qFormat/>
    <w:uiPriority w:val="0"/>
    <w:pPr>
      <w:ind w:firstLine="420" w:firstLineChars="200"/>
    </w:pPr>
    <w:rPr>
      <w:rFonts w:ascii="Times New Roman" w:hAnsi="Times New Roman" w:eastAsia="宋体" w:cs="Times New Roman"/>
    </w:rPr>
  </w:style>
  <w:style w:type="paragraph" w:customStyle="1" w:styleId="74">
    <w:name w:val="CM17"/>
    <w:basedOn w:val="1"/>
    <w:next w:val="1"/>
    <w:qFormat/>
    <w:uiPriority w:val="0"/>
    <w:pPr>
      <w:autoSpaceDE w:val="0"/>
      <w:autoSpaceDN w:val="0"/>
      <w:adjustRightInd w:val="0"/>
      <w:jc w:val="left"/>
    </w:pPr>
    <w:rPr>
      <w:rFonts w:ascii="宋体" w:hAnsi="Times New Roman" w:eastAsia="宋体" w:cs="Times New Roman"/>
      <w:kern w:val="0"/>
      <w:sz w:val="24"/>
    </w:rPr>
  </w:style>
  <w:style w:type="paragraph" w:customStyle="1" w:styleId="75">
    <w:name w:val="Char1"/>
    <w:basedOn w:val="1"/>
    <w:qFormat/>
    <w:uiPriority w:val="0"/>
    <w:rPr>
      <w:rFonts w:ascii="Times New Roman" w:hAnsi="Times New Roman" w:eastAsia="宋体" w:cs="Times New Roman"/>
    </w:rPr>
  </w:style>
  <w:style w:type="paragraph" w:customStyle="1" w:styleId="76">
    <w:name w:val="Normal_3"/>
    <w:qFormat/>
    <w:uiPriority w:val="0"/>
    <w:rPr>
      <w:rFonts w:ascii="Calibri" w:hAnsi="Calibri" w:eastAsia="微软雅黑"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874C1-122F-48F2-B2A9-4702252C1A1B}">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38</Pages>
  <Words>3092</Words>
  <Characters>17630</Characters>
  <Lines>146</Lines>
  <Paragraphs>41</Paragraphs>
  <TotalTime>11</TotalTime>
  <ScaleCrop>false</ScaleCrop>
  <LinksUpToDate>false</LinksUpToDate>
  <CharactersWithSpaces>20681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2023-01-09T07:14:01Z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