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FB" w:rsidRPr="00E01E32" w:rsidRDefault="00626437" w:rsidP="00242DE0">
      <w:pPr>
        <w:tabs>
          <w:tab w:val="left" w:pos="720"/>
        </w:tabs>
        <w:spacing w:beforeLines="50" w:before="120" w:afterLines="50" w:after="120" w:line="360" w:lineRule="auto"/>
        <w:jc w:val="center"/>
        <w:rPr>
          <w:b/>
          <w:sz w:val="28"/>
          <w:szCs w:val="28"/>
        </w:rPr>
      </w:pPr>
      <w:bookmarkStart w:id="0" w:name="_Hlk133170519"/>
      <w:r>
        <w:rPr>
          <w:rFonts w:hint="eastAsia"/>
          <w:b/>
          <w:sz w:val="28"/>
          <w:szCs w:val="28"/>
        </w:rPr>
        <w:t>广州大学城能源发展有限公司</w:t>
      </w:r>
      <w:bookmarkEnd w:id="0"/>
    </w:p>
    <w:p w:rsidR="00D76964" w:rsidRDefault="00626437" w:rsidP="00242DE0">
      <w:pPr>
        <w:tabs>
          <w:tab w:val="left" w:pos="720"/>
        </w:tabs>
        <w:spacing w:beforeLines="50" w:before="120" w:afterLines="50" w:after="120" w:line="360" w:lineRule="auto"/>
        <w:jc w:val="center"/>
        <w:rPr>
          <w:b/>
          <w:sz w:val="28"/>
          <w:szCs w:val="28"/>
        </w:rPr>
      </w:pPr>
      <w:r>
        <w:rPr>
          <w:rFonts w:hint="eastAsia"/>
          <w:b/>
          <w:sz w:val="28"/>
          <w:szCs w:val="28"/>
        </w:rPr>
        <w:t>热水</w:t>
      </w:r>
      <w:proofErr w:type="gramStart"/>
      <w:r>
        <w:rPr>
          <w:rFonts w:hint="eastAsia"/>
          <w:b/>
          <w:sz w:val="28"/>
          <w:szCs w:val="28"/>
        </w:rPr>
        <w:t>制备站</w:t>
      </w:r>
      <w:proofErr w:type="gramEnd"/>
      <w:r>
        <w:rPr>
          <w:rFonts w:hint="eastAsia"/>
          <w:b/>
          <w:sz w:val="28"/>
          <w:szCs w:val="28"/>
        </w:rPr>
        <w:t>卫生间维修工程</w:t>
      </w:r>
    </w:p>
    <w:p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626437">
        <w:rPr>
          <w:rFonts w:hint="eastAsia"/>
          <w:sz w:val="24"/>
        </w:rPr>
        <w:t>热水</w:t>
      </w:r>
      <w:proofErr w:type="gramStart"/>
      <w:r w:rsidR="00626437">
        <w:rPr>
          <w:rFonts w:hint="eastAsia"/>
          <w:sz w:val="24"/>
        </w:rPr>
        <w:t>制备站</w:t>
      </w:r>
      <w:proofErr w:type="gramEnd"/>
      <w:r w:rsidR="00626437">
        <w:rPr>
          <w:rFonts w:hint="eastAsia"/>
          <w:sz w:val="24"/>
        </w:rPr>
        <w:t>卫生间维修工程</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626437">
        <w:rPr>
          <w:rFonts w:ascii="宋体" w:hAnsi="宋体"/>
          <w:sz w:val="24"/>
        </w:rPr>
        <w:t>2.2</w:t>
      </w:r>
      <w:r w:rsidR="006A7A3B" w:rsidRPr="009D14A7">
        <w:rPr>
          <w:rFonts w:ascii="宋体" w:hAnsi="宋体" w:hint="eastAsia"/>
          <w:sz w:val="24"/>
        </w:rPr>
        <w:t>万</w:t>
      </w:r>
      <w:r w:rsidRPr="00B5758F">
        <w:rPr>
          <w:rFonts w:hint="eastAsia"/>
          <w:sz w:val="24"/>
        </w:rPr>
        <w:t>元（投标报价超过采购限价为无效投标）。</w:t>
      </w:r>
    </w:p>
    <w:p w:rsidR="00F86D7B"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rsidR="00E90910" w:rsidRPr="00947674" w:rsidRDefault="00626437" w:rsidP="005E320B">
      <w:pPr>
        <w:spacing w:beforeLines="50" w:before="120" w:afterLines="50" w:after="120" w:line="360" w:lineRule="auto"/>
        <w:ind w:firstLineChars="200" w:firstLine="480"/>
        <w:rPr>
          <w:rFonts w:ascii="宋体"/>
          <w:sz w:val="24"/>
        </w:rPr>
      </w:pPr>
      <w:proofErr w:type="gramStart"/>
      <w:r w:rsidRPr="00626437">
        <w:rPr>
          <w:rFonts w:ascii="宋体" w:hint="eastAsia"/>
          <w:sz w:val="24"/>
        </w:rPr>
        <w:t>制备站</w:t>
      </w:r>
      <w:proofErr w:type="gramEnd"/>
      <w:r w:rsidRPr="00626437">
        <w:rPr>
          <w:rFonts w:ascii="宋体" w:hint="eastAsia"/>
          <w:sz w:val="24"/>
        </w:rPr>
        <w:t>二楼卫生间仅有的一个</w:t>
      </w:r>
      <w:proofErr w:type="gramStart"/>
      <w:r w:rsidRPr="00626437">
        <w:rPr>
          <w:rFonts w:ascii="宋体" w:hint="eastAsia"/>
          <w:sz w:val="24"/>
        </w:rPr>
        <w:t>旧蹲厕</w:t>
      </w:r>
      <w:proofErr w:type="gramEnd"/>
      <w:r w:rsidRPr="00626437">
        <w:rPr>
          <w:rFonts w:ascii="宋体" w:hint="eastAsia"/>
          <w:sz w:val="24"/>
        </w:rPr>
        <w:t>不方便使用，隔断破旧；卫生间排水管经常堵塞并难以疏通。</w:t>
      </w:r>
      <w:r>
        <w:rPr>
          <w:rFonts w:ascii="宋体" w:hint="eastAsia"/>
          <w:sz w:val="24"/>
        </w:rPr>
        <w:t>现需要</w:t>
      </w:r>
      <w:r w:rsidRPr="00626437">
        <w:rPr>
          <w:rFonts w:ascii="宋体" w:hint="eastAsia"/>
          <w:sz w:val="24"/>
        </w:rPr>
        <w:t>卫生间增加一个蹲厕（含隔断），并彻底疏通卫生间已有的三处排水管口</w:t>
      </w:r>
      <w:r w:rsidR="00FA2A65" w:rsidRPr="00FA2A65">
        <w:rPr>
          <w:rFonts w:ascii="宋体" w:hint="eastAsia"/>
          <w:sz w:val="24"/>
        </w:rPr>
        <w:t>。</w:t>
      </w:r>
    </w:p>
    <w:p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rsidR="00CA1AC9" w:rsidRPr="002D1376"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rsidR="00CA1AC9" w:rsidRPr="002D1376" w:rsidRDefault="00B67EFF" w:rsidP="00162CF5">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rsidR="003A2EB7" w:rsidRDefault="00E63CFD" w:rsidP="00162CF5">
      <w:pPr>
        <w:numPr>
          <w:ilvl w:val="1"/>
          <w:numId w:val="5"/>
        </w:numPr>
        <w:spacing w:beforeLines="50" w:before="120" w:afterLines="50" w:after="120" w:line="360" w:lineRule="auto"/>
        <w:ind w:left="0" w:firstLineChars="200" w:firstLine="480"/>
        <w:rPr>
          <w:sz w:val="24"/>
        </w:rPr>
      </w:pPr>
      <w:bookmarkStart w:id="1" w:name="_Hlk45716001"/>
      <w:bookmarkStart w:id="2" w:name="_Hlk50641340"/>
      <w:r w:rsidRPr="002D1376">
        <w:rPr>
          <w:rFonts w:hint="eastAsia"/>
          <w:sz w:val="24"/>
        </w:rPr>
        <w:t>具</w:t>
      </w:r>
      <w:r w:rsidR="003A2EB7" w:rsidRPr="003A2EB7">
        <w:rPr>
          <w:rFonts w:hint="eastAsia"/>
          <w:sz w:val="24"/>
        </w:rPr>
        <w:t>备</w:t>
      </w:r>
      <w:r w:rsidR="001C3C99">
        <w:rPr>
          <w:rFonts w:hint="eastAsia"/>
          <w:sz w:val="24"/>
        </w:rPr>
        <w:t>以下资质之一：</w:t>
      </w:r>
    </w:p>
    <w:p w:rsidR="001C3C99" w:rsidRDefault="001C3C99" w:rsidP="00162CF5">
      <w:pPr>
        <w:numPr>
          <w:ilvl w:val="0"/>
          <w:numId w:val="13"/>
        </w:numPr>
        <w:spacing w:beforeLines="50" w:before="120" w:afterLines="50" w:after="120" w:line="360" w:lineRule="auto"/>
        <w:rPr>
          <w:sz w:val="24"/>
        </w:rPr>
      </w:pPr>
      <w:r>
        <w:rPr>
          <w:rFonts w:ascii="宋体" w:hAnsi="宋体" w:hint="eastAsia"/>
          <w:sz w:val="24"/>
        </w:rPr>
        <w:t>具备</w:t>
      </w:r>
      <w:r w:rsidRPr="000E12E4">
        <w:rPr>
          <w:rFonts w:hint="eastAsia"/>
          <w:sz w:val="24"/>
        </w:rPr>
        <w:t>建筑装修装饰工程专业承包二级资质</w:t>
      </w:r>
      <w:r>
        <w:rPr>
          <w:rFonts w:hint="eastAsia"/>
          <w:sz w:val="24"/>
        </w:rPr>
        <w:t>或以上资质</w:t>
      </w:r>
      <w:r w:rsidR="005A7597">
        <w:rPr>
          <w:rFonts w:hint="eastAsia"/>
          <w:sz w:val="24"/>
        </w:rPr>
        <w:t>。</w:t>
      </w:r>
    </w:p>
    <w:p w:rsidR="005A7597" w:rsidRPr="003A2EB7" w:rsidRDefault="005A7597" w:rsidP="00162CF5">
      <w:pPr>
        <w:numPr>
          <w:ilvl w:val="0"/>
          <w:numId w:val="13"/>
        </w:numPr>
        <w:spacing w:beforeLines="50" w:before="120" w:afterLines="50" w:after="120" w:line="360" w:lineRule="auto"/>
        <w:rPr>
          <w:sz w:val="24"/>
        </w:rPr>
      </w:pPr>
      <w:r>
        <w:rPr>
          <w:rFonts w:hint="eastAsia"/>
          <w:sz w:val="24"/>
        </w:rPr>
        <w:t>建筑工程施工总承包三级资质或以上资质。</w:t>
      </w:r>
    </w:p>
    <w:bookmarkEnd w:id="1"/>
    <w:bookmarkEnd w:id="2"/>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FE1D40">
        <w:rPr>
          <w:rFonts w:hint="eastAsia"/>
          <w:sz w:val="24"/>
        </w:rPr>
        <w:t>20</w:t>
      </w:r>
      <w:r w:rsidR="005A7597">
        <w:rPr>
          <w:sz w:val="24"/>
        </w:rPr>
        <w:t>2</w:t>
      </w:r>
      <w:r w:rsidR="00573A6F">
        <w:rPr>
          <w:sz w:val="24"/>
        </w:rPr>
        <w:t>0</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p w:rsidR="00CA1AC9" w:rsidRPr="00D97460" w:rsidRDefault="00B67EFF" w:rsidP="00162CF5">
      <w:pPr>
        <w:numPr>
          <w:ilvl w:val="0"/>
          <w:numId w:val="3"/>
        </w:numPr>
        <w:spacing w:beforeLines="50" w:before="120" w:afterLines="50" w:after="120" w:line="360" w:lineRule="auto"/>
        <w:ind w:left="0" w:firstLineChars="200" w:firstLine="482"/>
        <w:rPr>
          <w:b/>
          <w:bCs/>
          <w:sz w:val="24"/>
        </w:rPr>
      </w:pPr>
      <w:r w:rsidRPr="00D97460">
        <w:rPr>
          <w:rFonts w:hint="eastAsia"/>
          <w:b/>
          <w:bCs/>
          <w:sz w:val="24"/>
        </w:rPr>
        <w:lastRenderedPageBreak/>
        <w:t>项目内容及要求</w:t>
      </w:r>
    </w:p>
    <w:p w:rsidR="00626437" w:rsidRPr="00626437" w:rsidRDefault="00626437" w:rsidP="00626437">
      <w:pPr>
        <w:spacing w:beforeLines="50" w:before="120" w:afterLines="50" w:after="120" w:line="360" w:lineRule="auto"/>
        <w:ind w:firstLineChars="200" w:firstLine="480"/>
        <w:rPr>
          <w:rFonts w:ascii="宋体"/>
          <w:sz w:val="24"/>
        </w:rPr>
      </w:pPr>
      <w:r w:rsidRPr="00626437">
        <w:rPr>
          <w:rFonts w:ascii="宋体" w:hint="eastAsia"/>
          <w:sz w:val="24"/>
        </w:rPr>
        <w:t>旧蹲便器（含排水管）方位调整、隔断更新；新增一个蹲厕（含隔断）；彻底疏通卫生间三处排水管口。</w:t>
      </w:r>
    </w:p>
    <w:p w:rsidR="00626437" w:rsidRDefault="00626437" w:rsidP="00626437">
      <w:pPr>
        <w:spacing w:line="240" w:lineRule="atLeast"/>
        <w:ind w:left="420"/>
        <w:jc w:val="left"/>
      </w:pPr>
      <w:r>
        <w:rPr>
          <w:noProof/>
        </w:rPr>
        <w:drawing>
          <wp:inline distT="0" distB="0" distL="0" distR="0">
            <wp:extent cx="3162300" cy="2371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a:effectLst/>
                  </pic:spPr>
                </pic:pic>
              </a:graphicData>
            </a:graphic>
          </wp:inline>
        </w:drawing>
      </w:r>
      <w:r>
        <w:rPr>
          <w:rFonts w:ascii="仿宋" w:eastAsia="仿宋" w:hAnsi="仿宋" w:hint="eastAsia"/>
          <w:sz w:val="30"/>
          <w:szCs w:val="30"/>
        </w:rPr>
        <w:t xml:space="preserve"> </w:t>
      </w:r>
      <w:r>
        <w:rPr>
          <w:noProof/>
        </w:rPr>
        <w:drawing>
          <wp:inline distT="0" distB="0" distL="0" distR="0">
            <wp:extent cx="1790700" cy="2371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371725"/>
                    </a:xfrm>
                    <a:prstGeom prst="rect">
                      <a:avLst/>
                    </a:prstGeom>
                    <a:noFill/>
                    <a:ln>
                      <a:noFill/>
                    </a:ln>
                    <a:effectLst/>
                  </pic:spPr>
                </pic:pic>
              </a:graphicData>
            </a:graphic>
          </wp:inline>
        </w:drawing>
      </w:r>
    </w:p>
    <w:p w:rsidR="00626437" w:rsidRDefault="005E320B" w:rsidP="00626437">
      <w:pPr>
        <w:numPr>
          <w:ilvl w:val="0"/>
          <w:numId w:val="6"/>
        </w:numPr>
        <w:spacing w:beforeLines="50" w:before="120" w:afterLines="50" w:after="120" w:line="360" w:lineRule="auto"/>
        <w:ind w:left="0" w:firstLineChars="200" w:firstLine="480"/>
        <w:rPr>
          <w:rFonts w:ascii="宋体" w:hAnsi="宋体"/>
          <w:bCs/>
          <w:sz w:val="24"/>
        </w:rPr>
      </w:pPr>
      <w:r w:rsidRPr="003E73A5">
        <w:rPr>
          <w:rFonts w:ascii="宋体" w:hAnsi="宋体" w:hint="eastAsia"/>
          <w:bCs/>
          <w:sz w:val="24"/>
        </w:rPr>
        <w:t>施工要求</w:t>
      </w:r>
    </w:p>
    <w:p w:rsidR="00626437" w:rsidRPr="00626437" w:rsidRDefault="00626437" w:rsidP="00626437">
      <w:pPr>
        <w:numPr>
          <w:ilvl w:val="1"/>
          <w:numId w:val="6"/>
        </w:numPr>
        <w:spacing w:beforeLines="50" w:before="120" w:afterLines="50" w:after="120" w:line="360" w:lineRule="auto"/>
        <w:ind w:left="0" w:firstLineChars="200" w:firstLine="420"/>
        <w:rPr>
          <w:rFonts w:ascii="宋体" w:hAnsi="宋体"/>
          <w:bCs/>
          <w:sz w:val="24"/>
        </w:rPr>
      </w:pPr>
      <w:r w:rsidRPr="00626437">
        <w:rPr>
          <w:rFonts w:hint="eastAsia"/>
        </w:rPr>
        <w:t>安全第一，执行甲方的安全管理规章制度，办票作业。</w:t>
      </w:r>
    </w:p>
    <w:p w:rsidR="00626437" w:rsidRPr="00626437" w:rsidRDefault="00626437" w:rsidP="00626437">
      <w:pPr>
        <w:numPr>
          <w:ilvl w:val="1"/>
          <w:numId w:val="6"/>
        </w:numPr>
        <w:spacing w:beforeLines="50" w:before="120" w:afterLines="50" w:after="120" w:line="360" w:lineRule="auto"/>
        <w:ind w:left="0" w:firstLineChars="200" w:firstLine="420"/>
      </w:pPr>
      <w:r w:rsidRPr="00626437">
        <w:rPr>
          <w:rFonts w:hint="eastAsia"/>
        </w:rPr>
        <w:t>施工方应充分察勘现场，对影响施工质量的潜在风险进行评估，施工时注意成品保护，必要时采取围护、覆盖等有效措施，施工方应充分考虑成品保护措施费。</w:t>
      </w:r>
    </w:p>
    <w:p w:rsidR="00626437" w:rsidRPr="00626437" w:rsidRDefault="00626437" w:rsidP="00626437">
      <w:pPr>
        <w:numPr>
          <w:ilvl w:val="1"/>
          <w:numId w:val="6"/>
        </w:numPr>
        <w:spacing w:beforeLines="50" w:before="120" w:afterLines="50" w:after="120" w:line="360" w:lineRule="auto"/>
        <w:ind w:left="0" w:firstLineChars="200" w:firstLine="420"/>
      </w:pPr>
      <w:proofErr w:type="gramStart"/>
      <w:r w:rsidRPr="00626437">
        <w:rPr>
          <w:rFonts w:hint="eastAsia"/>
        </w:rPr>
        <w:t>包建筑</w:t>
      </w:r>
      <w:proofErr w:type="gramEnd"/>
      <w:r w:rsidRPr="00626437">
        <w:rPr>
          <w:rFonts w:hint="eastAsia"/>
        </w:rPr>
        <w:t>垃圾外运，完工后场地清理。</w:t>
      </w:r>
    </w:p>
    <w:p w:rsidR="00A06304" w:rsidRPr="00A06304" w:rsidRDefault="00626437" w:rsidP="00626437">
      <w:pPr>
        <w:numPr>
          <w:ilvl w:val="1"/>
          <w:numId w:val="6"/>
        </w:numPr>
        <w:spacing w:beforeLines="50" w:before="120" w:afterLines="50" w:after="120" w:line="360" w:lineRule="auto"/>
        <w:ind w:left="0" w:firstLineChars="200" w:firstLine="420"/>
        <w:rPr>
          <w:rFonts w:cs="Arial"/>
          <w:color w:val="333333"/>
        </w:rPr>
      </w:pPr>
      <w:r w:rsidRPr="00626437">
        <w:rPr>
          <w:rFonts w:hint="eastAsia"/>
        </w:rPr>
        <w:t>项目经理或安全员到场管理，且人证合一</w:t>
      </w:r>
      <w:r w:rsidR="00A06304" w:rsidRPr="00A06304">
        <w:rPr>
          <w:rFonts w:cs="Arial"/>
          <w:color w:val="333333"/>
        </w:rPr>
        <w:t>。</w:t>
      </w:r>
    </w:p>
    <w:p w:rsidR="00CA1AC9" w:rsidRPr="00B5758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pPr w:leftFromText="180" w:rightFromText="180" w:vertAnchor="text" w:horzAnchor="page" w:tblpXSpec="center" w:tblpY="212"/>
        <w:tblOverlap w:val="neve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185"/>
        <w:gridCol w:w="3720"/>
        <w:gridCol w:w="1031"/>
        <w:gridCol w:w="715"/>
        <w:gridCol w:w="1462"/>
      </w:tblGrid>
      <w:tr w:rsidR="00D75A64" w:rsidTr="00A54291">
        <w:trPr>
          <w:jc w:val="center"/>
        </w:trPr>
        <w:tc>
          <w:tcPr>
            <w:tcW w:w="660" w:type="dxa"/>
            <w:vAlign w:val="center"/>
          </w:tcPr>
          <w:p w:rsidR="00D75A64" w:rsidRDefault="00D75A64" w:rsidP="00A54291">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序号</w:t>
            </w:r>
          </w:p>
        </w:tc>
        <w:tc>
          <w:tcPr>
            <w:tcW w:w="1185" w:type="dxa"/>
            <w:vAlign w:val="center"/>
          </w:tcPr>
          <w:p w:rsidR="00D75A64" w:rsidRDefault="00D75A64" w:rsidP="00A54291">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项目名称</w:t>
            </w:r>
          </w:p>
        </w:tc>
        <w:tc>
          <w:tcPr>
            <w:tcW w:w="3720" w:type="dxa"/>
            <w:vAlign w:val="center"/>
          </w:tcPr>
          <w:p w:rsidR="00D75A64" w:rsidRDefault="00D75A64" w:rsidP="00A54291">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项目特征</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计量单位</w:t>
            </w:r>
          </w:p>
        </w:tc>
        <w:tc>
          <w:tcPr>
            <w:tcW w:w="715" w:type="dxa"/>
            <w:vAlign w:val="center"/>
          </w:tcPr>
          <w:p w:rsidR="00D75A64" w:rsidRDefault="00D75A64" w:rsidP="00A54291">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工程量</w:t>
            </w:r>
          </w:p>
        </w:tc>
        <w:tc>
          <w:tcPr>
            <w:tcW w:w="1462"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备注</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185" w:type="dxa"/>
            <w:vAlign w:val="center"/>
          </w:tcPr>
          <w:p w:rsidR="00D75A64" w:rsidRDefault="00D75A64" w:rsidP="00A54291">
            <w:pPr>
              <w:spacing w:line="240" w:lineRule="atLeast"/>
              <w:jc w:val="left"/>
              <w:rPr>
                <w:rFonts w:ascii="宋体" w:hAnsi="宋体" w:cs="宋体"/>
                <w:color w:val="000000"/>
                <w:kern w:val="0"/>
                <w:sz w:val="28"/>
                <w:szCs w:val="28"/>
                <w:lang w:bidi="ar"/>
              </w:rPr>
            </w:pPr>
            <w:r>
              <w:rPr>
                <w:rFonts w:ascii="宋体" w:hAnsi="宋体" w:cs="宋体" w:hint="eastAsia"/>
                <w:sz w:val="24"/>
              </w:rPr>
              <w:t>新增蹲厕</w:t>
            </w:r>
          </w:p>
        </w:tc>
        <w:tc>
          <w:tcPr>
            <w:tcW w:w="3720" w:type="dxa"/>
            <w:vAlign w:val="center"/>
          </w:tcPr>
          <w:p w:rsidR="00D75A64" w:rsidRDefault="00D75A64" w:rsidP="00D75A64">
            <w:pPr>
              <w:numPr>
                <w:ilvl w:val="0"/>
                <w:numId w:val="29"/>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拆下地面砖（蹲</w:t>
            </w:r>
            <w:proofErr w:type="gramStart"/>
            <w:r>
              <w:rPr>
                <w:rFonts w:ascii="宋体" w:hAnsi="宋体" w:cs="宋体" w:hint="eastAsia"/>
                <w:color w:val="000000"/>
                <w:kern w:val="0"/>
                <w:sz w:val="24"/>
                <w:lang w:bidi="ar"/>
              </w:rPr>
              <w:t>厕范围</w:t>
            </w:r>
            <w:proofErr w:type="gramEnd"/>
            <w:r>
              <w:rPr>
                <w:rFonts w:ascii="宋体" w:hAnsi="宋体" w:cs="宋体" w:hint="eastAsia"/>
                <w:color w:val="000000"/>
                <w:kern w:val="0"/>
                <w:sz w:val="24"/>
                <w:lang w:bidi="ar"/>
              </w:rPr>
              <w:t>内及墙面高约30cm），清理地面</w:t>
            </w:r>
          </w:p>
          <w:p w:rsidR="00D75A64" w:rsidRDefault="00D75A64" w:rsidP="00D75A64">
            <w:pPr>
              <w:numPr>
                <w:ilvl w:val="0"/>
                <w:numId w:val="29"/>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砌筑沉池、水泥砂浆抹灰</w:t>
            </w:r>
          </w:p>
          <w:p w:rsidR="00D75A64" w:rsidRDefault="00D75A64" w:rsidP="00D75A64">
            <w:pPr>
              <w:numPr>
                <w:ilvl w:val="0"/>
                <w:numId w:val="29"/>
              </w:numPr>
              <w:spacing w:line="240" w:lineRule="atLeast"/>
              <w:jc w:val="left"/>
              <w:rPr>
                <w:rFonts w:ascii="宋体" w:hAnsi="宋体" w:cs="宋体"/>
                <w:color w:val="000000"/>
                <w:kern w:val="0"/>
                <w:sz w:val="24"/>
                <w:lang w:bidi="ar"/>
              </w:rPr>
            </w:pPr>
            <w:proofErr w:type="gramStart"/>
            <w:r>
              <w:rPr>
                <w:rFonts w:ascii="宋体" w:hAnsi="宋体" w:cs="宋体" w:hint="eastAsia"/>
                <w:color w:val="000000"/>
                <w:kern w:val="0"/>
                <w:sz w:val="24"/>
                <w:lang w:bidi="ar"/>
              </w:rPr>
              <w:t>沉池内外</w:t>
            </w:r>
            <w:proofErr w:type="gramEnd"/>
            <w:r>
              <w:rPr>
                <w:rFonts w:ascii="宋体" w:hAnsi="宋体" w:cs="宋体" w:hint="eastAsia"/>
                <w:color w:val="000000"/>
                <w:kern w:val="0"/>
                <w:sz w:val="24"/>
                <w:lang w:bidi="ar"/>
              </w:rPr>
              <w:t>涂刷聚合物水泥防水涂料、防水砂浆保护层，</w:t>
            </w:r>
          </w:p>
          <w:p w:rsidR="00D75A64" w:rsidRDefault="00D75A64" w:rsidP="00D75A64">
            <w:pPr>
              <w:numPr>
                <w:ilvl w:val="0"/>
                <w:numId w:val="29"/>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蹲便器安装，</w:t>
            </w:r>
          </w:p>
          <w:p w:rsidR="00D75A64" w:rsidRDefault="00D75A64" w:rsidP="00D75A64">
            <w:pPr>
              <w:numPr>
                <w:ilvl w:val="0"/>
                <w:numId w:val="29"/>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lastRenderedPageBreak/>
              <w:t>陶粒回填</w:t>
            </w:r>
          </w:p>
          <w:p w:rsidR="00D75A64" w:rsidRDefault="00D75A64" w:rsidP="00D75A64">
            <w:pPr>
              <w:numPr>
                <w:ilvl w:val="0"/>
                <w:numId w:val="29"/>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地面砖恢复</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lastRenderedPageBreak/>
              <w:t>个</w:t>
            </w:r>
            <w:proofErr w:type="gramEnd"/>
          </w:p>
        </w:tc>
        <w:tc>
          <w:tcPr>
            <w:tcW w:w="715"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FF0000"/>
                <w:kern w:val="0"/>
                <w:sz w:val="24"/>
                <w:lang w:bidi="ar"/>
              </w:rPr>
              <w:t>1</w:t>
            </w:r>
          </w:p>
        </w:tc>
        <w:tc>
          <w:tcPr>
            <w:tcW w:w="1462" w:type="dxa"/>
            <w:vAlign w:val="center"/>
          </w:tcPr>
          <w:p w:rsidR="00D75A64" w:rsidRDefault="00D75A64" w:rsidP="00A54291">
            <w:pPr>
              <w:widowControl/>
              <w:spacing w:line="0" w:lineRule="atLeast"/>
              <w:jc w:val="left"/>
              <w:textAlignment w:val="center"/>
              <w:rPr>
                <w:rFonts w:ascii="仿宋" w:eastAsia="仿宋" w:hAnsi="仿宋"/>
                <w:sz w:val="30"/>
                <w:szCs w:val="30"/>
              </w:rPr>
            </w:pPr>
            <w:r>
              <w:rPr>
                <w:rFonts w:ascii="宋体" w:hAnsi="宋体" w:cs="宋体" w:hint="eastAsia"/>
                <w:color w:val="000000"/>
                <w:kern w:val="0"/>
                <w:sz w:val="24"/>
                <w:lang w:bidi="ar"/>
              </w:rPr>
              <w:t>单个蹲厕尺寸约1.1m*1.5m</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蹲厕排水管安装</w:t>
            </w:r>
          </w:p>
        </w:tc>
        <w:tc>
          <w:tcPr>
            <w:tcW w:w="3720" w:type="dxa"/>
            <w:vAlign w:val="center"/>
          </w:tcPr>
          <w:p w:rsidR="00D75A64" w:rsidRDefault="00D75A64" w:rsidP="00D75A64">
            <w:pPr>
              <w:numPr>
                <w:ilvl w:val="0"/>
                <w:numId w:val="30"/>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楼板钻孔，</w:t>
            </w:r>
          </w:p>
          <w:p w:rsidR="00D75A64" w:rsidRDefault="00D75A64" w:rsidP="00D75A64">
            <w:pPr>
              <w:numPr>
                <w:ilvl w:val="0"/>
                <w:numId w:val="30"/>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安装DN110pvc排水管，管口周边防水砂浆封堵</w:t>
            </w:r>
          </w:p>
          <w:p w:rsidR="00D75A64" w:rsidRDefault="00D75A64" w:rsidP="00D75A64">
            <w:pPr>
              <w:numPr>
                <w:ilvl w:val="0"/>
                <w:numId w:val="30"/>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管与楼板之间涂刷聚合物水泥防水涂料</w:t>
            </w:r>
          </w:p>
          <w:p w:rsidR="00D75A64" w:rsidRDefault="00D75A64" w:rsidP="00D75A64">
            <w:pPr>
              <w:numPr>
                <w:ilvl w:val="0"/>
                <w:numId w:val="30"/>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新排水管与现有排水管连接</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根</w:t>
            </w:r>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FF0000"/>
                <w:kern w:val="0"/>
                <w:sz w:val="24"/>
                <w:lang w:bidi="ar"/>
              </w:rPr>
              <w:t>2</w:t>
            </w:r>
          </w:p>
        </w:tc>
        <w:tc>
          <w:tcPr>
            <w:tcW w:w="1462" w:type="dxa"/>
            <w:vAlign w:val="center"/>
          </w:tcPr>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该排水管需要附加PVC二次排水管，避免沉箱积水</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旧蹲便器、排水管拆除</w:t>
            </w:r>
          </w:p>
        </w:tc>
        <w:tc>
          <w:tcPr>
            <w:tcW w:w="3720" w:type="dxa"/>
            <w:vAlign w:val="center"/>
          </w:tcPr>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1、拆下现有蹲便池、排水管，并清理地面</w:t>
            </w:r>
          </w:p>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2、原有排水管</w:t>
            </w:r>
            <w:proofErr w:type="gramStart"/>
            <w:r>
              <w:rPr>
                <w:rFonts w:ascii="宋体" w:hAnsi="宋体" w:cs="宋体" w:hint="eastAsia"/>
                <w:color w:val="000000"/>
                <w:kern w:val="0"/>
                <w:sz w:val="24"/>
                <w:lang w:bidi="ar"/>
              </w:rPr>
              <w:t>口采用</w:t>
            </w:r>
            <w:proofErr w:type="gramEnd"/>
            <w:r>
              <w:rPr>
                <w:rFonts w:ascii="宋体" w:hAnsi="宋体" w:cs="宋体" w:hint="eastAsia"/>
                <w:color w:val="000000"/>
                <w:kern w:val="0"/>
                <w:sz w:val="24"/>
                <w:lang w:bidi="ar"/>
              </w:rPr>
              <w:t>微膨胀防水砂浆封堵，</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个</w:t>
            </w:r>
            <w:proofErr w:type="gramEnd"/>
          </w:p>
        </w:tc>
        <w:tc>
          <w:tcPr>
            <w:tcW w:w="715"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FF0000"/>
                <w:kern w:val="0"/>
                <w:sz w:val="24"/>
                <w:lang w:bidi="ar"/>
              </w:rPr>
              <w:t>1</w:t>
            </w:r>
          </w:p>
        </w:tc>
        <w:tc>
          <w:tcPr>
            <w:tcW w:w="1462" w:type="dxa"/>
            <w:vAlign w:val="center"/>
          </w:tcPr>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单个蹲厕尺寸约1.1m*1.5m，拆除范围可能涉及整个蹲厕区域，排水管拆除施工高度约7米</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更新蹲便器安装</w:t>
            </w:r>
          </w:p>
        </w:tc>
        <w:tc>
          <w:tcPr>
            <w:tcW w:w="3720" w:type="dxa"/>
            <w:vAlign w:val="center"/>
          </w:tcPr>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1、清理地面</w:t>
            </w:r>
          </w:p>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2、沉池内涂刷聚合物水泥防水涂料、防水砂浆保护层，</w:t>
            </w:r>
          </w:p>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3、蹲便器安装，</w:t>
            </w:r>
          </w:p>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4、陶粒回填</w:t>
            </w:r>
          </w:p>
          <w:p w:rsidR="00D75A64" w:rsidRDefault="00D75A64" w:rsidP="00A54291">
            <w:p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5、地面砖恢复</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个</w:t>
            </w:r>
            <w:proofErr w:type="gramEnd"/>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FF0000"/>
                <w:kern w:val="0"/>
                <w:sz w:val="24"/>
                <w:lang w:bidi="ar"/>
              </w:rPr>
              <w:t>1</w:t>
            </w:r>
          </w:p>
        </w:tc>
        <w:tc>
          <w:tcPr>
            <w:tcW w:w="1462" w:type="dxa"/>
            <w:vAlign w:val="center"/>
          </w:tcPr>
          <w:p w:rsidR="00D75A64" w:rsidRDefault="00D75A64" w:rsidP="00A54291">
            <w:pPr>
              <w:widowControl/>
              <w:spacing w:line="0" w:lineRule="atLeast"/>
              <w:jc w:val="left"/>
              <w:textAlignment w:val="center"/>
              <w:rPr>
                <w:rFonts w:ascii="仿宋" w:eastAsia="仿宋" w:hAnsi="仿宋"/>
                <w:sz w:val="30"/>
                <w:szCs w:val="30"/>
              </w:rPr>
            </w:pPr>
            <w:r>
              <w:rPr>
                <w:rFonts w:ascii="宋体" w:hAnsi="宋体" w:cs="宋体" w:hint="eastAsia"/>
                <w:color w:val="000000"/>
                <w:kern w:val="0"/>
                <w:sz w:val="24"/>
                <w:lang w:bidi="ar"/>
              </w:rPr>
              <w:t>单个蹲厕尺寸约1.1m*1.5m</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给水管安装</w:t>
            </w:r>
          </w:p>
        </w:tc>
        <w:tc>
          <w:tcPr>
            <w:tcW w:w="3720" w:type="dxa"/>
            <w:vAlign w:val="center"/>
          </w:tcPr>
          <w:p w:rsidR="00D75A64" w:rsidRDefault="00D75A64" w:rsidP="00D75A64">
            <w:pPr>
              <w:numPr>
                <w:ilvl w:val="0"/>
                <w:numId w:val="31"/>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参照已有</w:t>
            </w:r>
            <w:proofErr w:type="gramStart"/>
            <w:r>
              <w:rPr>
                <w:rFonts w:ascii="宋体" w:hAnsi="宋体" w:cs="宋体" w:hint="eastAsia"/>
                <w:color w:val="000000"/>
                <w:kern w:val="0"/>
                <w:sz w:val="24"/>
                <w:lang w:bidi="ar"/>
              </w:rPr>
              <w:t>蹲厕给水管</w:t>
            </w:r>
            <w:proofErr w:type="gramEnd"/>
            <w:r>
              <w:rPr>
                <w:rFonts w:ascii="宋体" w:hAnsi="宋体" w:cs="宋体" w:hint="eastAsia"/>
                <w:color w:val="000000"/>
                <w:kern w:val="0"/>
                <w:sz w:val="24"/>
                <w:lang w:bidi="ar"/>
              </w:rPr>
              <w:t>安装，</w:t>
            </w:r>
          </w:p>
          <w:p w:rsidR="00D75A64" w:rsidRDefault="00D75A64" w:rsidP="00D75A64">
            <w:pPr>
              <w:numPr>
                <w:ilvl w:val="0"/>
                <w:numId w:val="31"/>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含五金配件</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根</w:t>
            </w:r>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FF0000"/>
                <w:kern w:val="0"/>
                <w:sz w:val="24"/>
                <w:lang w:bidi="ar"/>
              </w:rPr>
              <w:t>1</w:t>
            </w:r>
          </w:p>
        </w:tc>
        <w:tc>
          <w:tcPr>
            <w:tcW w:w="1462" w:type="dxa"/>
            <w:vAlign w:val="center"/>
          </w:tcPr>
          <w:p w:rsidR="00D75A64" w:rsidRDefault="00D75A64" w:rsidP="00A54291">
            <w:pPr>
              <w:widowControl/>
              <w:spacing w:line="0" w:lineRule="atLeast"/>
              <w:jc w:val="left"/>
              <w:textAlignment w:val="center"/>
              <w:rPr>
                <w:rFonts w:ascii="仿宋" w:eastAsia="仿宋" w:hAnsi="仿宋"/>
                <w:sz w:val="30"/>
                <w:szCs w:val="30"/>
              </w:rPr>
            </w:pP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卫生间隔断</w:t>
            </w:r>
          </w:p>
        </w:tc>
        <w:tc>
          <w:tcPr>
            <w:tcW w:w="3720" w:type="dxa"/>
            <w:vAlign w:val="center"/>
          </w:tcPr>
          <w:p w:rsidR="00D75A64" w:rsidRDefault="00D75A64" w:rsidP="00D75A64">
            <w:pPr>
              <w:numPr>
                <w:ilvl w:val="0"/>
                <w:numId w:val="32"/>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参照现有隔断，厚度不少于1.5cm，采用防水材料抗</w:t>
            </w:r>
            <w:proofErr w:type="gramStart"/>
            <w:r>
              <w:rPr>
                <w:rFonts w:ascii="宋体" w:hAnsi="宋体" w:cs="宋体" w:hint="eastAsia"/>
                <w:color w:val="000000"/>
                <w:kern w:val="0"/>
                <w:sz w:val="24"/>
                <w:lang w:bidi="ar"/>
              </w:rPr>
              <w:t>倍</w:t>
            </w:r>
            <w:proofErr w:type="gramEnd"/>
            <w:r>
              <w:rPr>
                <w:rFonts w:ascii="宋体" w:hAnsi="宋体" w:cs="宋体" w:hint="eastAsia"/>
                <w:color w:val="000000"/>
                <w:kern w:val="0"/>
                <w:sz w:val="24"/>
                <w:lang w:bidi="ar"/>
              </w:rPr>
              <w:t>特板，恢复隔断</w:t>
            </w:r>
          </w:p>
          <w:p w:rsidR="00D75A64" w:rsidRDefault="00D75A64" w:rsidP="00D75A64">
            <w:pPr>
              <w:numPr>
                <w:ilvl w:val="0"/>
                <w:numId w:val="32"/>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含门、含五金配件</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FF0000"/>
                <w:kern w:val="0"/>
                <w:sz w:val="24"/>
                <w:lang w:bidi="ar"/>
              </w:rPr>
              <w:t>7</w:t>
            </w:r>
          </w:p>
        </w:tc>
        <w:tc>
          <w:tcPr>
            <w:tcW w:w="1462" w:type="dxa"/>
            <w:vAlign w:val="center"/>
          </w:tcPr>
          <w:p w:rsidR="00D75A64" w:rsidRDefault="00D75A64" w:rsidP="00A54291">
            <w:pPr>
              <w:widowControl/>
              <w:spacing w:line="0" w:lineRule="atLeast"/>
              <w:jc w:val="left"/>
              <w:textAlignment w:val="center"/>
              <w:rPr>
                <w:rFonts w:ascii="宋体" w:hAnsi="宋体" w:cs="宋体"/>
                <w:sz w:val="24"/>
              </w:rPr>
            </w:pP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排水管口疏通</w:t>
            </w:r>
          </w:p>
        </w:tc>
        <w:tc>
          <w:tcPr>
            <w:tcW w:w="3720" w:type="dxa"/>
            <w:vAlign w:val="center"/>
          </w:tcPr>
          <w:p w:rsidR="00D75A64" w:rsidRDefault="00D75A64" w:rsidP="00D75A64">
            <w:pPr>
              <w:numPr>
                <w:ilvl w:val="0"/>
                <w:numId w:val="33"/>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打开排水管检查口，检查疏通</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个</w:t>
            </w:r>
            <w:proofErr w:type="gramEnd"/>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000000"/>
                <w:kern w:val="0"/>
                <w:sz w:val="24"/>
                <w:lang w:bidi="ar"/>
              </w:rPr>
              <w:t>3</w:t>
            </w:r>
          </w:p>
        </w:tc>
        <w:tc>
          <w:tcPr>
            <w:tcW w:w="1462" w:type="dxa"/>
            <w:vAlign w:val="center"/>
          </w:tcPr>
          <w:p w:rsidR="00D75A64" w:rsidRDefault="00D75A64" w:rsidP="00A54291">
            <w:pPr>
              <w:widowControl/>
              <w:spacing w:line="0" w:lineRule="atLeast"/>
              <w:jc w:val="left"/>
              <w:textAlignment w:val="center"/>
              <w:rPr>
                <w:rFonts w:ascii="宋体" w:hAnsi="宋体" w:cs="宋体"/>
                <w:sz w:val="24"/>
              </w:rPr>
            </w:pPr>
            <w:r>
              <w:rPr>
                <w:rFonts w:ascii="宋体" w:hAnsi="宋体" w:cs="宋体" w:hint="eastAsia"/>
                <w:sz w:val="24"/>
              </w:rPr>
              <w:t>作业高度约7m</w:t>
            </w:r>
          </w:p>
        </w:tc>
      </w:tr>
      <w:tr w:rsidR="00D75A64" w:rsidTr="00A54291">
        <w:trPr>
          <w:trHeight w:val="540"/>
          <w:jc w:val="center"/>
        </w:trPr>
        <w:tc>
          <w:tcPr>
            <w:tcW w:w="660"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1185" w:type="dxa"/>
            <w:vAlign w:val="center"/>
          </w:tcPr>
          <w:p w:rsidR="00D75A64" w:rsidRDefault="00D75A64" w:rsidP="00A54291">
            <w:pPr>
              <w:spacing w:line="240" w:lineRule="atLeast"/>
              <w:jc w:val="left"/>
              <w:rPr>
                <w:rFonts w:ascii="宋体" w:hAnsi="宋体" w:cs="宋体"/>
                <w:sz w:val="24"/>
              </w:rPr>
            </w:pPr>
            <w:r>
              <w:rPr>
                <w:rFonts w:ascii="宋体" w:hAnsi="宋体" w:cs="宋体" w:hint="eastAsia"/>
                <w:sz w:val="24"/>
              </w:rPr>
              <w:t>污水管道更换</w:t>
            </w:r>
          </w:p>
        </w:tc>
        <w:tc>
          <w:tcPr>
            <w:tcW w:w="3720" w:type="dxa"/>
            <w:vAlign w:val="center"/>
          </w:tcPr>
          <w:p w:rsidR="00D75A64" w:rsidRDefault="00D75A64" w:rsidP="00D75A64">
            <w:pPr>
              <w:numPr>
                <w:ilvl w:val="0"/>
                <w:numId w:val="34"/>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拆除旧污水管PVC</w:t>
            </w:r>
          </w:p>
          <w:p w:rsidR="00D75A64" w:rsidRDefault="00D75A64" w:rsidP="00D75A64">
            <w:pPr>
              <w:numPr>
                <w:ilvl w:val="0"/>
                <w:numId w:val="34"/>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安装新排污管DN110pvc，含弯头、接口、</w:t>
            </w:r>
          </w:p>
          <w:p w:rsidR="00D75A64" w:rsidRDefault="00D75A64" w:rsidP="00D75A64">
            <w:pPr>
              <w:numPr>
                <w:ilvl w:val="0"/>
                <w:numId w:val="34"/>
              </w:numPr>
              <w:spacing w:line="240" w:lineRule="atLeast"/>
              <w:jc w:val="left"/>
              <w:rPr>
                <w:rFonts w:ascii="宋体" w:hAnsi="宋体" w:cs="宋体"/>
                <w:color w:val="000000"/>
                <w:kern w:val="0"/>
                <w:sz w:val="24"/>
                <w:lang w:bidi="ar"/>
              </w:rPr>
            </w:pPr>
            <w:r>
              <w:rPr>
                <w:rFonts w:ascii="宋体" w:hAnsi="宋体" w:cs="宋体" w:hint="eastAsia"/>
                <w:color w:val="000000"/>
                <w:kern w:val="0"/>
                <w:sz w:val="24"/>
                <w:lang w:bidi="ar"/>
              </w:rPr>
              <w:t>吊架间距横管不大于2m、竖管不大于3m</w:t>
            </w:r>
          </w:p>
        </w:tc>
        <w:tc>
          <w:tcPr>
            <w:tcW w:w="1031" w:type="dxa"/>
            <w:vAlign w:val="center"/>
          </w:tcPr>
          <w:p w:rsidR="00D75A64" w:rsidRDefault="00D75A64" w:rsidP="00A5429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m</w:t>
            </w:r>
          </w:p>
        </w:tc>
        <w:tc>
          <w:tcPr>
            <w:tcW w:w="715" w:type="dxa"/>
            <w:vAlign w:val="center"/>
          </w:tcPr>
          <w:p w:rsidR="00D75A64" w:rsidRDefault="00D75A64" w:rsidP="00A54291">
            <w:pPr>
              <w:widowControl/>
              <w:spacing w:line="0" w:lineRule="atLeast"/>
              <w:jc w:val="center"/>
              <w:textAlignment w:val="center"/>
              <w:rPr>
                <w:rFonts w:ascii="宋体" w:hAnsi="宋体" w:cs="宋体"/>
                <w:color w:val="FF0000"/>
                <w:kern w:val="0"/>
                <w:sz w:val="24"/>
                <w:lang w:bidi="ar"/>
              </w:rPr>
            </w:pPr>
            <w:r>
              <w:rPr>
                <w:rFonts w:ascii="宋体" w:hAnsi="宋体" w:cs="宋体" w:hint="eastAsia"/>
                <w:color w:val="000000"/>
                <w:kern w:val="0"/>
                <w:sz w:val="24"/>
                <w:lang w:bidi="ar"/>
              </w:rPr>
              <w:t>12</w:t>
            </w:r>
          </w:p>
        </w:tc>
        <w:tc>
          <w:tcPr>
            <w:tcW w:w="1462" w:type="dxa"/>
            <w:vAlign w:val="center"/>
          </w:tcPr>
          <w:p w:rsidR="00D75A64" w:rsidRDefault="00D75A64" w:rsidP="00A54291">
            <w:pPr>
              <w:widowControl/>
              <w:spacing w:line="0" w:lineRule="atLeast"/>
              <w:jc w:val="left"/>
              <w:textAlignment w:val="center"/>
              <w:rPr>
                <w:rFonts w:ascii="宋体" w:hAnsi="宋体" w:cs="宋体"/>
                <w:sz w:val="24"/>
              </w:rPr>
            </w:pPr>
            <w:r>
              <w:rPr>
                <w:rFonts w:ascii="宋体" w:hAnsi="宋体" w:cs="宋体" w:hint="eastAsia"/>
                <w:sz w:val="24"/>
              </w:rPr>
              <w:t>疏通无效的情况下，采取更换措施，作业高度约7m</w:t>
            </w:r>
          </w:p>
        </w:tc>
      </w:tr>
    </w:tbl>
    <w:p w:rsidR="00CA1AC9" w:rsidRDefault="004B07D6" w:rsidP="00CB36B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1、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rsidR="00CA1AC9" w:rsidRPr="00253AFF" w:rsidRDefault="00B67EFF" w:rsidP="00162CF5">
      <w:pPr>
        <w:numPr>
          <w:ilvl w:val="1"/>
          <w:numId w:val="7"/>
        </w:numPr>
        <w:spacing w:beforeLines="50" w:before="120" w:afterLines="50" w:after="120" w:line="360" w:lineRule="auto"/>
        <w:ind w:left="0" w:firstLineChars="200" w:firstLine="480"/>
        <w:rPr>
          <w:sz w:val="24"/>
        </w:rPr>
      </w:pPr>
      <w:r w:rsidRPr="00253AFF">
        <w:rPr>
          <w:rFonts w:hint="eastAsia"/>
          <w:sz w:val="24"/>
        </w:rPr>
        <w:t>施工工期</w:t>
      </w:r>
    </w:p>
    <w:p w:rsidR="00206C33" w:rsidRPr="00EA23AC" w:rsidRDefault="00B67EFF" w:rsidP="00CB36BA">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本项目工期为</w:t>
      </w:r>
      <w:r w:rsidR="008341B2">
        <w:rPr>
          <w:rFonts w:ascii="宋体" w:hAnsi="宋体" w:cs="宋体"/>
          <w:bCs/>
          <w:kern w:val="0"/>
          <w:sz w:val="24"/>
        </w:rPr>
        <w:t>15</w:t>
      </w:r>
      <w:r w:rsidRPr="00EA23AC">
        <w:rPr>
          <w:rFonts w:ascii="宋体" w:hAnsi="宋体" w:cs="宋体" w:hint="eastAsia"/>
          <w:bCs/>
          <w:kern w:val="0"/>
          <w:sz w:val="24"/>
        </w:rPr>
        <w:t>天（含节假日，连续计算）</w:t>
      </w:r>
      <w:r w:rsidR="00E832F7">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rsidR="00CA1AC9" w:rsidRPr="00253AFF" w:rsidRDefault="00B67EFF" w:rsidP="00162CF5">
      <w:pPr>
        <w:numPr>
          <w:ilvl w:val="1"/>
          <w:numId w:val="7"/>
        </w:numPr>
        <w:spacing w:beforeLines="50" w:before="120" w:afterLines="50" w:after="120" w:line="360" w:lineRule="auto"/>
        <w:ind w:left="0" w:firstLineChars="200" w:firstLine="480"/>
        <w:rPr>
          <w:sz w:val="24"/>
        </w:rPr>
      </w:pPr>
      <w:r w:rsidRPr="00253AFF">
        <w:rPr>
          <w:rFonts w:hint="eastAsia"/>
          <w:sz w:val="24"/>
        </w:rPr>
        <w:lastRenderedPageBreak/>
        <w:t>工程验收标准及方式</w:t>
      </w:r>
    </w:p>
    <w:p w:rsidR="00CA1AC9" w:rsidRPr="00E832F7" w:rsidRDefault="00B67EFF" w:rsidP="00CB36BA">
      <w:pPr>
        <w:pStyle w:val="af8"/>
        <w:shd w:val="clear" w:color="auto" w:fill="FFFFFF"/>
        <w:spacing w:beforeLines="50" w:before="120" w:beforeAutospacing="0" w:afterLines="50" w:after="120" w:afterAutospacing="0" w:line="360" w:lineRule="auto"/>
        <w:ind w:firstLineChars="200" w:firstLine="480"/>
        <w:rPr>
          <w:bCs/>
        </w:rPr>
      </w:pPr>
      <w:r w:rsidRPr="00253AFF">
        <w:rPr>
          <w:rFonts w:hint="eastAsia"/>
          <w:bCs/>
        </w:rPr>
        <w:t>工程验收标准：</w:t>
      </w:r>
      <w:r w:rsidR="008341B2" w:rsidRPr="008341B2">
        <w:rPr>
          <w:rFonts w:ascii="Arial" w:hAnsi="Arial" w:cs="Arial" w:hint="eastAsia"/>
          <w:color w:val="333333"/>
        </w:rPr>
        <w:t>最新《建筑装饰装修工程质量验收标准》（</w:t>
      </w:r>
      <w:r w:rsidR="008341B2" w:rsidRPr="008341B2">
        <w:rPr>
          <w:rFonts w:ascii="Arial" w:hAnsi="Arial" w:cs="Arial" w:hint="eastAsia"/>
          <w:color w:val="333333"/>
        </w:rPr>
        <w:t>GB50210-2018</w:t>
      </w:r>
      <w:r w:rsidR="008341B2" w:rsidRPr="008341B2">
        <w:rPr>
          <w:rFonts w:ascii="Arial" w:hAnsi="Arial" w:cs="Arial" w:hint="eastAsia"/>
          <w:color w:val="333333"/>
        </w:rPr>
        <w:t>）、《建筑工程施工质量验收统一标准》（</w:t>
      </w:r>
      <w:r w:rsidR="008341B2" w:rsidRPr="008341B2">
        <w:rPr>
          <w:rFonts w:ascii="Arial" w:hAnsi="Arial" w:cs="Arial" w:hint="eastAsia"/>
          <w:color w:val="333333"/>
        </w:rPr>
        <w:t>GB50300-2013</w:t>
      </w:r>
      <w:r w:rsidR="008341B2" w:rsidRPr="008341B2">
        <w:rPr>
          <w:rFonts w:ascii="Arial" w:hAnsi="Arial" w:cs="Arial" w:hint="eastAsia"/>
          <w:color w:val="333333"/>
        </w:rPr>
        <w:t>）</w:t>
      </w:r>
      <w:r w:rsidR="00D378E1" w:rsidRPr="00E832F7">
        <w:rPr>
          <w:rFonts w:hint="eastAsia"/>
          <w:bCs/>
        </w:rPr>
        <w:t>以及</w:t>
      </w:r>
      <w:r w:rsidR="004E4F25" w:rsidRPr="00E832F7">
        <w:rPr>
          <w:rFonts w:hint="eastAsia"/>
          <w:bCs/>
        </w:rPr>
        <w:t>国家和行业相关的其他质量标准</w:t>
      </w:r>
      <w:r w:rsidR="003673C1" w:rsidRPr="00E832F7">
        <w:rPr>
          <w:rFonts w:hint="eastAsia"/>
          <w:bCs/>
        </w:rPr>
        <w:t>。</w:t>
      </w:r>
    </w:p>
    <w:p w:rsidR="00206C33" w:rsidRPr="00662D55" w:rsidRDefault="00B67EFF" w:rsidP="002A15A3">
      <w:pPr>
        <w:numPr>
          <w:ilvl w:val="1"/>
          <w:numId w:val="7"/>
        </w:numPr>
        <w:spacing w:beforeLines="50" w:before="120" w:afterLines="50" w:after="120" w:line="360" w:lineRule="auto"/>
        <w:ind w:left="0" w:firstLineChars="200" w:firstLine="480"/>
        <w:rPr>
          <w:sz w:val="24"/>
        </w:rPr>
      </w:pPr>
      <w:r w:rsidRPr="00662D55">
        <w:rPr>
          <w:rFonts w:hint="eastAsia"/>
          <w:sz w:val="24"/>
        </w:rPr>
        <w:t>工程验收的方式：</w:t>
      </w:r>
    </w:p>
    <w:p w:rsidR="00206C33"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rsidR="002333C1"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rsidR="00657E54" w:rsidRPr="00253AFF" w:rsidRDefault="00B67EFF"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rsidR="00CA1AC9" w:rsidRPr="00253AFF" w:rsidRDefault="00657E54" w:rsidP="00162CF5">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rsidR="007464DD" w:rsidRPr="00253AFF" w:rsidRDefault="00B67EFF" w:rsidP="00162CF5">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D378E1">
        <w:rPr>
          <w:rFonts w:ascii="宋体" w:hAnsi="宋体"/>
          <w:sz w:val="24"/>
        </w:rPr>
        <w:t>1</w:t>
      </w:r>
      <w:r w:rsidR="007464DD" w:rsidRPr="00253AFF">
        <w:rPr>
          <w:rFonts w:ascii="宋体" w:hAnsi="宋体" w:hint="eastAsia"/>
          <w:sz w:val="24"/>
        </w:rPr>
        <w:t>年，从竣工验收开始计算。</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rsidR="00CA1AC9" w:rsidRPr="00253AFF" w:rsidRDefault="003C1D76" w:rsidP="00162CF5">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rsidR="00CA1AC9" w:rsidRPr="00253AFF" w:rsidRDefault="00A1442E" w:rsidP="00162CF5">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rsidR="00CA1AC9" w:rsidRPr="00253AFF" w:rsidRDefault="00B67EFF" w:rsidP="00162CF5">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在本合同履行期内，若国家税费调整，合同含税金额按国家规定税率</w:t>
      </w:r>
      <w:proofErr w:type="gramStart"/>
      <w:r w:rsidRPr="00AD4005">
        <w:rPr>
          <w:rFonts w:ascii="宋体" w:hAnsi="宋体" w:cs="Arial" w:hint="eastAsia"/>
          <w:color w:val="000000"/>
          <w:sz w:val="24"/>
        </w:rPr>
        <w:t>作出</w:t>
      </w:r>
      <w:proofErr w:type="gramEnd"/>
      <w:r w:rsidRPr="00AD4005">
        <w:rPr>
          <w:rFonts w:ascii="宋体" w:hAnsi="宋体" w:cs="Arial" w:hint="eastAsia"/>
          <w:color w:val="000000"/>
          <w:sz w:val="24"/>
        </w:rPr>
        <w:t>相应调整，供方每次申请付款应按照合同内容开具相应税率的合法有效的增值税专用发票。</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合同签订并进场后，甲方收到乙方请款资料后15个工作日内支付暂定合同总价30%的预付款。</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项目全部完工并竣工验收合格并按甲方要求完成合同结算手续后，甲方收到</w:t>
      </w:r>
      <w:r w:rsidRPr="00AD4005">
        <w:rPr>
          <w:rFonts w:ascii="宋体" w:hAnsi="宋体" w:cs="Arial" w:hint="eastAsia"/>
          <w:color w:val="000000"/>
          <w:sz w:val="24"/>
        </w:rPr>
        <w:lastRenderedPageBreak/>
        <w:t>乙方请款资料后15个工作日内支付</w:t>
      </w:r>
      <w:proofErr w:type="gramStart"/>
      <w:r w:rsidRPr="00AD4005">
        <w:rPr>
          <w:rFonts w:ascii="宋体" w:hAnsi="宋体" w:cs="Arial" w:hint="eastAsia"/>
          <w:color w:val="000000"/>
          <w:sz w:val="24"/>
        </w:rPr>
        <w:t>工程款至合同</w:t>
      </w:r>
      <w:proofErr w:type="gramEnd"/>
      <w:r w:rsidRPr="00AD4005">
        <w:rPr>
          <w:rFonts w:ascii="宋体" w:hAnsi="宋体" w:cs="Arial" w:hint="eastAsia"/>
          <w:color w:val="000000"/>
          <w:sz w:val="24"/>
        </w:rPr>
        <w:t>结算总造价的95%。</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质保期期满且乙方质保期义务按要求履行完毕后，甲方收到乙方请款资料后15个工作日内付清余款（不计利息）。</w:t>
      </w:r>
    </w:p>
    <w:p w:rsidR="00145596" w:rsidRPr="00253AFF"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rsidR="00CA1AC9" w:rsidRPr="00253AFF" w:rsidRDefault="00B67EFF" w:rsidP="00162CF5">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bookmarkStart w:id="3" w:name="_Hlk33472787"/>
      <w:r w:rsidRPr="00253AFF">
        <w:rPr>
          <w:rFonts w:ascii="宋体" w:hAnsi="宋体" w:cs="Arial" w:hint="eastAsia"/>
          <w:color w:val="000000"/>
          <w:sz w:val="24"/>
        </w:rPr>
        <w:t>有效的企业工商营业执照、企业法人组织机构代码证书、税务登记证书（或三证合一）；</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rsidR="00CA1AC9"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AD4005">
        <w:rPr>
          <w:rFonts w:ascii="宋体" w:hAnsi="宋体" w:cs="Arial"/>
          <w:color w:val="000000"/>
          <w:sz w:val="24"/>
        </w:rPr>
        <w:t>2</w:t>
      </w:r>
      <w:r w:rsidR="0015264A">
        <w:rPr>
          <w:rFonts w:ascii="宋体" w:hAnsi="宋体" w:cs="Arial"/>
          <w:color w:val="000000"/>
          <w:sz w:val="24"/>
        </w:rPr>
        <w:t>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rsidR="00EC01A2" w:rsidRPr="00253AFF" w:rsidRDefault="00EC01A2" w:rsidP="00162CF5">
      <w:pPr>
        <w:numPr>
          <w:ilvl w:val="1"/>
          <w:numId w:val="3"/>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有效的专职安全员资格证（C证）</w:t>
      </w:r>
    </w:p>
    <w:p w:rsidR="00CA1AC9" w:rsidRPr="002E7992" w:rsidRDefault="00B67EFF" w:rsidP="00162CF5">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3"/>
      <w:r w:rsidRPr="00253AFF">
        <w:rPr>
          <w:rFonts w:ascii="宋体" w:hAnsi="宋体" w:cs="Arial" w:hint="eastAsia"/>
          <w:color w:val="000000"/>
          <w:sz w:val="24"/>
        </w:rPr>
        <w:t>。</w:t>
      </w:r>
    </w:p>
    <w:p w:rsidR="00CA1AC9" w:rsidRPr="00253AFF" w:rsidRDefault="00B67EFF" w:rsidP="00162CF5">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bookmarkStart w:id="4" w:name="_Hlk33472829"/>
      <w:r w:rsidRPr="00253AFF">
        <w:rPr>
          <w:rFonts w:ascii="宋体" w:hAnsi="宋体" w:cs="Arial" w:hint="eastAsia"/>
          <w:color w:val="000000"/>
          <w:sz w:val="24"/>
        </w:rPr>
        <w:t>总体实施方案；</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实施进度计划和工期承诺书；</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lastRenderedPageBreak/>
        <w:t>确保实施进度的技术和组织措施；</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确保安全文明施工的技术和组织措施；</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投入的机械设备；</w:t>
      </w:r>
    </w:p>
    <w:p w:rsidR="00CA1AC9" w:rsidRPr="00253AFF" w:rsidRDefault="00B67EFF" w:rsidP="00162CF5">
      <w:pPr>
        <w:numPr>
          <w:ilvl w:val="0"/>
          <w:numId w:val="10"/>
        </w:numPr>
        <w:spacing w:beforeLines="50" w:before="120" w:afterLines="50" w:after="120" w:line="360" w:lineRule="auto"/>
        <w:ind w:left="0" w:firstLine="200"/>
        <w:rPr>
          <w:rFonts w:ascii="宋体" w:hAnsi="宋体" w:cs="Arial"/>
          <w:color w:val="000000"/>
          <w:sz w:val="24"/>
        </w:rPr>
      </w:pPr>
      <w:r w:rsidRPr="00253AFF">
        <w:rPr>
          <w:rFonts w:ascii="宋体" w:hAnsi="宋体" w:cs="Arial" w:hint="eastAsia"/>
          <w:color w:val="000000"/>
          <w:sz w:val="24"/>
        </w:rPr>
        <w:t>投标人认为其它需要说明的文字</w:t>
      </w:r>
      <w:bookmarkEnd w:id="4"/>
      <w:r w:rsidRPr="00253AFF">
        <w:rPr>
          <w:rFonts w:ascii="宋体" w:hAnsi="宋体" w:cs="Arial" w:hint="eastAsia"/>
          <w:color w:val="000000"/>
          <w:sz w:val="24"/>
        </w:rPr>
        <w:t>。</w:t>
      </w:r>
    </w:p>
    <w:p w:rsidR="00CA1AC9" w:rsidRPr="00253AFF" w:rsidRDefault="00B67EFF" w:rsidP="00162CF5">
      <w:pPr>
        <w:numPr>
          <w:ilvl w:val="0"/>
          <w:numId w:val="10"/>
        </w:numPr>
        <w:spacing w:beforeLines="50" w:before="120" w:afterLines="50" w:after="120" w:line="360" w:lineRule="auto"/>
        <w:ind w:left="0" w:firstLine="200"/>
        <w:rPr>
          <w:sz w:val="24"/>
        </w:rPr>
      </w:pPr>
      <w:r w:rsidRPr="009D14A7">
        <w:rPr>
          <w:rFonts w:ascii="宋体" w:hAnsi="宋体" w:cs="Arial" w:hint="eastAsia"/>
          <w:color w:val="000000"/>
          <w:sz w:val="24"/>
        </w:rPr>
        <w:t>价格文件（加盖公章）</w:t>
      </w:r>
    </w:p>
    <w:p w:rsidR="00CA1AC9" w:rsidRPr="00253AFF" w:rsidRDefault="00B67EFF" w:rsidP="00162CF5">
      <w:pPr>
        <w:numPr>
          <w:ilvl w:val="2"/>
          <w:numId w:val="9"/>
        </w:numPr>
        <w:spacing w:beforeLines="50" w:before="120" w:afterLines="50" w:after="120" w:line="360" w:lineRule="auto"/>
        <w:ind w:left="0" w:firstLineChars="200" w:firstLine="480"/>
        <w:rPr>
          <w:rFonts w:ascii="宋体" w:hAnsi="宋体" w:cs="Arial"/>
          <w:color w:val="000000"/>
          <w:sz w:val="24"/>
        </w:rPr>
      </w:pPr>
      <w:bookmarkStart w:id="5"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rsidR="00CA1AC9" w:rsidRPr="00253AFF" w:rsidRDefault="00B67EFF" w:rsidP="00162CF5">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5"/>
      <w:r w:rsidRPr="00253AFF">
        <w:rPr>
          <w:rFonts w:ascii="宋体" w:hAnsi="宋体" w:cs="Arial" w:hint="eastAsia"/>
          <w:color w:val="000000"/>
          <w:sz w:val="24"/>
        </w:rPr>
        <w:t>。</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rsidR="00CA1AC9" w:rsidRPr="00253AFF" w:rsidRDefault="003673C1" w:rsidP="00CB36BA">
      <w:pPr>
        <w:spacing w:beforeLines="50" w:before="120" w:afterLines="50" w:after="120" w:line="360" w:lineRule="auto"/>
        <w:ind w:firstLineChars="200" w:firstLine="480"/>
        <w:rPr>
          <w:sz w:val="24"/>
        </w:rPr>
      </w:pPr>
      <w:bookmarkStart w:id="6"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6"/>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rsidR="00CA1AC9" w:rsidRPr="00253AFF" w:rsidRDefault="00B67EFF" w:rsidP="00CB36BA">
      <w:pPr>
        <w:spacing w:beforeLines="50" w:before="120" w:afterLines="50" w:after="120" w:line="360" w:lineRule="auto"/>
        <w:ind w:firstLineChars="200" w:firstLine="480"/>
        <w:rPr>
          <w:sz w:val="24"/>
        </w:rPr>
      </w:pPr>
      <w:bookmarkStart w:id="7"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sidRPr="00020DB7">
        <w:rPr>
          <w:rFonts w:hint="eastAsia"/>
          <w:sz w:val="24"/>
        </w:rPr>
        <w:t>报</w:t>
      </w:r>
      <w:r w:rsidRPr="00A14B26">
        <w:rPr>
          <w:rFonts w:hint="eastAsia"/>
          <w:sz w:val="24"/>
        </w:rPr>
        <w:t>价的失误，由投标人承担</w:t>
      </w:r>
      <w:bookmarkEnd w:id="7"/>
      <w:r w:rsidRPr="00A14B26">
        <w:rPr>
          <w:rFonts w:hint="eastAsia"/>
          <w:sz w:val="24"/>
        </w:rPr>
        <w:t>。</w:t>
      </w:r>
      <w:proofErr w:type="gramStart"/>
      <w:r w:rsidRPr="00A14B26">
        <w:rPr>
          <w:rFonts w:hint="eastAsia"/>
          <w:sz w:val="24"/>
        </w:rPr>
        <w:t>勘踏现场</w:t>
      </w:r>
      <w:proofErr w:type="gramEnd"/>
      <w:r w:rsidRPr="00A14B26">
        <w:rPr>
          <w:rFonts w:hint="eastAsia"/>
          <w:sz w:val="24"/>
        </w:rPr>
        <w:t>时间：</w:t>
      </w:r>
      <w:r w:rsidR="007044D8" w:rsidRPr="00A14B26">
        <w:rPr>
          <w:sz w:val="24"/>
        </w:rPr>
        <w:t>202</w:t>
      </w:r>
      <w:r w:rsidR="00AD4005" w:rsidRPr="00A14B26">
        <w:rPr>
          <w:sz w:val="24"/>
        </w:rPr>
        <w:t>3</w:t>
      </w:r>
      <w:r w:rsidRPr="00A14B26">
        <w:rPr>
          <w:rFonts w:hint="eastAsia"/>
          <w:sz w:val="24"/>
        </w:rPr>
        <w:t>年</w:t>
      </w:r>
      <w:r w:rsidR="005F227B">
        <w:rPr>
          <w:sz w:val="24"/>
        </w:rPr>
        <w:t>4</w:t>
      </w:r>
      <w:r w:rsidRPr="00A14B26">
        <w:rPr>
          <w:rFonts w:hint="eastAsia"/>
          <w:sz w:val="24"/>
        </w:rPr>
        <w:t>月</w:t>
      </w:r>
      <w:r w:rsidR="00A45545">
        <w:rPr>
          <w:sz w:val="24"/>
        </w:rPr>
        <w:t xml:space="preserve"> </w:t>
      </w:r>
      <w:r w:rsidR="005F227B">
        <w:rPr>
          <w:sz w:val="24"/>
        </w:rPr>
        <w:t>27</w:t>
      </w:r>
      <w:r w:rsidRPr="00A14B26">
        <w:rPr>
          <w:rFonts w:hint="eastAsia"/>
          <w:sz w:val="24"/>
        </w:rPr>
        <w:t>日</w:t>
      </w:r>
      <w:r w:rsidR="00187DF6" w:rsidRPr="00A14B26">
        <w:rPr>
          <w:sz w:val="24"/>
        </w:rPr>
        <w:t>10</w:t>
      </w:r>
      <w:r w:rsidRPr="00A14B26">
        <w:rPr>
          <w:rFonts w:hint="eastAsia"/>
          <w:sz w:val="24"/>
        </w:rPr>
        <w:t>时</w:t>
      </w:r>
      <w:r w:rsidR="007A4834" w:rsidRPr="00A14B26">
        <w:rPr>
          <w:sz w:val="24"/>
        </w:rPr>
        <w:t>00</w:t>
      </w:r>
      <w:r w:rsidR="00DF719C" w:rsidRPr="00A14B26">
        <w:rPr>
          <w:rFonts w:hint="eastAsia"/>
          <w:sz w:val="24"/>
        </w:rPr>
        <w:t>分</w:t>
      </w:r>
      <w:r w:rsidRPr="00A14B26">
        <w:rPr>
          <w:rFonts w:hint="eastAsia"/>
          <w:sz w:val="24"/>
        </w:rPr>
        <w:t>，集中地点：广州市</w:t>
      </w:r>
      <w:proofErr w:type="gramStart"/>
      <w:r w:rsidRPr="00A14B26">
        <w:rPr>
          <w:rFonts w:hint="eastAsia"/>
          <w:sz w:val="24"/>
        </w:rPr>
        <w:t>番禺区</w:t>
      </w:r>
      <w:proofErr w:type="gramEnd"/>
      <w:r w:rsidRPr="00A14B26">
        <w:rPr>
          <w:rFonts w:hint="eastAsia"/>
          <w:sz w:val="24"/>
        </w:rPr>
        <w:t>大学城明志街</w:t>
      </w:r>
      <w:r w:rsidRPr="00A14B26">
        <w:rPr>
          <w:rFonts w:hint="eastAsia"/>
          <w:sz w:val="24"/>
        </w:rPr>
        <w:t>1</w:t>
      </w:r>
      <w:r w:rsidRPr="00A14B26">
        <w:rPr>
          <w:rFonts w:hint="eastAsia"/>
          <w:sz w:val="24"/>
        </w:rPr>
        <w:t>号信息枢纽楼一楼西门。</w:t>
      </w:r>
      <w:proofErr w:type="gramStart"/>
      <w:r w:rsidRPr="00A14B26">
        <w:rPr>
          <w:rFonts w:hint="eastAsia"/>
          <w:sz w:val="24"/>
        </w:rPr>
        <w:t>勘踏现场</w:t>
      </w:r>
      <w:proofErr w:type="gramEnd"/>
      <w:r w:rsidRPr="00A14B26">
        <w:rPr>
          <w:rFonts w:hint="eastAsia"/>
          <w:sz w:val="24"/>
        </w:rPr>
        <w:t>联系人</w:t>
      </w:r>
      <w:r w:rsidR="00A45545">
        <w:rPr>
          <w:rFonts w:hint="eastAsia"/>
          <w:sz w:val="24"/>
        </w:rPr>
        <w:t>工程部周工</w:t>
      </w:r>
      <w:r w:rsidRPr="00A14B26">
        <w:rPr>
          <w:rFonts w:hint="eastAsia"/>
          <w:sz w:val="24"/>
        </w:rPr>
        <w:t>，联系电话：</w:t>
      </w:r>
      <w:r w:rsidR="00155A34" w:rsidRPr="00A14B26">
        <w:rPr>
          <w:rFonts w:hint="eastAsia"/>
          <w:sz w:val="24"/>
        </w:rPr>
        <w:t>020-</w:t>
      </w:r>
      <w:r w:rsidR="0076349C" w:rsidRPr="00A14B26">
        <w:rPr>
          <w:sz w:val="24"/>
        </w:rPr>
        <w:t>39302</w:t>
      </w:r>
      <w:r w:rsidR="0076349C" w:rsidRPr="00A45545">
        <w:rPr>
          <w:sz w:val="24"/>
          <w:highlight w:val="yellow"/>
        </w:rPr>
        <w:t>0</w:t>
      </w:r>
      <w:r w:rsidR="005F227B">
        <w:rPr>
          <w:sz w:val="24"/>
          <w:highlight w:val="yellow"/>
        </w:rPr>
        <w:t>59</w:t>
      </w:r>
      <w:r w:rsidR="00634AC5" w:rsidRPr="00020DB7">
        <w:rPr>
          <w:rFonts w:hint="eastAsia"/>
          <w:sz w:val="24"/>
        </w:rPr>
        <w:t>。</w:t>
      </w:r>
      <w:r w:rsidRPr="00020DB7">
        <w:rPr>
          <w:rFonts w:hint="eastAsia"/>
          <w:sz w:val="24"/>
        </w:rPr>
        <w:t>投标人未在规定时间</w:t>
      </w:r>
      <w:proofErr w:type="gramStart"/>
      <w:r w:rsidRPr="00020DB7">
        <w:rPr>
          <w:rFonts w:hint="eastAsia"/>
          <w:sz w:val="24"/>
        </w:rPr>
        <w:t>勘踏现场</w:t>
      </w:r>
      <w:proofErr w:type="gramEnd"/>
      <w:r w:rsidRPr="00020DB7">
        <w:rPr>
          <w:rFonts w:hint="eastAsia"/>
          <w:sz w:val="24"/>
        </w:rPr>
        <w:t>的，</w:t>
      </w:r>
      <w:r w:rsidRPr="00020DB7">
        <w:rPr>
          <w:rFonts w:hint="eastAsia"/>
          <w:sz w:val="24"/>
        </w:rPr>
        <w:lastRenderedPageBreak/>
        <w:t>采购人不再另行组织，由投标人自行前往勘踏。</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bookmarkStart w:id="8" w:name="_Hlk33473031"/>
      <w:r w:rsidRPr="00253AFF">
        <w:rPr>
          <w:rFonts w:ascii="宋体" w:hAnsi="宋体" w:hint="eastAsia"/>
          <w:b/>
          <w:sz w:val="24"/>
        </w:rPr>
        <w:t>递交投标文件</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bookmarkStart w:id="9" w:name="_Hlk33472917"/>
      <w:bookmarkStart w:id="10"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AD4005">
        <w:rPr>
          <w:rFonts w:ascii="宋体" w:hAnsi="宋体"/>
          <w:sz w:val="24"/>
        </w:rPr>
        <w:t>3</w:t>
      </w:r>
      <w:r w:rsidR="00E50C55" w:rsidRPr="00A01A38">
        <w:rPr>
          <w:rFonts w:ascii="宋体" w:hAnsi="宋体" w:hint="eastAsia"/>
          <w:sz w:val="24"/>
        </w:rPr>
        <w:t>年</w:t>
      </w:r>
      <w:r w:rsidR="005F227B">
        <w:rPr>
          <w:rFonts w:ascii="宋体" w:hAnsi="宋体"/>
          <w:sz w:val="24"/>
        </w:rPr>
        <w:t>5</w:t>
      </w:r>
      <w:r w:rsidR="00E50C55" w:rsidRPr="00A01A38">
        <w:rPr>
          <w:rFonts w:ascii="宋体" w:hAnsi="宋体" w:hint="eastAsia"/>
          <w:sz w:val="24"/>
        </w:rPr>
        <w:t>月</w:t>
      </w:r>
      <w:r w:rsidR="005F227B">
        <w:rPr>
          <w:rFonts w:ascii="宋体" w:hAnsi="宋体"/>
          <w:sz w:val="24"/>
        </w:rPr>
        <w:t>4</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626437">
        <w:rPr>
          <w:rFonts w:hint="eastAsia"/>
          <w:sz w:val="24"/>
        </w:rPr>
        <w:t>热水制备站卫生间维修工程</w:t>
      </w:r>
      <w:r w:rsidR="007E61FE" w:rsidRPr="00253AFF">
        <w:rPr>
          <w:rFonts w:hint="eastAsia"/>
          <w:sz w:val="24"/>
        </w:rPr>
        <w:t>”字样。投标人递交投标文件后，请联系采购人确认。</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9"/>
      <w:r w:rsidRPr="00253AFF">
        <w:rPr>
          <w:sz w:val="24"/>
        </w:rPr>
        <w:t>。</w:t>
      </w:r>
    </w:p>
    <w:p w:rsidR="00B418B5" w:rsidRPr="00253AFF" w:rsidRDefault="00B418B5" w:rsidP="00162CF5">
      <w:pPr>
        <w:numPr>
          <w:ilvl w:val="0"/>
          <w:numId w:val="3"/>
        </w:numPr>
        <w:spacing w:beforeLines="50" w:before="120" w:afterLines="50" w:after="120" w:line="360" w:lineRule="auto"/>
        <w:ind w:left="0" w:firstLineChars="200" w:firstLine="482"/>
        <w:rPr>
          <w:rFonts w:ascii="宋体" w:hAnsi="宋体"/>
          <w:b/>
          <w:sz w:val="24"/>
        </w:rPr>
      </w:pPr>
      <w:bookmarkStart w:id="11" w:name="_Hlk33473147"/>
      <w:bookmarkStart w:id="12" w:name="_Hlk33472987"/>
      <w:bookmarkEnd w:id="10"/>
      <w:r w:rsidRPr="00253AFF">
        <w:rPr>
          <w:rFonts w:ascii="宋体" w:hAnsi="宋体" w:hint="eastAsia"/>
          <w:b/>
          <w:sz w:val="24"/>
        </w:rPr>
        <w:t>公开发布</w:t>
      </w:r>
    </w:p>
    <w:p w:rsidR="00CA1AC9" w:rsidRDefault="00B67EFF" w:rsidP="00CB36BA">
      <w:pPr>
        <w:spacing w:beforeLines="50" w:before="120" w:afterLines="50" w:after="120" w:line="360" w:lineRule="auto"/>
        <w:ind w:firstLineChars="200" w:firstLine="480"/>
        <w:rPr>
          <w:sz w:val="24"/>
        </w:rPr>
      </w:pPr>
      <w:r w:rsidRPr="00253AFF">
        <w:rPr>
          <w:rFonts w:hint="eastAsia"/>
          <w:sz w:val="24"/>
        </w:rPr>
        <w:t>本竞选文件在</w:t>
      </w:r>
      <w:r w:rsidR="00626437">
        <w:rPr>
          <w:rFonts w:hint="eastAsia"/>
          <w:sz w:val="24"/>
        </w:rPr>
        <w:t>广州大学城能源发展有限公司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626437">
        <w:rPr>
          <w:rFonts w:hint="eastAsia"/>
          <w:sz w:val="24"/>
        </w:rPr>
        <w:t>广州大学城能源发展有限公司</w:t>
      </w:r>
      <w:r w:rsidRPr="00253AFF">
        <w:rPr>
          <w:rFonts w:hint="eastAsia"/>
          <w:sz w:val="24"/>
        </w:rPr>
        <w:t>网站发布的文本为准。</w:t>
      </w:r>
    </w:p>
    <w:bookmarkEnd w:id="11"/>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rsidR="00CA1AC9" w:rsidRPr="00DB3B49" w:rsidRDefault="00B67EFF" w:rsidP="00CB36BA">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26437">
        <w:rPr>
          <w:rFonts w:ascii="宋体" w:hAnsi="宋体" w:hint="eastAsia"/>
          <w:sz w:val="24"/>
        </w:rPr>
        <w:t>广州大学城能源发展有限公司</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rsidR="00CA1AC9" w:rsidRPr="00DB3B49" w:rsidRDefault="00B67EFF" w:rsidP="00DB3B49">
      <w:pPr>
        <w:spacing w:beforeLines="50" w:before="120" w:afterLines="50" w:after="120" w:line="360" w:lineRule="auto"/>
        <w:ind w:firstLineChars="200" w:firstLine="480"/>
        <w:rPr>
          <w:rFonts w:ascii="宋体" w:hAnsi="宋体"/>
          <w:sz w:val="24"/>
        </w:rPr>
      </w:pPr>
      <w:bookmarkStart w:id="13" w:name="_Hlk33473223"/>
      <w:r w:rsidRPr="00DB3B49">
        <w:rPr>
          <w:rFonts w:ascii="宋体" w:hAnsi="宋体" w:hint="eastAsia"/>
          <w:sz w:val="24"/>
        </w:rPr>
        <w:t>附件1：报价一览表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rsidR="00DB3B49" w:rsidRPr="00DB3B49" w:rsidRDefault="00B67EFF" w:rsidP="00DB3B49">
      <w:pPr>
        <w:pStyle w:val="a7"/>
        <w:spacing w:beforeLines="50" w:before="120" w:afterLines="50" w:after="120" w:line="360" w:lineRule="auto"/>
        <w:ind w:leftChars="0" w:left="0" w:right="560"/>
        <w:jc w:val="right"/>
      </w:pPr>
      <w:r w:rsidRPr="00DB3B49">
        <w:rPr>
          <w:rFonts w:hint="eastAsia"/>
        </w:rPr>
        <w:lastRenderedPageBreak/>
        <w:t>采购人：</w:t>
      </w:r>
      <w:r w:rsidR="00626437">
        <w:rPr>
          <w:rFonts w:hint="eastAsia"/>
        </w:rPr>
        <w:t>广州大学城能源发展有限公司</w:t>
      </w:r>
    </w:p>
    <w:p w:rsidR="002712DD" w:rsidRDefault="00121B5B" w:rsidP="002712DD">
      <w:pPr>
        <w:pStyle w:val="a7"/>
        <w:spacing w:beforeLines="50" w:before="120" w:afterLines="50" w:after="120" w:line="360" w:lineRule="auto"/>
        <w:ind w:leftChars="0" w:left="0" w:right="560"/>
        <w:jc w:val="right"/>
      </w:pPr>
      <w:r w:rsidRPr="00DB3B49">
        <w:rPr>
          <w:rFonts w:hint="eastAsia"/>
        </w:rPr>
        <w:t>202</w:t>
      </w:r>
      <w:r w:rsidR="00AD4005">
        <w:t>3</w:t>
      </w:r>
      <w:r w:rsidR="00B67EFF" w:rsidRPr="00DB3B49">
        <w:rPr>
          <w:rFonts w:hint="eastAsia"/>
        </w:rPr>
        <w:t>年</w:t>
      </w:r>
      <w:r w:rsidR="00AD4005">
        <w:t>4</w:t>
      </w:r>
      <w:r w:rsidR="00B67EFF" w:rsidRPr="00DB3B49">
        <w:rPr>
          <w:rFonts w:hint="eastAsia"/>
        </w:rPr>
        <w:t>月</w:t>
      </w:r>
      <w:r w:rsidR="00A45545">
        <w:rPr>
          <w:rFonts w:hint="eastAsia"/>
        </w:rPr>
        <w:t>2</w:t>
      </w:r>
      <w:r w:rsidR="00AD4005">
        <w:t>4</w:t>
      </w:r>
      <w:r w:rsidR="00B67EFF" w:rsidRPr="00DB3B49">
        <w:rPr>
          <w:rFonts w:hint="eastAsia"/>
        </w:rPr>
        <w:t>日</w:t>
      </w:r>
      <w:bookmarkEnd w:id="8"/>
      <w:bookmarkEnd w:id="12"/>
      <w:bookmarkEnd w:id="13"/>
    </w:p>
    <w:p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rsidR="00016E9D" w:rsidRPr="002E7992" w:rsidRDefault="00016E9D">
      <w:pPr>
        <w:pStyle w:val="a8"/>
        <w:ind w:firstLineChars="0" w:firstLine="0"/>
        <w:jc w:val="center"/>
        <w:rPr>
          <w:rFonts w:hAnsi="宋体"/>
          <w:b/>
          <w:sz w:val="28"/>
          <w:szCs w:val="28"/>
        </w:rPr>
      </w:pPr>
    </w:p>
    <w:p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626437">
        <w:rPr>
          <w:rFonts w:ascii="宋体" w:hAnsi="宋体" w:hint="eastAsia"/>
          <w:b/>
          <w:sz w:val="24"/>
        </w:rPr>
        <w:t>热水</w:t>
      </w:r>
      <w:proofErr w:type="gramStart"/>
      <w:r w:rsidR="00626437">
        <w:rPr>
          <w:rFonts w:ascii="宋体" w:hAnsi="宋体" w:hint="eastAsia"/>
          <w:b/>
          <w:sz w:val="24"/>
        </w:rPr>
        <w:t>制备站</w:t>
      </w:r>
      <w:proofErr w:type="gramEnd"/>
      <w:r w:rsidR="00626437">
        <w:rPr>
          <w:rFonts w:ascii="宋体" w:hAnsi="宋体" w:hint="eastAsia"/>
          <w:b/>
          <w:sz w:val="24"/>
        </w:rPr>
        <w:t>卫生间维修工程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rsidTr="009D14A7">
        <w:trPr>
          <w:trHeight w:val="688"/>
          <w:jc w:val="center"/>
        </w:trPr>
        <w:tc>
          <w:tcPr>
            <w:tcW w:w="723" w:type="dxa"/>
            <w:vAlign w:val="center"/>
          </w:tcPr>
          <w:p w:rsidR="00CA1AC9" w:rsidRPr="002E7992" w:rsidRDefault="00B67EFF" w:rsidP="009D14A7">
            <w:pPr>
              <w:rPr>
                <w:rFonts w:hAnsi="宋体"/>
                <w:bCs/>
                <w:sz w:val="24"/>
              </w:rPr>
            </w:pPr>
            <w:bookmarkStart w:id="14" w:name="_Hlk33473274"/>
            <w:r w:rsidRPr="002E7992">
              <w:rPr>
                <w:rFonts w:hAnsi="宋体" w:hint="eastAsia"/>
                <w:bCs/>
                <w:sz w:val="24"/>
              </w:rPr>
              <w:t>序号</w:t>
            </w:r>
          </w:p>
        </w:tc>
        <w:tc>
          <w:tcPr>
            <w:tcW w:w="1853" w:type="dxa"/>
            <w:vAlign w:val="center"/>
          </w:tcPr>
          <w:p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rsidR="00CA1AC9" w:rsidRPr="002E7992" w:rsidRDefault="00B67EFF">
            <w:pPr>
              <w:rPr>
                <w:rFonts w:hAnsi="宋体"/>
                <w:bCs/>
                <w:sz w:val="24"/>
              </w:rPr>
            </w:pPr>
            <w:r w:rsidRPr="002E7992">
              <w:rPr>
                <w:rFonts w:hAnsi="宋体" w:hint="eastAsia"/>
                <w:bCs/>
                <w:sz w:val="24"/>
              </w:rPr>
              <w:t>投标价（单位：人民币元）</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hAnsi="宋体"/>
                <w:sz w:val="24"/>
              </w:rPr>
            </w:pPr>
            <w:r w:rsidRPr="002E7992">
              <w:rPr>
                <w:rFonts w:hAnsi="宋体" w:hint="eastAsia"/>
                <w:sz w:val="24"/>
              </w:rPr>
              <w:t>小写：</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ascii="宋体" w:hAnsi="宋体"/>
                <w:sz w:val="24"/>
              </w:rPr>
            </w:pPr>
            <w:r w:rsidRPr="002E7992">
              <w:rPr>
                <w:rFonts w:hAnsi="宋体" w:hint="eastAsia"/>
                <w:sz w:val="24"/>
              </w:rPr>
              <w:t>小写：</w:t>
            </w: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restart"/>
            <w:vAlign w:val="center"/>
          </w:tcPr>
          <w:p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rsidR="00FF6D86" w:rsidRPr="002E7992" w:rsidRDefault="00FF6D86" w:rsidP="00FF6D86">
            <w:pPr>
              <w:rPr>
                <w:rFonts w:hAnsi="宋体"/>
                <w:sz w:val="24"/>
              </w:rPr>
            </w:pPr>
            <w:r w:rsidRPr="002E7992">
              <w:rPr>
                <w:rFonts w:hAnsi="宋体" w:hint="eastAsia"/>
                <w:sz w:val="24"/>
              </w:rPr>
              <w:t>姓名</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rsidR="00FF6D86" w:rsidRPr="002E7992" w:rsidRDefault="00FF6D86" w:rsidP="00FF6D86">
            <w:pPr>
              <w:rPr>
                <w:rFonts w:hAnsi="宋体"/>
                <w:sz w:val="24"/>
              </w:rPr>
            </w:pPr>
          </w:p>
        </w:tc>
      </w:tr>
      <w:bookmarkEnd w:id="14"/>
    </w:tbl>
    <w:p w:rsidR="00CA1AC9" w:rsidRPr="002E7992" w:rsidRDefault="00CA1AC9">
      <w:pPr>
        <w:rPr>
          <w:rFonts w:hAnsi="宋体"/>
        </w:rPr>
      </w:pPr>
    </w:p>
    <w:p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rsidR="00825FF9" w:rsidRPr="008D67DE" w:rsidRDefault="00825FF9" w:rsidP="00886F55">
      <w:pPr>
        <w:tabs>
          <w:tab w:val="left" w:pos="8364"/>
        </w:tabs>
        <w:spacing w:beforeLines="50" w:before="120" w:afterLines="50" w:after="120" w:line="360" w:lineRule="auto"/>
        <w:rPr>
          <w:rFonts w:ascii="宋体" w:hAnsi="宋体"/>
          <w:sz w:val="24"/>
        </w:rPr>
      </w:pPr>
    </w:p>
    <w:p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rsidTr="00E44E2C">
        <w:trPr>
          <w:trHeight w:val="444"/>
        </w:trPr>
        <w:tc>
          <w:tcPr>
            <w:tcW w:w="9356" w:type="dxa"/>
            <w:gridSpan w:val="12"/>
            <w:tcBorders>
              <w:top w:val="nil"/>
              <w:left w:val="nil"/>
              <w:bottom w:val="nil"/>
              <w:right w:val="nil"/>
            </w:tcBorders>
            <w:shd w:val="clear" w:color="auto" w:fill="auto"/>
            <w:vAlign w:val="center"/>
          </w:tcPr>
          <w:p w:rsidR="00CA1AC9" w:rsidRPr="002E7992" w:rsidRDefault="00B67EFF" w:rsidP="00E44E2C">
            <w:pPr>
              <w:widowControl/>
              <w:ind w:firstLineChars="700" w:firstLine="3080"/>
              <w:rPr>
                <w:rFonts w:ascii="黑体" w:eastAsia="黑体" w:hAnsi="黑体" w:cs="宋体"/>
                <w:kern w:val="0"/>
                <w:sz w:val="44"/>
                <w:szCs w:val="44"/>
              </w:rPr>
            </w:pPr>
            <w:bookmarkStart w:id="15" w:name="_Hlk33473319"/>
            <w:r w:rsidRPr="002E7992">
              <w:rPr>
                <w:rFonts w:ascii="黑体" w:eastAsia="黑体" w:hAnsi="黑体" w:cs="宋体" w:hint="eastAsia"/>
                <w:kern w:val="0"/>
                <w:sz w:val="44"/>
                <w:szCs w:val="44"/>
              </w:rPr>
              <w:t>供应商调查表</w:t>
            </w:r>
          </w:p>
        </w:tc>
      </w:tr>
      <w:tr w:rsidR="00CA1AC9" w:rsidRPr="002E7992" w:rsidTr="00E44E2C">
        <w:trPr>
          <w:trHeight w:val="399"/>
        </w:trPr>
        <w:tc>
          <w:tcPr>
            <w:tcW w:w="9356" w:type="dxa"/>
            <w:gridSpan w:val="12"/>
            <w:tcBorders>
              <w:top w:val="nil"/>
              <w:left w:val="nil"/>
              <w:bottom w:val="single" w:sz="8" w:space="0" w:color="auto"/>
              <w:right w:val="nil"/>
            </w:tcBorders>
            <w:shd w:val="clear" w:color="auto" w:fill="auto"/>
            <w:vAlign w:val="center"/>
          </w:tcPr>
          <w:p w:rsidR="009D14A7" w:rsidRPr="00CF0520" w:rsidRDefault="00B67EFF" w:rsidP="009D14A7">
            <w:pPr>
              <w:jc w:val="left"/>
              <w:rPr>
                <w:rFonts w:ascii="宋体" w:hAnsi="宋体"/>
                <w:b/>
                <w:sz w:val="28"/>
                <w:szCs w:val="28"/>
              </w:rPr>
            </w:pPr>
            <w:r w:rsidRPr="002E7992">
              <w:rPr>
                <w:rFonts w:ascii="宋体" w:hAnsi="宋体" w:cs="宋体" w:hint="eastAsia"/>
                <w:kern w:val="0"/>
                <w:sz w:val="28"/>
                <w:szCs w:val="28"/>
              </w:rPr>
              <w:t>项目名称：</w:t>
            </w:r>
            <w:r w:rsidR="00626437">
              <w:rPr>
                <w:rFonts w:ascii="宋体" w:hAnsi="宋体" w:hint="eastAsia"/>
                <w:b/>
                <w:sz w:val="28"/>
                <w:szCs w:val="28"/>
              </w:rPr>
              <w:t>热水</w:t>
            </w:r>
            <w:proofErr w:type="gramStart"/>
            <w:r w:rsidR="00626437">
              <w:rPr>
                <w:rFonts w:ascii="宋体" w:hAnsi="宋体" w:hint="eastAsia"/>
                <w:b/>
                <w:sz w:val="28"/>
                <w:szCs w:val="28"/>
              </w:rPr>
              <w:t>制备站</w:t>
            </w:r>
            <w:proofErr w:type="gramEnd"/>
            <w:r w:rsidR="00626437">
              <w:rPr>
                <w:rFonts w:ascii="宋体" w:hAnsi="宋体" w:hint="eastAsia"/>
                <w:b/>
                <w:sz w:val="28"/>
                <w:szCs w:val="28"/>
              </w:rPr>
              <w:t>卫生间维修工程</w:t>
            </w:r>
          </w:p>
          <w:p w:rsidR="00CA1AC9" w:rsidRPr="009D14A7" w:rsidRDefault="00CA1AC9" w:rsidP="009D14A7">
            <w:pPr>
              <w:widowControl/>
              <w:ind w:firstLine="200"/>
              <w:jc w:val="left"/>
              <w:rPr>
                <w:rFonts w:ascii="宋体" w:hAnsi="宋体" w:cs="宋体"/>
                <w:kern w:val="0"/>
                <w:sz w:val="28"/>
                <w:szCs w:val="28"/>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ind w:firstLine="200"/>
              <w:jc w:val="center"/>
              <w:rPr>
                <w:rFonts w:ascii="宋体" w:hAnsi="宋体" w:cs="宋体"/>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left"/>
              <w:rPr>
                <w:rFonts w:ascii="宋体" w:hAnsi="宋体" w:cs="宋体"/>
                <w:b/>
                <w:bCs/>
                <w:kern w:val="0"/>
                <w:sz w:val="24"/>
              </w:rPr>
            </w:pPr>
          </w:p>
        </w:tc>
      </w:tr>
      <w:tr w:rsidR="00CA1AC9"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p w:rsidR="00CA1AC9" w:rsidRPr="002E7992" w:rsidRDefault="00CA1AC9">
            <w:pPr>
              <w:widowControl/>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r>
      <w:tr w:rsidR="00CA1AC9"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CA1AC9" w:rsidRPr="002E7992" w:rsidRDefault="00CA1AC9">
            <w:pPr>
              <w:widowControl/>
              <w:jc w:val="center"/>
              <w:rPr>
                <w:b/>
                <w:bCs/>
                <w:kern w:val="0"/>
                <w:sz w:val="24"/>
              </w:rPr>
            </w:pPr>
          </w:p>
        </w:tc>
      </w:tr>
      <w:tr w:rsidR="00CA1AC9" w:rsidRPr="002E7992"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CA1AC9" w:rsidRPr="002E7992" w:rsidRDefault="00CA1AC9">
            <w:pPr>
              <w:widowControl/>
              <w:ind w:firstLine="200"/>
              <w:jc w:val="left"/>
              <w:rPr>
                <w:rFonts w:ascii="Calibri" w:hAnsi="Calibri" w:cs="宋体"/>
                <w:kern w:val="0"/>
                <w:szCs w:val="21"/>
              </w:rPr>
            </w:pPr>
          </w:p>
        </w:tc>
      </w:tr>
      <w:tr w:rsidR="00CA1AC9" w:rsidRPr="002E7992" w:rsidTr="00E44E2C">
        <w:trPr>
          <w:trHeight w:val="399"/>
        </w:trPr>
        <w:tc>
          <w:tcPr>
            <w:tcW w:w="9356" w:type="dxa"/>
            <w:gridSpan w:val="12"/>
            <w:tcBorders>
              <w:top w:val="nil"/>
              <w:left w:val="nil"/>
              <w:bottom w:val="nil"/>
              <w:right w:val="nil"/>
            </w:tcBorders>
            <w:shd w:val="clear" w:color="auto" w:fill="auto"/>
            <w:vAlign w:val="center"/>
          </w:tcPr>
          <w:p w:rsidR="00CA1AC9" w:rsidRPr="002E7992" w:rsidRDefault="00CA1AC9">
            <w:pPr>
              <w:spacing w:line="400" w:lineRule="exact"/>
              <w:ind w:firstLine="200"/>
              <w:rPr>
                <w:sz w:val="28"/>
                <w:szCs w:val="28"/>
              </w:rPr>
            </w:pPr>
          </w:p>
          <w:p w:rsidR="00CA1AC9" w:rsidRPr="002E7992" w:rsidRDefault="00B67EFF">
            <w:pPr>
              <w:spacing w:line="400" w:lineRule="exact"/>
              <w:rPr>
                <w:sz w:val="28"/>
                <w:szCs w:val="28"/>
              </w:rPr>
            </w:pPr>
            <w:r w:rsidRPr="002E7992">
              <w:rPr>
                <w:rFonts w:hint="eastAsia"/>
                <w:sz w:val="28"/>
                <w:szCs w:val="28"/>
              </w:rPr>
              <w:t>报名单位（盖章）：</w:t>
            </w:r>
          </w:p>
        </w:tc>
      </w:tr>
    </w:tbl>
    <w:p w:rsidR="00CA1AC9" w:rsidRPr="002E7992" w:rsidRDefault="00CA1AC9">
      <w:pPr>
        <w:spacing w:line="400" w:lineRule="exact"/>
        <w:ind w:left="560" w:hangingChars="200" w:hanging="560"/>
        <w:rPr>
          <w:sz w:val="28"/>
          <w:szCs w:val="28"/>
        </w:rPr>
      </w:pPr>
    </w:p>
    <w:p w:rsidR="00CA1AC9" w:rsidRPr="002E7992" w:rsidRDefault="00B67EFF">
      <w:pPr>
        <w:spacing w:line="400" w:lineRule="exact"/>
        <w:ind w:left="560" w:hangingChars="200" w:hanging="560"/>
        <w:rPr>
          <w:sz w:val="28"/>
          <w:szCs w:val="28"/>
        </w:rPr>
      </w:pPr>
      <w:r w:rsidRPr="002E7992">
        <w:rPr>
          <w:rFonts w:hint="eastAsia"/>
          <w:sz w:val="28"/>
          <w:szCs w:val="28"/>
        </w:rPr>
        <w:t>日期：</w:t>
      </w:r>
      <w:r w:rsidR="008D67DE">
        <w:rPr>
          <w:rFonts w:hint="eastAsia"/>
          <w:sz w:val="28"/>
          <w:szCs w:val="28"/>
        </w:rPr>
        <w:t>2023</w:t>
      </w:r>
      <w:r w:rsidR="008D67D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5"/>
    <w:p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rsidR="00813B6F" w:rsidRPr="002E7992" w:rsidRDefault="00813B6F" w:rsidP="00813B6F">
      <w:pPr>
        <w:spacing w:line="500" w:lineRule="exact"/>
        <w:rPr>
          <w:b/>
          <w:bCs/>
          <w:szCs w:val="21"/>
        </w:rPr>
      </w:pPr>
    </w:p>
    <w:p w:rsidR="00CA1AC9" w:rsidRPr="002E7992" w:rsidRDefault="00B67EFF" w:rsidP="00813B6F">
      <w:pPr>
        <w:spacing w:line="500" w:lineRule="exact"/>
        <w:ind w:firstLineChars="400" w:firstLine="1120"/>
        <w:rPr>
          <w:rFonts w:ascii="宋体" w:hAnsi="宋体" w:cs="宋体"/>
          <w:sz w:val="28"/>
        </w:rPr>
      </w:pPr>
      <w:bookmarkStart w:id="16"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rsidR="00CA1AC9" w:rsidRPr="002E7992" w:rsidRDefault="00CA1AC9">
      <w:pPr>
        <w:spacing w:line="500" w:lineRule="exact"/>
        <w:ind w:firstLineChars="224" w:firstLine="627"/>
        <w:rPr>
          <w:rFonts w:ascii="宋体" w:hAnsi="宋体" w:cs="宋体"/>
          <w:sz w:val="28"/>
        </w:rPr>
      </w:pPr>
    </w:p>
    <w:p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rsidR="00CA1AC9" w:rsidRPr="002E7992" w:rsidRDefault="00CA1AC9">
      <w:pPr>
        <w:spacing w:line="500" w:lineRule="exact"/>
        <w:ind w:firstLineChars="224" w:firstLine="627"/>
        <w:rPr>
          <w:rFonts w:hAnsi="宋体" w:cs="宋体"/>
          <w:sz w:val="28"/>
          <w:szCs w:val="28"/>
        </w:rPr>
      </w:pPr>
    </w:p>
    <w:p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8D67DE">
        <w:rPr>
          <w:rFonts w:hAnsi="宋体" w:cs="宋体" w:hint="eastAsia"/>
          <w:sz w:val="28"/>
          <w:szCs w:val="28"/>
        </w:rPr>
        <w:t>2023</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rsidR="00CA1AC9" w:rsidRPr="002E7992" w:rsidRDefault="00CA1AC9">
      <w:pPr>
        <w:spacing w:line="500" w:lineRule="exact"/>
        <w:rPr>
          <w:rFonts w:ascii="宋体" w:hAnsi="宋体" w:cs="宋体"/>
          <w:sz w:val="28"/>
        </w:rPr>
      </w:pP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rsidR="00CA1AC9" w:rsidRPr="002E7992" w:rsidRDefault="00CA1AC9"/>
    <w:p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6"/>
    <w:p w:rsidR="00CA1AC9" w:rsidRPr="002E7992" w:rsidRDefault="00CA1AC9">
      <w:pPr>
        <w:spacing w:line="360" w:lineRule="auto"/>
        <w:rPr>
          <w:rFonts w:ascii="宋体" w:hAnsi="宋体" w:cs="Arial"/>
          <w:color w:val="000000"/>
          <w:sz w:val="28"/>
          <w:szCs w:val="28"/>
        </w:rPr>
      </w:pPr>
    </w:p>
    <w:p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rsidR="00CA1AC9" w:rsidRPr="002E7992" w:rsidRDefault="00CA1AC9" w:rsidP="00887116">
      <w:pPr>
        <w:pStyle w:val="100"/>
        <w:spacing w:line="360" w:lineRule="auto"/>
        <w:ind w:firstLineChars="177" w:firstLine="425"/>
        <w:rPr>
          <w:rFonts w:hAnsi="宋体"/>
          <w:bCs/>
          <w:sz w:val="24"/>
          <w:szCs w:val="24"/>
        </w:rPr>
      </w:pPr>
    </w:p>
    <w:p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CA1AC9" w:rsidRPr="002E7992" w:rsidRDefault="00CA1AC9">
      <w:pPr>
        <w:pStyle w:val="10"/>
        <w:spacing w:line="360" w:lineRule="auto"/>
        <w:jc w:val="both"/>
        <w:rPr>
          <w:rFonts w:hAnsi="宋体"/>
          <w:sz w:val="24"/>
          <w:szCs w:val="24"/>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DD7A3F"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rsidR="00CA1AC9" w:rsidRPr="002E7992" w:rsidRDefault="00CA1AC9">
      <w:pPr>
        <w:pStyle w:val="10"/>
        <w:spacing w:line="360" w:lineRule="auto"/>
        <w:jc w:val="both"/>
        <w:rPr>
          <w:rFonts w:eastAsia="宋体" w:hAnsi="宋体" w:cs="宋体"/>
          <w:sz w:val="24"/>
          <w:szCs w:val="24"/>
        </w:rPr>
      </w:pPr>
    </w:p>
    <w:p w:rsidR="00CA1AC9" w:rsidRPr="002E7992" w:rsidRDefault="00B67EFF">
      <w:pPr>
        <w:pStyle w:val="10"/>
        <w:spacing w:line="360" w:lineRule="auto"/>
        <w:jc w:val="both"/>
        <w:rPr>
          <w:rFonts w:eastAsia="宋体" w:hAnsi="宋体" w:cs="宋体"/>
          <w:sz w:val="24"/>
          <w:szCs w:val="24"/>
        </w:rPr>
      </w:pPr>
      <w:bookmarkStart w:id="17" w:name="_Hlk33473384"/>
      <w:r w:rsidRPr="002E7992">
        <w:rPr>
          <w:rFonts w:eastAsia="宋体" w:hAnsi="宋体" w:cs="宋体" w:hint="eastAsia"/>
          <w:sz w:val="24"/>
          <w:szCs w:val="24"/>
        </w:rPr>
        <w:t>法定代表人（签字或盖章）：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8D67DE">
        <w:rPr>
          <w:rFonts w:eastAsia="宋体" w:hAnsi="宋体" w:cs="宋体" w:hint="eastAsia"/>
          <w:sz w:val="24"/>
          <w:szCs w:val="24"/>
        </w:rPr>
        <w:t>2023年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7"/>
    <w:p w:rsidR="00CA1AC9" w:rsidRPr="002E7992" w:rsidRDefault="00CA1AC9">
      <w:pPr>
        <w:spacing w:line="360" w:lineRule="auto"/>
        <w:rPr>
          <w:sz w:val="28"/>
          <w:szCs w:val="28"/>
        </w:rPr>
      </w:pPr>
    </w:p>
    <w:p w:rsidR="00CA1AC9" w:rsidRPr="002E7992" w:rsidRDefault="00B67EFF">
      <w:pPr>
        <w:rPr>
          <w:rFonts w:ascii="仿宋" w:eastAsia="仿宋" w:hAnsi="仿宋" w:cs="仿宋"/>
          <w:szCs w:val="21"/>
        </w:rPr>
      </w:pPr>
      <w:r w:rsidRPr="002E7992">
        <w:rPr>
          <w:rFonts w:ascii="仿宋" w:eastAsia="仿宋" w:hAnsi="仿宋" w:cs="仿宋"/>
          <w:szCs w:val="21"/>
        </w:rPr>
        <w:br w:type="page"/>
      </w:r>
    </w:p>
    <w:p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rsidR="00513E20" w:rsidRPr="002E7992" w:rsidRDefault="00513E20" w:rsidP="00E44E2C">
      <w:pPr>
        <w:ind w:firstLineChars="800" w:firstLine="2891"/>
        <w:rPr>
          <w:rFonts w:ascii="宋体" w:hAnsi="宋体" w:cs="宋体"/>
          <w:b/>
          <w:bCs/>
          <w:sz w:val="36"/>
          <w:szCs w:val="36"/>
        </w:rPr>
      </w:pPr>
    </w:p>
    <w:p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626437">
        <w:rPr>
          <w:rFonts w:ascii="宋体" w:hAnsi="宋体" w:hint="eastAsia"/>
          <w:bCs/>
          <w:szCs w:val="21"/>
        </w:rPr>
        <w:t>热水</w:t>
      </w:r>
      <w:proofErr w:type="gramStart"/>
      <w:r w:rsidR="00626437">
        <w:rPr>
          <w:rFonts w:ascii="宋体" w:hAnsi="宋体" w:hint="eastAsia"/>
          <w:bCs/>
          <w:szCs w:val="21"/>
        </w:rPr>
        <w:t>制备站</w:t>
      </w:r>
      <w:proofErr w:type="gramEnd"/>
      <w:r w:rsidR="00626437">
        <w:rPr>
          <w:rFonts w:ascii="宋体" w:hAnsi="宋体" w:hint="eastAsia"/>
          <w:bCs/>
          <w:szCs w:val="21"/>
        </w:rPr>
        <w:t>卫生间维修工程</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6900"/>
        <w:gridCol w:w="939"/>
      </w:tblGrid>
      <w:tr w:rsidR="00CA1AC9" w:rsidRPr="002E7992" w:rsidTr="008D67DE">
        <w:trPr>
          <w:trHeight w:val="957"/>
          <w:jc w:val="center"/>
        </w:trPr>
        <w:tc>
          <w:tcPr>
            <w:tcW w:w="651" w:type="dxa"/>
            <w:vAlign w:val="center"/>
          </w:tcPr>
          <w:p w:rsidR="00CA1AC9" w:rsidRPr="002E7992" w:rsidRDefault="00B67EFF">
            <w:pPr>
              <w:rPr>
                <w:rFonts w:ascii="宋体" w:hAnsi="宋体"/>
                <w:b/>
                <w:szCs w:val="21"/>
              </w:rPr>
            </w:pPr>
            <w:r w:rsidRPr="002E7992">
              <w:rPr>
                <w:rFonts w:ascii="宋体" w:hAnsi="宋体" w:cs="宋体" w:hint="eastAsia"/>
                <w:b/>
                <w:bCs/>
                <w:szCs w:val="21"/>
              </w:rPr>
              <w:t>序号</w:t>
            </w:r>
          </w:p>
        </w:tc>
        <w:tc>
          <w:tcPr>
            <w:tcW w:w="6900" w:type="dxa"/>
            <w:vAlign w:val="center"/>
          </w:tcPr>
          <w:p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9" w:type="dxa"/>
            <w:vAlign w:val="center"/>
          </w:tcPr>
          <w:p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bCs/>
                <w:szCs w:val="21"/>
              </w:rPr>
            </w:pPr>
            <w:r w:rsidRPr="002E7992">
              <w:rPr>
                <w:rFonts w:ascii="宋体" w:hAnsi="宋体" w:cs="宋体" w:hint="eastAsia"/>
                <w:szCs w:val="21"/>
              </w:rPr>
              <w:t>1</w:t>
            </w:r>
          </w:p>
        </w:tc>
        <w:tc>
          <w:tcPr>
            <w:tcW w:w="6900" w:type="dxa"/>
            <w:shd w:val="clear" w:color="auto" w:fill="auto"/>
            <w:vAlign w:val="center"/>
          </w:tcPr>
          <w:p w:rsidR="00E63CFD" w:rsidRPr="008D67DE" w:rsidRDefault="00E63CFD" w:rsidP="00E63CFD">
            <w:pPr>
              <w:rPr>
                <w:rFonts w:ascii="宋体" w:hAnsi="宋体"/>
                <w:sz w:val="24"/>
                <w:szCs w:val="21"/>
              </w:rPr>
            </w:pPr>
            <w:r w:rsidRPr="008D67DE">
              <w:rPr>
                <w:rFonts w:ascii="宋体" w:hAnsi="宋体" w:hint="eastAsia"/>
                <w:sz w:val="24"/>
                <w:szCs w:val="21"/>
              </w:rPr>
              <w:t>具备有效的工商营业执照、企业法人组织机构代码证书、税务登记证书（或三证合一）（复印件盖章）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szCs w:val="21"/>
              </w:rPr>
              <w:t>2</w:t>
            </w:r>
          </w:p>
        </w:tc>
        <w:tc>
          <w:tcPr>
            <w:tcW w:w="6900" w:type="dxa"/>
            <w:shd w:val="clear" w:color="auto" w:fill="auto"/>
            <w:vAlign w:val="center"/>
          </w:tcPr>
          <w:p w:rsidR="00E63CFD" w:rsidRPr="008D67DE" w:rsidRDefault="00E63CFD" w:rsidP="00E63CFD">
            <w:pPr>
              <w:rPr>
                <w:rFonts w:ascii="宋体" w:hAnsi="宋体" w:cs="宋体"/>
                <w:sz w:val="24"/>
                <w:szCs w:val="21"/>
              </w:rPr>
            </w:pPr>
            <w:r w:rsidRPr="008D67DE">
              <w:rPr>
                <w:rFonts w:ascii="宋体" w:hAnsi="宋体" w:cs="宋体" w:hint="eastAsia"/>
                <w:sz w:val="24"/>
                <w:szCs w:val="21"/>
              </w:rPr>
              <w:t>法定代表人证明书原件或法定代表人授权委托书原件</w:t>
            </w:r>
          </w:p>
        </w:tc>
        <w:tc>
          <w:tcPr>
            <w:tcW w:w="939" w:type="dxa"/>
            <w:vAlign w:val="center"/>
          </w:tcPr>
          <w:p w:rsidR="00E63CFD" w:rsidRPr="002E7992" w:rsidRDefault="00E63CFD" w:rsidP="00E63CFD">
            <w:pPr>
              <w:rPr>
                <w:rFonts w:ascii="宋体" w:hAnsi="宋体" w:cs="宋体"/>
                <w:szCs w:val="21"/>
              </w:rPr>
            </w:pPr>
          </w:p>
        </w:tc>
      </w:tr>
      <w:tr w:rsidR="00E63CFD" w:rsidRPr="002E7992" w:rsidTr="008D67DE">
        <w:trPr>
          <w:trHeight w:val="1095"/>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900" w:type="dxa"/>
            <w:shd w:val="clear" w:color="auto" w:fill="auto"/>
            <w:vAlign w:val="center"/>
          </w:tcPr>
          <w:p w:rsidR="008D67DE" w:rsidRPr="008D67DE" w:rsidRDefault="008D67DE" w:rsidP="008D67DE">
            <w:pPr>
              <w:rPr>
                <w:rFonts w:ascii="宋体" w:hAnsi="宋体" w:cs="宋体"/>
                <w:sz w:val="24"/>
                <w:szCs w:val="21"/>
              </w:rPr>
            </w:pPr>
            <w:r w:rsidRPr="008D67DE">
              <w:rPr>
                <w:rFonts w:ascii="宋体" w:hAnsi="宋体" w:cs="宋体" w:hint="eastAsia"/>
                <w:sz w:val="24"/>
                <w:szCs w:val="21"/>
              </w:rPr>
              <w:t>具备以下资质之一：</w:t>
            </w:r>
          </w:p>
          <w:p w:rsidR="008D67DE" w:rsidRPr="008D67DE" w:rsidRDefault="008D67DE" w:rsidP="008D67DE">
            <w:pPr>
              <w:rPr>
                <w:rFonts w:ascii="宋体" w:hAnsi="宋体" w:cs="宋体"/>
                <w:sz w:val="24"/>
                <w:szCs w:val="21"/>
              </w:rPr>
            </w:pPr>
            <w:r w:rsidRPr="008D67DE">
              <w:rPr>
                <w:rFonts w:ascii="宋体" w:hAnsi="宋体" w:cs="宋体" w:hint="eastAsia"/>
                <w:sz w:val="24"/>
                <w:szCs w:val="21"/>
              </w:rPr>
              <w:t>1)</w:t>
            </w:r>
            <w:r w:rsidRPr="008D67DE">
              <w:rPr>
                <w:rFonts w:ascii="宋体" w:hAnsi="宋体" w:cs="宋体" w:hint="eastAsia"/>
                <w:sz w:val="24"/>
                <w:szCs w:val="21"/>
              </w:rPr>
              <w:tab/>
              <w:t>具备建筑装修装饰工程专业承包二级资质或以上资质。</w:t>
            </w:r>
          </w:p>
          <w:p w:rsidR="00E63CFD" w:rsidRPr="008D67DE" w:rsidRDefault="008D67DE" w:rsidP="008D67DE">
            <w:pPr>
              <w:rPr>
                <w:rFonts w:ascii="宋体" w:hAnsi="宋体" w:cs="宋体"/>
                <w:sz w:val="24"/>
                <w:szCs w:val="21"/>
              </w:rPr>
            </w:pPr>
            <w:r w:rsidRPr="008D67DE">
              <w:rPr>
                <w:rFonts w:ascii="宋体" w:hAnsi="宋体" w:cs="宋体" w:hint="eastAsia"/>
                <w:sz w:val="24"/>
                <w:szCs w:val="21"/>
              </w:rPr>
              <w:t>2)</w:t>
            </w:r>
            <w:r w:rsidRPr="008D67DE">
              <w:rPr>
                <w:rFonts w:ascii="宋体" w:hAnsi="宋体" w:cs="宋体" w:hint="eastAsia"/>
                <w:sz w:val="24"/>
                <w:szCs w:val="21"/>
              </w:rPr>
              <w:tab/>
              <w:t>建筑工程施工总承包三级资质或以上资质。</w:t>
            </w:r>
          </w:p>
        </w:tc>
        <w:tc>
          <w:tcPr>
            <w:tcW w:w="939" w:type="dxa"/>
            <w:vAlign w:val="center"/>
          </w:tcPr>
          <w:p w:rsidR="00E63CFD" w:rsidRPr="002E7992" w:rsidRDefault="00E63CFD" w:rsidP="00E63CFD">
            <w:pPr>
              <w:rPr>
                <w:rFonts w:ascii="宋体" w:hAnsi="宋体" w:cs="宋体"/>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4</w:t>
            </w:r>
          </w:p>
        </w:tc>
        <w:tc>
          <w:tcPr>
            <w:tcW w:w="6900" w:type="dxa"/>
            <w:vAlign w:val="center"/>
          </w:tcPr>
          <w:p w:rsidR="00E63CFD" w:rsidRPr="008D67DE" w:rsidRDefault="00E63CFD" w:rsidP="00E63CFD">
            <w:pPr>
              <w:rPr>
                <w:rFonts w:ascii="宋体" w:hAnsi="宋体" w:cs="宋体"/>
                <w:bCs/>
                <w:sz w:val="24"/>
                <w:szCs w:val="21"/>
              </w:rPr>
            </w:pPr>
            <w:r w:rsidRPr="008D67DE">
              <w:rPr>
                <w:rFonts w:ascii="宋体" w:hAnsi="宋体" w:cs="宋体" w:hint="eastAsia"/>
                <w:bCs/>
                <w:sz w:val="24"/>
                <w:szCs w:val="21"/>
              </w:rPr>
              <w:t>有效的</w:t>
            </w:r>
            <w:r w:rsidRPr="008D67DE">
              <w:rPr>
                <w:rFonts w:ascii="宋体" w:hAnsi="宋体" w:cs="宋体"/>
                <w:bCs/>
                <w:sz w:val="24"/>
                <w:szCs w:val="21"/>
              </w:rPr>
              <w:t>安全生产许可证</w:t>
            </w:r>
            <w:r w:rsidRPr="008D67DE">
              <w:rPr>
                <w:rFonts w:ascii="宋体" w:hAnsi="宋体" w:cs="宋体" w:hint="eastAsia"/>
                <w:bCs/>
                <w:sz w:val="24"/>
                <w:szCs w:val="21"/>
              </w:rPr>
              <w:t>（复印件盖章）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5</w:t>
            </w:r>
          </w:p>
        </w:tc>
        <w:tc>
          <w:tcPr>
            <w:tcW w:w="6900" w:type="dxa"/>
            <w:vAlign w:val="center"/>
          </w:tcPr>
          <w:p w:rsidR="00E63CFD" w:rsidRPr="008D67DE" w:rsidRDefault="00E63CFD" w:rsidP="00E63CFD">
            <w:pPr>
              <w:rPr>
                <w:rFonts w:ascii="宋体" w:hAnsi="宋体" w:cs="宋体"/>
                <w:sz w:val="24"/>
                <w:szCs w:val="21"/>
              </w:rPr>
            </w:pPr>
            <w:r w:rsidRPr="008D67DE">
              <w:rPr>
                <w:rFonts w:ascii="宋体" w:hAnsi="宋体" w:cs="宋体" w:hint="eastAsia"/>
                <w:sz w:val="24"/>
                <w:szCs w:val="21"/>
              </w:rPr>
              <w:t>近3年内(</w:t>
            </w:r>
            <w:r w:rsidR="00FE1D40" w:rsidRPr="008D67DE">
              <w:rPr>
                <w:rFonts w:ascii="宋体" w:hAnsi="宋体" w:cs="宋体" w:hint="eastAsia"/>
                <w:sz w:val="24"/>
                <w:szCs w:val="21"/>
              </w:rPr>
              <w:t>20</w:t>
            </w:r>
            <w:r w:rsidR="00573A6F">
              <w:rPr>
                <w:rFonts w:ascii="宋体" w:hAnsi="宋体" w:cs="宋体"/>
                <w:sz w:val="24"/>
                <w:szCs w:val="21"/>
              </w:rPr>
              <w:t>20</w:t>
            </w:r>
            <w:r w:rsidR="00FE1D40" w:rsidRPr="008D67DE">
              <w:rPr>
                <w:rFonts w:ascii="宋体" w:hAnsi="宋体" w:cs="宋体" w:hint="eastAsia"/>
                <w:sz w:val="24"/>
                <w:szCs w:val="21"/>
              </w:rPr>
              <w:t>年</w:t>
            </w:r>
            <w:r w:rsidRPr="008D67DE">
              <w:rPr>
                <w:rFonts w:ascii="宋体" w:hAnsi="宋体" w:cs="宋体" w:hint="eastAsia"/>
                <w:sz w:val="24"/>
                <w:szCs w:val="21"/>
              </w:rPr>
              <w:t>1月1日至今) 完成过质量合格的类似项目施工业绩（需提供合同和验收报告等相关证明材料复印件）</w:t>
            </w:r>
          </w:p>
        </w:tc>
        <w:tc>
          <w:tcPr>
            <w:tcW w:w="939" w:type="dxa"/>
            <w:vAlign w:val="center"/>
          </w:tcPr>
          <w:p w:rsidR="00E63CFD" w:rsidRPr="002E7992" w:rsidRDefault="00E63CFD" w:rsidP="00E63CFD">
            <w:pPr>
              <w:spacing w:line="360" w:lineRule="auto"/>
              <w:rPr>
                <w:rFonts w:ascii="宋体" w:hAnsi="宋体"/>
                <w:b/>
                <w:szCs w:val="21"/>
              </w:rPr>
            </w:pPr>
          </w:p>
        </w:tc>
      </w:tr>
      <w:tr w:rsidR="00FF6D86" w:rsidRPr="002E7992" w:rsidTr="008D67DE">
        <w:trPr>
          <w:trHeight w:val="957"/>
          <w:jc w:val="center"/>
        </w:trPr>
        <w:tc>
          <w:tcPr>
            <w:tcW w:w="651" w:type="dxa"/>
            <w:vAlign w:val="center"/>
          </w:tcPr>
          <w:p w:rsidR="00FF6D86" w:rsidRPr="002E7992" w:rsidRDefault="00FF6D86" w:rsidP="00FF6D86">
            <w:pPr>
              <w:rPr>
                <w:rFonts w:ascii="宋体" w:hAnsi="宋体"/>
                <w:bCs/>
                <w:szCs w:val="21"/>
              </w:rPr>
            </w:pPr>
          </w:p>
        </w:tc>
        <w:tc>
          <w:tcPr>
            <w:tcW w:w="6900" w:type="dxa"/>
            <w:vAlign w:val="center"/>
          </w:tcPr>
          <w:p w:rsidR="00FF6D86" w:rsidRPr="008D67DE" w:rsidRDefault="00FF6D86" w:rsidP="00FF6D86">
            <w:pPr>
              <w:rPr>
                <w:rFonts w:ascii="宋体" w:hAnsi="宋体" w:cs="宋体"/>
                <w:bCs/>
                <w:sz w:val="24"/>
                <w:szCs w:val="21"/>
              </w:rPr>
            </w:pPr>
            <w:r w:rsidRPr="008D67DE">
              <w:rPr>
                <w:rFonts w:ascii="宋体" w:hAnsi="宋体" w:cs="宋体" w:hint="eastAsia"/>
                <w:b/>
                <w:bCs/>
                <w:sz w:val="24"/>
                <w:szCs w:val="21"/>
              </w:rPr>
              <w:t>评审结论（</w:t>
            </w:r>
            <w:r w:rsidRPr="008D67DE">
              <w:rPr>
                <w:rFonts w:ascii="宋体" w:hAnsi="宋体" w:hint="eastAsia"/>
                <w:sz w:val="24"/>
                <w:szCs w:val="21"/>
              </w:rPr>
              <w:t>通过/不通过</w:t>
            </w:r>
            <w:r w:rsidRPr="008D67DE">
              <w:rPr>
                <w:rFonts w:ascii="宋体" w:hAnsi="宋体" w:cs="宋体" w:hint="eastAsia"/>
                <w:b/>
                <w:bCs/>
                <w:sz w:val="24"/>
                <w:szCs w:val="21"/>
              </w:rPr>
              <w:t>）</w:t>
            </w:r>
          </w:p>
        </w:tc>
        <w:tc>
          <w:tcPr>
            <w:tcW w:w="939" w:type="dxa"/>
            <w:vAlign w:val="center"/>
          </w:tcPr>
          <w:p w:rsidR="00FF6D86" w:rsidRPr="002E7992" w:rsidRDefault="00FF6D86" w:rsidP="00FF6D86">
            <w:pPr>
              <w:spacing w:line="360" w:lineRule="auto"/>
              <w:rPr>
                <w:rFonts w:ascii="宋体" w:hAnsi="宋体"/>
                <w:b/>
                <w:szCs w:val="21"/>
              </w:rPr>
            </w:pPr>
          </w:p>
        </w:tc>
      </w:tr>
    </w:tbl>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rsidR="00CA1AC9" w:rsidRPr="002E7992" w:rsidRDefault="00B67EFF" w:rsidP="00687BD1">
      <w:pPr>
        <w:spacing w:beforeLines="50" w:before="120" w:afterLines="50" w:after="120" w:line="360" w:lineRule="auto"/>
        <w:ind w:firstLineChars="200" w:firstLine="480"/>
        <w:rPr>
          <w:rFonts w:hAnsi="宋体"/>
          <w:szCs w:val="21"/>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附件6</w:t>
      </w:r>
    </w:p>
    <w:p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rsidR="00CA1AC9" w:rsidRPr="002E7992" w:rsidRDefault="00CA1AC9">
      <w:pPr>
        <w:rPr>
          <w:rFonts w:ascii="宋体" w:hAnsi="宋体"/>
          <w:bCs/>
          <w:szCs w:val="21"/>
        </w:rPr>
      </w:pPr>
    </w:p>
    <w:p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626437">
        <w:rPr>
          <w:rFonts w:ascii="宋体" w:hAnsi="宋体" w:hint="eastAsia"/>
          <w:b/>
          <w:sz w:val="24"/>
        </w:rPr>
        <w:t>热水</w:t>
      </w:r>
      <w:proofErr w:type="gramStart"/>
      <w:r w:rsidR="00626437">
        <w:rPr>
          <w:rFonts w:ascii="宋体" w:hAnsi="宋体" w:hint="eastAsia"/>
          <w:b/>
          <w:sz w:val="24"/>
        </w:rPr>
        <w:t>制备站</w:t>
      </w:r>
      <w:proofErr w:type="gramEnd"/>
      <w:r w:rsidR="00626437">
        <w:rPr>
          <w:rFonts w:ascii="宋体" w:hAnsi="宋体" w:hint="eastAsia"/>
          <w:b/>
          <w:sz w:val="24"/>
        </w:rPr>
        <w:t>卫生间维修工程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rsidTr="00D4497C">
        <w:trPr>
          <w:trHeight w:val="591"/>
          <w:jc w:val="center"/>
        </w:trPr>
        <w:tc>
          <w:tcPr>
            <w:tcW w:w="671" w:type="dxa"/>
            <w:vAlign w:val="center"/>
          </w:tcPr>
          <w:p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rsidR="00CA1AC9" w:rsidRPr="002E7992" w:rsidRDefault="00CA1AC9">
            <w:pPr>
              <w:tabs>
                <w:tab w:val="left" w:pos="553"/>
              </w:tabs>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rsidR="00CA1AC9" w:rsidRPr="002E7992" w:rsidRDefault="00CA1AC9">
            <w:pPr>
              <w:spacing w:line="360" w:lineRule="auto"/>
              <w:rPr>
                <w:rFonts w:ascii="宋体" w:hAnsi="宋体"/>
                <w:b/>
                <w:szCs w:val="21"/>
              </w:rPr>
            </w:pPr>
          </w:p>
        </w:tc>
      </w:tr>
      <w:tr w:rsidR="008D67DE" w:rsidRPr="002E7992" w:rsidTr="00D4497C">
        <w:trPr>
          <w:trHeight w:val="591"/>
          <w:jc w:val="center"/>
        </w:trPr>
        <w:tc>
          <w:tcPr>
            <w:tcW w:w="671" w:type="dxa"/>
            <w:shd w:val="clear" w:color="auto" w:fill="auto"/>
            <w:vAlign w:val="center"/>
          </w:tcPr>
          <w:p w:rsidR="008D67DE" w:rsidRPr="002E7992" w:rsidRDefault="008D67DE"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rsidR="008D67DE" w:rsidRPr="008D67DE" w:rsidRDefault="008D67DE">
            <w:pPr>
              <w:rPr>
                <w:rFonts w:ascii="宋体" w:hAnsi="宋体" w:cs="宋体"/>
                <w:sz w:val="24"/>
              </w:rPr>
            </w:pPr>
            <w:r w:rsidRPr="008D67DE">
              <w:rPr>
                <w:rFonts w:ascii="宋体" w:hAnsi="宋体" w:hint="eastAsia"/>
              </w:rPr>
              <w:t>专职安全员</w:t>
            </w:r>
            <w:r w:rsidR="00DE5681">
              <w:rPr>
                <w:rFonts w:ascii="宋体" w:hAnsi="宋体" w:hint="eastAsia"/>
              </w:rPr>
              <w:t>不</w:t>
            </w:r>
            <w:r w:rsidRPr="008D67DE">
              <w:rPr>
                <w:rFonts w:ascii="宋体" w:hAnsi="宋体" w:hint="eastAsia"/>
              </w:rPr>
              <w:t>具有</w:t>
            </w:r>
            <w:r w:rsidR="0055105C">
              <w:rPr>
                <w:rFonts w:ascii="宋体" w:hAnsi="宋体" w:hint="eastAsia"/>
              </w:rPr>
              <w:t>有效的</w:t>
            </w:r>
            <w:r w:rsidRPr="008D67DE">
              <w:rPr>
                <w:rFonts w:ascii="宋体" w:hAnsi="宋体" w:hint="eastAsia"/>
              </w:rPr>
              <w:t>安全生产考核合格证（C类）或建筑施工企业专职安全生产管理人员安全生产考核合格证书（C3）</w:t>
            </w:r>
          </w:p>
        </w:tc>
        <w:tc>
          <w:tcPr>
            <w:tcW w:w="1218" w:type="dxa"/>
            <w:vAlign w:val="center"/>
          </w:tcPr>
          <w:p w:rsidR="008D67DE" w:rsidRPr="002E7992" w:rsidRDefault="008D67DE">
            <w:pPr>
              <w:spacing w:line="360" w:lineRule="auto"/>
              <w:rPr>
                <w:rFonts w:ascii="宋体" w:hAnsi="宋体"/>
                <w:b/>
                <w:szCs w:val="21"/>
              </w:rPr>
            </w:pPr>
          </w:p>
        </w:tc>
      </w:tr>
      <w:tr w:rsidR="00CA1AC9" w:rsidRPr="002E7992" w:rsidTr="00D4497C">
        <w:trPr>
          <w:trHeight w:val="591"/>
          <w:jc w:val="center"/>
        </w:trPr>
        <w:tc>
          <w:tcPr>
            <w:tcW w:w="671" w:type="dxa"/>
            <w:vAlign w:val="center"/>
          </w:tcPr>
          <w:p w:rsidR="00CA1AC9" w:rsidRPr="002E7992" w:rsidRDefault="00CA1AC9" w:rsidP="00A07160">
            <w:pPr>
              <w:jc w:val="center"/>
              <w:rPr>
                <w:rFonts w:ascii="宋体" w:hAnsi="宋体"/>
                <w:bCs/>
                <w:szCs w:val="21"/>
              </w:rPr>
            </w:pPr>
          </w:p>
        </w:tc>
        <w:tc>
          <w:tcPr>
            <w:tcW w:w="6410" w:type="dxa"/>
            <w:vAlign w:val="center"/>
          </w:tcPr>
          <w:p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rsidR="00CA1AC9" w:rsidRPr="002E7992" w:rsidRDefault="00CA1AC9">
            <w:pPr>
              <w:spacing w:line="360" w:lineRule="auto"/>
              <w:rPr>
                <w:rFonts w:ascii="宋体" w:hAnsi="宋体"/>
                <w:b/>
                <w:szCs w:val="21"/>
              </w:rPr>
            </w:pPr>
          </w:p>
        </w:tc>
      </w:tr>
    </w:tbl>
    <w:p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162CF5">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Default="00B67EFF" w:rsidP="00687BD1">
      <w:pPr>
        <w:spacing w:beforeLines="50" w:before="120" w:afterLines="50" w:after="120" w:line="360" w:lineRule="auto"/>
        <w:ind w:leftChars="200" w:left="5940" w:hangingChars="2300" w:hanging="5520"/>
        <w:rPr>
          <w:rFonts w:ascii="宋体" w:hAnsi="宋体"/>
          <w:sz w:val="24"/>
        </w:rPr>
      </w:pPr>
      <w:r w:rsidRPr="00DB3B49">
        <w:rPr>
          <w:rFonts w:ascii="宋体" w:hAnsi="宋体" w:hint="eastAsia"/>
          <w:bCs/>
          <w:sz w:val="24"/>
        </w:rPr>
        <w:t>评委签名：                                       日 期：</w:t>
      </w:r>
      <w:r w:rsidRPr="00DB3B49">
        <w:rPr>
          <w:rFonts w:ascii="宋体" w:hAnsi="宋体" w:hint="eastAsia"/>
          <w:sz w:val="24"/>
        </w:rPr>
        <w:t xml:space="preserve">    年   月   日</w:t>
      </w:r>
    </w:p>
    <w:p w:rsidR="00687BD1" w:rsidRDefault="00687BD1" w:rsidP="00687BD1">
      <w:pPr>
        <w:spacing w:beforeLines="50" w:before="120" w:afterLines="50" w:after="120" w:line="360" w:lineRule="auto"/>
        <w:ind w:leftChars="200" w:left="5940" w:hangingChars="2300" w:hanging="5520"/>
        <w:rPr>
          <w:rFonts w:ascii="宋体" w:hAnsi="宋体"/>
          <w:bCs/>
          <w:sz w:val="24"/>
        </w:rPr>
      </w:pPr>
      <w:bookmarkStart w:id="18" w:name="_GoBack"/>
      <w:bookmarkEnd w:id="18"/>
    </w:p>
    <w:sectPr w:rsidR="00687BD1"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BF8" w:rsidRDefault="00082BF8" w:rsidP="00CA1AC9">
      <w:r>
        <w:separator/>
      </w:r>
    </w:p>
  </w:endnote>
  <w:endnote w:type="continuationSeparator" w:id="0">
    <w:p w:rsidR="00082BF8" w:rsidRDefault="00082BF8"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BF8" w:rsidRDefault="00082BF8" w:rsidP="00CA1AC9">
      <w:r>
        <w:separator/>
      </w:r>
    </w:p>
  </w:footnote>
  <w:footnote w:type="continuationSeparator" w:id="0">
    <w:p w:rsidR="00082BF8" w:rsidRDefault="00082BF8"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F87B0"/>
    <w:multiLevelType w:val="singleLevel"/>
    <w:tmpl w:val="831F87B0"/>
    <w:lvl w:ilvl="0">
      <w:start w:val="1"/>
      <w:numFmt w:val="decimal"/>
      <w:suff w:val="nothing"/>
      <w:lvlText w:val="%1、"/>
      <w:lvlJc w:val="left"/>
    </w:lvl>
  </w:abstractNum>
  <w:abstractNum w:abstractNumId="1" w15:restartNumberingAfterBreak="0">
    <w:nsid w:val="8F3E56D5"/>
    <w:multiLevelType w:val="singleLevel"/>
    <w:tmpl w:val="8F3E56D5"/>
    <w:lvl w:ilvl="0">
      <w:start w:val="1"/>
      <w:numFmt w:val="decimal"/>
      <w:suff w:val="nothing"/>
      <w:lvlText w:val="%1、"/>
      <w:lvlJc w:val="left"/>
    </w:lvl>
  </w:abstractNum>
  <w:abstractNum w:abstractNumId="2" w15:restartNumberingAfterBreak="0">
    <w:nsid w:val="E435EF36"/>
    <w:multiLevelType w:val="singleLevel"/>
    <w:tmpl w:val="E435EF36"/>
    <w:lvl w:ilvl="0">
      <w:start w:val="1"/>
      <w:numFmt w:val="decimal"/>
      <w:suff w:val="nothing"/>
      <w:lvlText w:val="%1、"/>
      <w:lvlJc w:val="left"/>
    </w:lvl>
  </w:abstractNum>
  <w:abstractNum w:abstractNumId="3" w15:restartNumberingAfterBreak="0">
    <w:nsid w:val="F92D41D1"/>
    <w:multiLevelType w:val="singleLevel"/>
    <w:tmpl w:val="F92D41D1"/>
    <w:lvl w:ilvl="0">
      <w:start w:val="1"/>
      <w:numFmt w:val="decimal"/>
      <w:suff w:val="nothing"/>
      <w:lvlText w:val="%1、"/>
      <w:lvlJc w:val="left"/>
    </w:lvl>
  </w:abstractNum>
  <w:abstractNum w:abstractNumId="4"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8FCAB0"/>
    <w:multiLevelType w:val="singleLevel"/>
    <w:tmpl w:val="088FCAB0"/>
    <w:lvl w:ilvl="0">
      <w:start w:val="1"/>
      <w:numFmt w:val="decimal"/>
      <w:suff w:val="nothing"/>
      <w:lvlText w:val="%1、"/>
      <w:lvlJc w:val="left"/>
    </w:lvl>
  </w:abstractNum>
  <w:abstractNum w:abstractNumId="8"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4829B"/>
    <w:multiLevelType w:val="singleLevel"/>
    <w:tmpl w:val="1F54829B"/>
    <w:lvl w:ilvl="0">
      <w:start w:val="1"/>
      <w:numFmt w:val="decimal"/>
      <w:suff w:val="nothing"/>
      <w:lvlText w:val="%1、"/>
      <w:lvlJc w:val="left"/>
    </w:lvl>
  </w:abstractNum>
  <w:abstractNum w:abstractNumId="15"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1"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7CE70E6D"/>
    <w:multiLevelType w:val="singleLevel"/>
    <w:tmpl w:val="572DE5B4"/>
    <w:lvl w:ilvl="0">
      <w:start w:val="1"/>
      <w:numFmt w:val="decimal"/>
      <w:suff w:val="nothing"/>
      <w:lvlText w:val="%1."/>
      <w:lvlJc w:val="left"/>
    </w:lvl>
  </w:abstractNum>
  <w:num w:numId="1">
    <w:abstractNumId w:val="25"/>
  </w:num>
  <w:num w:numId="2">
    <w:abstractNumId w:val="33"/>
  </w:num>
  <w:num w:numId="3">
    <w:abstractNumId w:val="5"/>
  </w:num>
  <w:num w:numId="4">
    <w:abstractNumId w:val="10"/>
  </w:num>
  <w:num w:numId="5">
    <w:abstractNumId w:val="12"/>
  </w:num>
  <w:num w:numId="6">
    <w:abstractNumId w:val="30"/>
  </w:num>
  <w:num w:numId="7">
    <w:abstractNumId w:val="8"/>
  </w:num>
  <w:num w:numId="8">
    <w:abstractNumId w:val="20"/>
  </w:num>
  <w:num w:numId="9">
    <w:abstractNumId w:val="23"/>
  </w:num>
  <w:num w:numId="10">
    <w:abstractNumId w:val="6"/>
  </w:num>
  <w:num w:numId="11">
    <w:abstractNumId w:val="31"/>
  </w:num>
  <w:num w:numId="12">
    <w:abstractNumId w:val="13"/>
  </w:num>
  <w:num w:numId="13">
    <w:abstractNumId w:val="11"/>
  </w:num>
  <w:num w:numId="14">
    <w:abstractNumId w:val="17"/>
  </w:num>
  <w:num w:numId="15">
    <w:abstractNumId w:val="4"/>
  </w:num>
  <w:num w:numId="16">
    <w:abstractNumId w:val="29"/>
  </w:num>
  <w:num w:numId="17">
    <w:abstractNumId w:val="27"/>
  </w:num>
  <w:num w:numId="18">
    <w:abstractNumId w:val="9"/>
  </w:num>
  <w:num w:numId="19">
    <w:abstractNumId w:val="19"/>
  </w:num>
  <w:num w:numId="20">
    <w:abstractNumId w:val="16"/>
  </w:num>
  <w:num w:numId="21">
    <w:abstractNumId w:val="26"/>
  </w:num>
  <w:num w:numId="22">
    <w:abstractNumId w:val="24"/>
  </w:num>
  <w:num w:numId="23">
    <w:abstractNumId w:val="18"/>
  </w:num>
  <w:num w:numId="24">
    <w:abstractNumId w:val="15"/>
  </w:num>
  <w:num w:numId="25">
    <w:abstractNumId w:val="32"/>
  </w:num>
  <w:num w:numId="26">
    <w:abstractNumId w:val="28"/>
  </w:num>
  <w:num w:numId="27">
    <w:abstractNumId w:val="22"/>
  </w:num>
  <w:num w:numId="28">
    <w:abstractNumId w:val="21"/>
  </w:num>
  <w:num w:numId="29">
    <w:abstractNumId w:val="3"/>
  </w:num>
  <w:num w:numId="30">
    <w:abstractNumId w:val="7"/>
  </w:num>
  <w:num w:numId="31">
    <w:abstractNumId w:val="1"/>
  </w:num>
  <w:num w:numId="32">
    <w:abstractNumId w:val="14"/>
  </w:num>
  <w:num w:numId="33">
    <w:abstractNumId w:val="2"/>
  </w:num>
  <w:num w:numId="3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51C6"/>
    <w:rsid w:val="00175957"/>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3E20"/>
    <w:rsid w:val="00516B2C"/>
    <w:rsid w:val="00516C45"/>
    <w:rsid w:val="0052246D"/>
    <w:rsid w:val="00545D4B"/>
    <w:rsid w:val="0055105C"/>
    <w:rsid w:val="0055603F"/>
    <w:rsid w:val="005566FF"/>
    <w:rsid w:val="00557322"/>
    <w:rsid w:val="00560E66"/>
    <w:rsid w:val="00561290"/>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6CEE"/>
    <w:rsid w:val="005C3F4C"/>
    <w:rsid w:val="005C6AA9"/>
    <w:rsid w:val="005D14E9"/>
    <w:rsid w:val="005D22E5"/>
    <w:rsid w:val="005D38D9"/>
    <w:rsid w:val="005D4557"/>
    <w:rsid w:val="005E320B"/>
    <w:rsid w:val="005E4E7C"/>
    <w:rsid w:val="005E69D0"/>
    <w:rsid w:val="005F227B"/>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26437"/>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7BD1"/>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341B2"/>
    <w:rsid w:val="0084579E"/>
    <w:rsid w:val="00846388"/>
    <w:rsid w:val="00854D07"/>
    <w:rsid w:val="00860A31"/>
    <w:rsid w:val="008629B5"/>
    <w:rsid w:val="008638B9"/>
    <w:rsid w:val="0086448E"/>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1C25"/>
    <w:rsid w:val="008A3AC1"/>
    <w:rsid w:val="008A6C9C"/>
    <w:rsid w:val="008A74F4"/>
    <w:rsid w:val="008A786E"/>
    <w:rsid w:val="008B23FD"/>
    <w:rsid w:val="008B34ED"/>
    <w:rsid w:val="008B392E"/>
    <w:rsid w:val="008B670C"/>
    <w:rsid w:val="008C26B6"/>
    <w:rsid w:val="008C7560"/>
    <w:rsid w:val="008D1A59"/>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9EF"/>
    <w:rsid w:val="009E2DE2"/>
    <w:rsid w:val="009E359E"/>
    <w:rsid w:val="009E765B"/>
    <w:rsid w:val="009F0C11"/>
    <w:rsid w:val="00A0078D"/>
    <w:rsid w:val="00A047AA"/>
    <w:rsid w:val="00A05921"/>
    <w:rsid w:val="00A06304"/>
    <w:rsid w:val="00A07160"/>
    <w:rsid w:val="00A11229"/>
    <w:rsid w:val="00A11628"/>
    <w:rsid w:val="00A12A47"/>
    <w:rsid w:val="00A13D08"/>
    <w:rsid w:val="00A1442E"/>
    <w:rsid w:val="00A14B26"/>
    <w:rsid w:val="00A2516C"/>
    <w:rsid w:val="00A32246"/>
    <w:rsid w:val="00A42DCA"/>
    <w:rsid w:val="00A45545"/>
    <w:rsid w:val="00A46630"/>
    <w:rsid w:val="00A475AB"/>
    <w:rsid w:val="00A512F7"/>
    <w:rsid w:val="00A614CE"/>
    <w:rsid w:val="00A63F94"/>
    <w:rsid w:val="00A656D9"/>
    <w:rsid w:val="00A735C6"/>
    <w:rsid w:val="00A80F6D"/>
    <w:rsid w:val="00A81CD4"/>
    <w:rsid w:val="00A83EDF"/>
    <w:rsid w:val="00A90953"/>
    <w:rsid w:val="00A92786"/>
    <w:rsid w:val="00A94922"/>
    <w:rsid w:val="00AA0461"/>
    <w:rsid w:val="00AA11EB"/>
    <w:rsid w:val="00AA7883"/>
    <w:rsid w:val="00AA7AB2"/>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706FF"/>
    <w:rsid w:val="00C74CE8"/>
    <w:rsid w:val="00C90657"/>
    <w:rsid w:val="00C9536A"/>
    <w:rsid w:val="00CA1AC9"/>
    <w:rsid w:val="00CA5157"/>
    <w:rsid w:val="00CA621C"/>
    <w:rsid w:val="00CB36BA"/>
    <w:rsid w:val="00CB5412"/>
    <w:rsid w:val="00CD2F21"/>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378E1"/>
    <w:rsid w:val="00D42526"/>
    <w:rsid w:val="00D4497C"/>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40350"/>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3C8CD-B2B4-4B59-B819-0CB1FB53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960</Words>
  <Characters>5473</Characters>
  <Application>Microsoft Office Word</Application>
  <DocSecurity>0</DocSecurity>
  <Lines>45</Lines>
  <Paragraphs>12</Paragraphs>
  <ScaleCrop>false</ScaleCrop>
  <Company>aaa</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7</cp:revision>
  <cp:lastPrinted>2011-11-29T08:47:00Z</cp:lastPrinted>
  <dcterms:created xsi:type="dcterms:W3CDTF">2023-04-23T11:26:00Z</dcterms:created>
  <dcterms:modified xsi:type="dcterms:W3CDTF">2023-04-25T02:41:00Z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